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A03D" w14:textId="17F02642" w:rsidR="005217C2" w:rsidRDefault="005217C2" w:rsidP="005217C2">
      <w:pPr>
        <w:jc w:val="center"/>
      </w:pPr>
    </w:p>
    <w:p w14:paraId="4E4D2C17" w14:textId="77777777" w:rsidR="006C6433" w:rsidRDefault="006C6433" w:rsidP="006C6433">
      <w:pPr>
        <w:tabs>
          <w:tab w:val="left" w:pos="3828"/>
        </w:tabs>
        <w:spacing w:before="120" w:after="120"/>
        <w:jc w:val="center"/>
      </w:pPr>
    </w:p>
    <w:p w14:paraId="10339521" w14:textId="77777777" w:rsidR="006C6433" w:rsidRDefault="006C6433" w:rsidP="006C6433">
      <w:pPr>
        <w:tabs>
          <w:tab w:val="left" w:pos="3828"/>
        </w:tabs>
        <w:spacing w:before="120" w:after="120"/>
        <w:jc w:val="center"/>
      </w:pPr>
    </w:p>
    <w:p w14:paraId="38FAF450" w14:textId="77777777" w:rsidR="006C6433" w:rsidRDefault="006C6433" w:rsidP="006C6433">
      <w:pPr>
        <w:tabs>
          <w:tab w:val="left" w:pos="3828"/>
        </w:tabs>
        <w:spacing w:before="120" w:after="120"/>
        <w:jc w:val="center"/>
      </w:pPr>
    </w:p>
    <w:p w14:paraId="3E642B17" w14:textId="77777777" w:rsidR="006C6433" w:rsidRDefault="006C6433" w:rsidP="006C6433">
      <w:pPr>
        <w:tabs>
          <w:tab w:val="left" w:pos="3828"/>
        </w:tabs>
        <w:spacing w:before="120" w:after="120"/>
        <w:jc w:val="center"/>
      </w:pPr>
    </w:p>
    <w:p w14:paraId="3B20321F" w14:textId="77777777" w:rsidR="006C6433" w:rsidRDefault="006C6433" w:rsidP="006C6433">
      <w:pPr>
        <w:tabs>
          <w:tab w:val="left" w:pos="3828"/>
        </w:tabs>
        <w:spacing w:before="120" w:after="120"/>
        <w:jc w:val="center"/>
      </w:pPr>
    </w:p>
    <w:p w14:paraId="07F67233" w14:textId="77777777" w:rsidR="006C6433" w:rsidRDefault="006C6433" w:rsidP="006C6433">
      <w:pPr>
        <w:tabs>
          <w:tab w:val="left" w:pos="3828"/>
        </w:tabs>
        <w:spacing w:before="120" w:after="120"/>
        <w:jc w:val="center"/>
      </w:pPr>
    </w:p>
    <w:p w14:paraId="491CBE3A" w14:textId="77777777" w:rsidR="006C6433" w:rsidRDefault="006C6433" w:rsidP="006C6433">
      <w:pPr>
        <w:tabs>
          <w:tab w:val="left" w:pos="3828"/>
        </w:tabs>
        <w:spacing w:before="120" w:after="120"/>
        <w:jc w:val="center"/>
      </w:pPr>
    </w:p>
    <w:p w14:paraId="78A34D20" w14:textId="77777777" w:rsidR="006C6433" w:rsidRDefault="006C6433" w:rsidP="006C6433">
      <w:pPr>
        <w:tabs>
          <w:tab w:val="left" w:pos="3828"/>
        </w:tabs>
        <w:spacing w:before="120" w:after="120"/>
        <w:jc w:val="center"/>
      </w:pPr>
    </w:p>
    <w:p w14:paraId="7681D3C9" w14:textId="77777777" w:rsidR="006C6433" w:rsidRDefault="006C6433" w:rsidP="006C6433">
      <w:pPr>
        <w:tabs>
          <w:tab w:val="left" w:pos="3828"/>
        </w:tabs>
        <w:spacing w:before="120" w:after="120"/>
        <w:jc w:val="center"/>
      </w:pPr>
    </w:p>
    <w:p w14:paraId="44D750A2" w14:textId="77777777" w:rsidR="006C6433" w:rsidRDefault="006C6433" w:rsidP="006C6433">
      <w:pPr>
        <w:tabs>
          <w:tab w:val="left" w:pos="3828"/>
        </w:tabs>
        <w:spacing w:before="120" w:after="120"/>
        <w:jc w:val="center"/>
      </w:pPr>
    </w:p>
    <w:p w14:paraId="189FC9AD" w14:textId="77777777" w:rsidR="006C6433" w:rsidRDefault="006C6433" w:rsidP="006C6433">
      <w:pPr>
        <w:tabs>
          <w:tab w:val="left" w:pos="3828"/>
        </w:tabs>
        <w:spacing w:before="120" w:after="120"/>
        <w:jc w:val="center"/>
      </w:pPr>
    </w:p>
    <w:p w14:paraId="720E6F9A" w14:textId="77777777" w:rsidR="006C6433" w:rsidRDefault="006C6433" w:rsidP="006C6433">
      <w:pPr>
        <w:tabs>
          <w:tab w:val="left" w:pos="3828"/>
        </w:tabs>
        <w:spacing w:before="120" w:after="120"/>
        <w:jc w:val="center"/>
      </w:pPr>
    </w:p>
    <w:p w14:paraId="4B94D5A5" w14:textId="3944B565" w:rsidR="00A3028F" w:rsidRPr="0099233B" w:rsidRDefault="00282D68" w:rsidP="006C6433">
      <w:pPr>
        <w:tabs>
          <w:tab w:val="left" w:pos="3828"/>
        </w:tabs>
        <w:spacing w:before="120" w:after="120"/>
        <w:jc w:val="center"/>
        <w:rPr>
          <w:rFonts w:ascii="Arial" w:hAnsi="Arial" w:cs="Arial"/>
          <w:sz w:val="32"/>
          <w:szCs w:val="32"/>
        </w:rPr>
      </w:pPr>
      <w:r w:rsidRPr="0099233B">
        <w:rPr>
          <w:rFonts w:ascii="Arial" w:hAnsi="Arial" w:cs="Arial"/>
          <w:sz w:val="32"/>
          <w:szCs w:val="32"/>
        </w:rPr>
        <w:t>Strachur Primary</w:t>
      </w:r>
      <w:r w:rsidR="0099233B" w:rsidRPr="0099233B">
        <w:rPr>
          <w:rFonts w:ascii="Arial" w:hAnsi="Arial" w:cs="Arial"/>
          <w:sz w:val="32"/>
          <w:szCs w:val="32"/>
        </w:rPr>
        <w:t xml:space="preserve"> and Pre 5 Unit</w:t>
      </w:r>
    </w:p>
    <w:p w14:paraId="611425C7" w14:textId="0FCF4435" w:rsidR="35900BE0" w:rsidRDefault="35900BE0" w:rsidP="35900BE0">
      <w:pPr>
        <w:jc w:val="center"/>
      </w:pPr>
    </w:p>
    <w:p w14:paraId="72D4052A" w14:textId="0BAD82CF" w:rsidR="35900BE0" w:rsidRDefault="35900BE0" w:rsidP="35900BE0">
      <w:pPr>
        <w:jc w:val="center"/>
      </w:pPr>
    </w:p>
    <w:p w14:paraId="10C767D4" w14:textId="104CF7CC" w:rsidR="35900BE0" w:rsidRDefault="35900BE0" w:rsidP="35900BE0">
      <w:pPr>
        <w:jc w:val="center"/>
      </w:pPr>
    </w:p>
    <w:p w14:paraId="42345FAB" w14:textId="3D8F1561" w:rsidR="35900BE0" w:rsidRDefault="35900BE0" w:rsidP="35900BE0">
      <w:pPr>
        <w:jc w:val="center"/>
      </w:pPr>
    </w:p>
    <w:p w14:paraId="3009A99E" w14:textId="5D4E70DC" w:rsidR="35900BE0" w:rsidRDefault="35900BE0" w:rsidP="35900BE0">
      <w:pPr>
        <w:jc w:val="center"/>
      </w:pPr>
    </w:p>
    <w:p w14:paraId="77E17619" w14:textId="778DE555" w:rsidR="35900BE0" w:rsidRDefault="35900BE0" w:rsidP="35900BE0">
      <w:pPr>
        <w:jc w:val="center"/>
      </w:pPr>
    </w:p>
    <w:p w14:paraId="098F840D" w14:textId="005689CD" w:rsidR="35900BE0" w:rsidRDefault="35900BE0" w:rsidP="35900BE0">
      <w:pPr>
        <w:jc w:val="center"/>
      </w:pPr>
    </w:p>
    <w:p w14:paraId="1B21506B" w14:textId="1AE9243F" w:rsidR="35900BE0" w:rsidRDefault="35900BE0" w:rsidP="35900BE0">
      <w:pPr>
        <w:jc w:val="center"/>
      </w:pPr>
    </w:p>
    <w:p w14:paraId="261EE151" w14:textId="22F8D6D5" w:rsidR="35900BE0" w:rsidRDefault="35900BE0" w:rsidP="35900BE0">
      <w:pPr>
        <w:jc w:val="center"/>
      </w:pPr>
    </w:p>
    <w:p w14:paraId="0ECC0808" w14:textId="534DE472" w:rsidR="35900BE0" w:rsidRDefault="35900BE0" w:rsidP="35900BE0">
      <w:pPr>
        <w:jc w:val="center"/>
      </w:pPr>
    </w:p>
    <w:p w14:paraId="41EC97B3" w14:textId="797AE821" w:rsidR="00E30683" w:rsidRDefault="00A3028F">
      <w:r>
        <w:rPr>
          <w:noProof/>
          <w:lang w:eastAsia="en-GB"/>
        </w:rPr>
        <mc:AlternateContent>
          <mc:Choice Requires="wps">
            <w:drawing>
              <wp:anchor distT="45720" distB="45720" distL="114300" distR="114300" simplePos="0" relativeHeight="251658240" behindDoc="0" locked="0" layoutInCell="1" allowOverlap="1" wp14:anchorId="2679DD6B" wp14:editId="2C300B0B">
                <wp:simplePos x="0" y="0"/>
                <wp:positionH relativeFrom="column">
                  <wp:posOffset>521970</wp:posOffset>
                </wp:positionH>
                <wp:positionV relativeFrom="paragraph">
                  <wp:posOffset>948055</wp:posOffset>
                </wp:positionV>
                <wp:extent cx="7706995" cy="1404620"/>
                <wp:effectExtent l="0" t="0" r="8255"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6995" cy="1404620"/>
                        </a:xfrm>
                        <a:prstGeom prst="rect">
                          <a:avLst/>
                        </a:prstGeom>
                        <a:solidFill>
                          <a:srgbClr val="FFFFFF"/>
                        </a:solidFill>
                        <a:ln w="9525">
                          <a:noFill/>
                          <a:miter lim="800000"/>
                          <a:headEnd/>
                          <a:tailEnd/>
                        </a:ln>
                      </wps:spPr>
                      <wps:txbx>
                        <w:txbxContent>
                          <w:p w14:paraId="064A7D01" w14:textId="77777777" w:rsidR="008A6F3D" w:rsidRPr="00F51F55" w:rsidRDefault="008A6F3D" w:rsidP="00A3028F">
                            <w:pPr>
                              <w:rPr>
                                <w:b/>
                                <w:sz w:val="36"/>
                                <w:szCs w:val="36"/>
                              </w:rPr>
                            </w:pPr>
                            <w:r w:rsidRPr="00F51F55">
                              <w:rPr>
                                <w:b/>
                                <w:sz w:val="36"/>
                                <w:szCs w:val="36"/>
                              </w:rPr>
                              <w:t>Contents:</w:t>
                            </w:r>
                          </w:p>
                          <w:p w14:paraId="314D9CD7" w14:textId="77777777" w:rsidR="008A6F3D" w:rsidRPr="00F41A01" w:rsidRDefault="008A6F3D" w:rsidP="00A3028F">
                            <w:pPr>
                              <w:pStyle w:val="ListParagraph"/>
                              <w:numPr>
                                <w:ilvl w:val="0"/>
                                <w:numId w:val="1"/>
                              </w:numPr>
                              <w:ind w:left="567" w:hanging="567"/>
                              <w:rPr>
                                <w:color w:val="C00000"/>
                                <w:sz w:val="36"/>
                                <w:szCs w:val="36"/>
                              </w:rPr>
                            </w:pPr>
                            <w:r>
                              <w:rPr>
                                <w:color w:val="C00000"/>
                                <w:sz w:val="36"/>
                                <w:szCs w:val="36"/>
                              </w:rPr>
                              <w:t>Overview of Establishment 3 Year Cycle of Improvement Plan Priorities</w:t>
                            </w:r>
                          </w:p>
                          <w:p w14:paraId="5EA54E7F" w14:textId="77777777" w:rsidR="008A6F3D" w:rsidRPr="00F41A01" w:rsidRDefault="008A6F3D" w:rsidP="00A3028F">
                            <w:pPr>
                              <w:pStyle w:val="ListParagraph"/>
                              <w:numPr>
                                <w:ilvl w:val="0"/>
                                <w:numId w:val="1"/>
                              </w:numPr>
                              <w:ind w:left="567" w:hanging="567"/>
                              <w:rPr>
                                <w:color w:val="0070C0"/>
                                <w:sz w:val="36"/>
                                <w:szCs w:val="36"/>
                              </w:rPr>
                            </w:pPr>
                            <w:r w:rsidRPr="00F41A01">
                              <w:rPr>
                                <w:color w:val="0070C0"/>
                                <w:sz w:val="36"/>
                                <w:szCs w:val="36"/>
                              </w:rPr>
                              <w:t>Strategic Improvement  Plan</w:t>
                            </w:r>
                            <w:r>
                              <w:rPr>
                                <w:color w:val="0070C0"/>
                                <w:sz w:val="36"/>
                                <w:szCs w:val="36"/>
                              </w:rPr>
                              <w:t>ning for Establishment</w:t>
                            </w:r>
                            <w:r w:rsidRPr="00F41A01">
                              <w:rPr>
                                <w:color w:val="0070C0"/>
                                <w:sz w:val="36"/>
                                <w:szCs w:val="36"/>
                              </w:rPr>
                              <w:t xml:space="preserve">  </w:t>
                            </w:r>
                          </w:p>
                          <w:p w14:paraId="45A0E182" w14:textId="77777777" w:rsidR="008A6F3D" w:rsidRPr="00F41A01" w:rsidRDefault="008A6F3D" w:rsidP="00A3028F">
                            <w:pPr>
                              <w:pStyle w:val="ListParagraph"/>
                              <w:numPr>
                                <w:ilvl w:val="0"/>
                                <w:numId w:val="1"/>
                              </w:numPr>
                              <w:ind w:left="567" w:hanging="567"/>
                              <w:rPr>
                                <w:color w:val="538135" w:themeColor="accent6" w:themeShade="BF"/>
                                <w:sz w:val="36"/>
                                <w:szCs w:val="36"/>
                              </w:rPr>
                            </w:pPr>
                            <w:r w:rsidRPr="00F41A01">
                              <w:rPr>
                                <w:color w:val="538135" w:themeColor="accent6" w:themeShade="BF"/>
                                <w:sz w:val="36"/>
                                <w:szCs w:val="36"/>
                              </w:rPr>
                              <w:t>Operational Improvement Plan</w:t>
                            </w:r>
                            <w:r>
                              <w:rPr>
                                <w:color w:val="538135" w:themeColor="accent6" w:themeShade="BF"/>
                                <w:sz w:val="36"/>
                                <w:szCs w:val="36"/>
                              </w:rPr>
                              <w:t>ning</w:t>
                            </w:r>
                            <w:r w:rsidRPr="00F41A01">
                              <w:rPr>
                                <w:color w:val="538135" w:themeColor="accent6" w:themeShade="BF"/>
                                <w:sz w:val="36"/>
                                <w:szCs w:val="36"/>
                              </w:rPr>
                              <w:t xml:space="preserve"> (Action Plan)</w:t>
                            </w:r>
                            <w:r>
                              <w:rPr>
                                <w:color w:val="538135" w:themeColor="accent6" w:themeShade="BF"/>
                                <w:sz w:val="36"/>
                                <w:szCs w:val="36"/>
                              </w:rPr>
                              <w:t xml:space="preserve"> for Establishment</w:t>
                            </w:r>
                          </w:p>
                          <w:p w14:paraId="73188876" w14:textId="24FCD387" w:rsidR="008A6F3D" w:rsidRDefault="008A6F3D" w:rsidP="00A3028F">
                            <w:pPr>
                              <w:pStyle w:val="ListParagraph"/>
                              <w:numPr>
                                <w:ilvl w:val="0"/>
                                <w:numId w:val="1"/>
                              </w:numPr>
                              <w:ind w:left="567" w:hanging="567"/>
                              <w:rPr>
                                <w:color w:val="7030A0"/>
                                <w:sz w:val="36"/>
                                <w:szCs w:val="36"/>
                              </w:rPr>
                            </w:pPr>
                            <w:r w:rsidRPr="00F41A01">
                              <w:rPr>
                                <w:color w:val="7030A0"/>
                                <w:sz w:val="36"/>
                                <w:szCs w:val="36"/>
                              </w:rPr>
                              <w:t xml:space="preserve">Establishment Maintenance </w:t>
                            </w:r>
                            <w:r>
                              <w:rPr>
                                <w:color w:val="7030A0"/>
                                <w:sz w:val="36"/>
                                <w:szCs w:val="36"/>
                              </w:rPr>
                              <w:t xml:space="preserve">Improvement </w:t>
                            </w:r>
                            <w:r w:rsidRPr="00F41A01">
                              <w:rPr>
                                <w:color w:val="7030A0"/>
                                <w:sz w:val="36"/>
                                <w:szCs w:val="36"/>
                              </w:rPr>
                              <w:t>Plan</w:t>
                            </w:r>
                            <w:r>
                              <w:rPr>
                                <w:color w:val="7030A0"/>
                                <w:sz w:val="36"/>
                                <w:szCs w:val="36"/>
                              </w:rPr>
                              <w:t>ning</w:t>
                            </w:r>
                          </w:p>
                          <w:p w14:paraId="124BADF3" w14:textId="0E85A939" w:rsidR="008A6F3D" w:rsidRPr="008A5796" w:rsidRDefault="008A6F3D" w:rsidP="00A3028F">
                            <w:pPr>
                              <w:pStyle w:val="ListParagraph"/>
                              <w:numPr>
                                <w:ilvl w:val="0"/>
                                <w:numId w:val="1"/>
                              </w:numPr>
                              <w:ind w:left="567" w:hanging="567"/>
                              <w:rPr>
                                <w:color w:val="FFC000"/>
                                <w:sz w:val="36"/>
                                <w:szCs w:val="36"/>
                              </w:rPr>
                            </w:pPr>
                            <w:r w:rsidRPr="008A5796">
                              <w:rPr>
                                <w:color w:val="FFC000"/>
                                <w:sz w:val="36"/>
                                <w:szCs w:val="36"/>
                              </w:rPr>
                              <w:t>Pupil Equity Fund Planning</w:t>
                            </w:r>
                          </w:p>
                          <w:p w14:paraId="3DEEC669" w14:textId="77777777" w:rsidR="008A6F3D" w:rsidRPr="00C87549" w:rsidRDefault="008A6F3D" w:rsidP="00482299">
                            <w:pPr>
                              <w:pStyle w:val="ListParagraph"/>
                              <w:ind w:left="567"/>
                              <w:rPr>
                                <w:color w:val="BF8F00" w:themeColor="accent4" w:themeShade="BF"/>
                                <w:sz w:val="36"/>
                                <w:szCs w:val="36"/>
                              </w:rPr>
                            </w:pPr>
                          </w:p>
                          <w:p w14:paraId="3656B9AB" w14:textId="77777777" w:rsidR="008A6F3D" w:rsidRDefault="008A6F3D" w:rsidP="00C87549">
                            <w:pPr>
                              <w:pStyle w:val="ListParagraph"/>
                              <w:ind w:left="567"/>
                              <w:rPr>
                                <w:color w:val="7030A0"/>
                                <w:sz w:val="36"/>
                                <w:szCs w:val="36"/>
                              </w:rPr>
                            </w:pPr>
                          </w:p>
                          <w:p w14:paraId="45FB0818" w14:textId="77777777" w:rsidR="008A6F3D" w:rsidRDefault="008A6F3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79DD6B" id="_x0000_t202" coordsize="21600,21600" o:spt="202" path="m,l,21600r21600,l21600,xe">
                <v:stroke joinstyle="miter"/>
                <v:path gradientshapeok="t" o:connecttype="rect"/>
              </v:shapetype>
              <v:shape id="Text Box 2" o:spid="_x0000_s1026" type="#_x0000_t202" style="position:absolute;margin-left:41.1pt;margin-top:74.65pt;width:606.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" stroked="f">
                <v:textbox style="mso-fit-shape-to-text:t">
                  <w:txbxContent>
                    <w:p w14:paraId="064A7D01" w14:textId="77777777" w:rsidR="008A6F3D" w:rsidRPr="00F51F55" w:rsidRDefault="008A6F3D" w:rsidP="00A3028F">
                      <w:pPr>
                        <w:rPr>
                          <w:b/>
                          <w:sz w:val="36"/>
                          <w:szCs w:val="36"/>
                        </w:rPr>
                      </w:pPr>
                      <w:r w:rsidRPr="00F51F55">
                        <w:rPr>
                          <w:b/>
                          <w:sz w:val="36"/>
                          <w:szCs w:val="36"/>
                        </w:rPr>
                        <w:t>Contents:</w:t>
                      </w:r>
                    </w:p>
                    <w:p w14:paraId="314D9CD7" w14:textId="77777777" w:rsidR="008A6F3D" w:rsidRPr="00F41A01" w:rsidRDefault="008A6F3D" w:rsidP="00A3028F">
                      <w:pPr>
                        <w:pStyle w:val="ListParagraph"/>
                        <w:numPr>
                          <w:ilvl w:val="0"/>
                          <w:numId w:val="1"/>
                        </w:numPr>
                        <w:ind w:left="567" w:hanging="567"/>
                        <w:rPr>
                          <w:color w:val="C00000"/>
                          <w:sz w:val="36"/>
                          <w:szCs w:val="36"/>
                        </w:rPr>
                      </w:pPr>
                      <w:r>
                        <w:rPr>
                          <w:color w:val="C00000"/>
                          <w:sz w:val="36"/>
                          <w:szCs w:val="36"/>
                        </w:rPr>
                        <w:t>Overview of Establishment 3 Year Cycle of Improvement Plan Priorities</w:t>
                      </w:r>
                    </w:p>
                    <w:p w14:paraId="5EA54E7F" w14:textId="77777777" w:rsidR="008A6F3D" w:rsidRPr="00F41A01" w:rsidRDefault="008A6F3D" w:rsidP="00A3028F">
                      <w:pPr>
                        <w:pStyle w:val="ListParagraph"/>
                        <w:numPr>
                          <w:ilvl w:val="0"/>
                          <w:numId w:val="1"/>
                        </w:numPr>
                        <w:ind w:left="567" w:hanging="567"/>
                        <w:rPr>
                          <w:color w:val="0070C0"/>
                          <w:sz w:val="36"/>
                          <w:szCs w:val="36"/>
                        </w:rPr>
                      </w:pPr>
                      <w:r w:rsidRPr="00F41A01">
                        <w:rPr>
                          <w:color w:val="0070C0"/>
                          <w:sz w:val="36"/>
                          <w:szCs w:val="36"/>
                        </w:rPr>
                        <w:t>Strategic Improvement  Plan</w:t>
                      </w:r>
                      <w:r>
                        <w:rPr>
                          <w:color w:val="0070C0"/>
                          <w:sz w:val="36"/>
                          <w:szCs w:val="36"/>
                        </w:rPr>
                        <w:t>ning for Establishment</w:t>
                      </w:r>
                      <w:r w:rsidRPr="00F41A01">
                        <w:rPr>
                          <w:color w:val="0070C0"/>
                          <w:sz w:val="36"/>
                          <w:szCs w:val="36"/>
                        </w:rPr>
                        <w:t xml:space="preserve">  </w:t>
                      </w:r>
                    </w:p>
                    <w:p w14:paraId="45A0E182" w14:textId="77777777" w:rsidR="008A6F3D" w:rsidRPr="00F41A01" w:rsidRDefault="008A6F3D" w:rsidP="00A3028F">
                      <w:pPr>
                        <w:pStyle w:val="ListParagraph"/>
                        <w:numPr>
                          <w:ilvl w:val="0"/>
                          <w:numId w:val="1"/>
                        </w:numPr>
                        <w:ind w:left="567" w:hanging="567"/>
                        <w:rPr>
                          <w:color w:val="538135" w:themeColor="accent6" w:themeShade="BF"/>
                          <w:sz w:val="36"/>
                          <w:szCs w:val="36"/>
                        </w:rPr>
                      </w:pPr>
                      <w:r w:rsidRPr="00F41A01">
                        <w:rPr>
                          <w:color w:val="538135" w:themeColor="accent6" w:themeShade="BF"/>
                          <w:sz w:val="36"/>
                          <w:szCs w:val="36"/>
                        </w:rPr>
                        <w:t>Operational Improvement Plan</w:t>
                      </w:r>
                      <w:r>
                        <w:rPr>
                          <w:color w:val="538135" w:themeColor="accent6" w:themeShade="BF"/>
                          <w:sz w:val="36"/>
                          <w:szCs w:val="36"/>
                        </w:rPr>
                        <w:t>ning</w:t>
                      </w:r>
                      <w:r w:rsidRPr="00F41A01">
                        <w:rPr>
                          <w:color w:val="538135" w:themeColor="accent6" w:themeShade="BF"/>
                          <w:sz w:val="36"/>
                          <w:szCs w:val="36"/>
                        </w:rPr>
                        <w:t xml:space="preserve"> (Action Plan)</w:t>
                      </w:r>
                      <w:r>
                        <w:rPr>
                          <w:color w:val="538135" w:themeColor="accent6" w:themeShade="BF"/>
                          <w:sz w:val="36"/>
                          <w:szCs w:val="36"/>
                        </w:rPr>
                        <w:t xml:space="preserve"> for Establishment</w:t>
                      </w:r>
                    </w:p>
                    <w:p w14:paraId="73188876" w14:textId="24FCD387" w:rsidR="008A6F3D" w:rsidRDefault="008A6F3D" w:rsidP="00A3028F">
                      <w:pPr>
                        <w:pStyle w:val="ListParagraph"/>
                        <w:numPr>
                          <w:ilvl w:val="0"/>
                          <w:numId w:val="1"/>
                        </w:numPr>
                        <w:ind w:left="567" w:hanging="567"/>
                        <w:rPr>
                          <w:color w:val="7030A0"/>
                          <w:sz w:val="36"/>
                          <w:szCs w:val="36"/>
                        </w:rPr>
                      </w:pPr>
                      <w:r w:rsidRPr="00F41A01">
                        <w:rPr>
                          <w:color w:val="7030A0"/>
                          <w:sz w:val="36"/>
                          <w:szCs w:val="36"/>
                        </w:rPr>
                        <w:t xml:space="preserve">Establishment Maintenance </w:t>
                      </w:r>
                      <w:r>
                        <w:rPr>
                          <w:color w:val="7030A0"/>
                          <w:sz w:val="36"/>
                          <w:szCs w:val="36"/>
                        </w:rPr>
                        <w:t xml:space="preserve">Improvement </w:t>
                      </w:r>
                      <w:r w:rsidRPr="00F41A01">
                        <w:rPr>
                          <w:color w:val="7030A0"/>
                          <w:sz w:val="36"/>
                          <w:szCs w:val="36"/>
                        </w:rPr>
                        <w:t>Plan</w:t>
                      </w:r>
                      <w:r>
                        <w:rPr>
                          <w:color w:val="7030A0"/>
                          <w:sz w:val="36"/>
                          <w:szCs w:val="36"/>
                        </w:rPr>
                        <w:t>ning</w:t>
                      </w:r>
                    </w:p>
                    <w:p w14:paraId="124BADF3" w14:textId="0E85A939" w:rsidR="008A6F3D" w:rsidRPr="008A5796" w:rsidRDefault="008A6F3D" w:rsidP="00A3028F">
                      <w:pPr>
                        <w:pStyle w:val="ListParagraph"/>
                        <w:numPr>
                          <w:ilvl w:val="0"/>
                          <w:numId w:val="1"/>
                        </w:numPr>
                        <w:ind w:left="567" w:hanging="567"/>
                        <w:rPr>
                          <w:color w:val="FFC000"/>
                          <w:sz w:val="36"/>
                          <w:szCs w:val="36"/>
                        </w:rPr>
                      </w:pPr>
                      <w:r w:rsidRPr="008A5796">
                        <w:rPr>
                          <w:color w:val="FFC000"/>
                          <w:sz w:val="36"/>
                          <w:szCs w:val="36"/>
                        </w:rPr>
                        <w:t>Pupil Equity Fund Planning</w:t>
                      </w:r>
                    </w:p>
                    <w:p w14:paraId="3DEEC669" w14:textId="77777777" w:rsidR="008A6F3D" w:rsidRPr="00C87549" w:rsidRDefault="008A6F3D" w:rsidP="00482299">
                      <w:pPr>
                        <w:pStyle w:val="ListParagraph"/>
                        <w:ind w:left="567"/>
                        <w:rPr>
                          <w:color w:val="BF8F00" w:themeColor="accent4" w:themeShade="BF"/>
                          <w:sz w:val="36"/>
                          <w:szCs w:val="36"/>
                        </w:rPr>
                      </w:pPr>
                    </w:p>
                    <w:p w14:paraId="3656B9AB" w14:textId="77777777" w:rsidR="008A6F3D" w:rsidRDefault="008A6F3D" w:rsidP="00C87549">
                      <w:pPr>
                        <w:pStyle w:val="ListParagraph"/>
                        <w:ind w:left="567"/>
                        <w:rPr>
                          <w:color w:val="7030A0"/>
                          <w:sz w:val="36"/>
                          <w:szCs w:val="36"/>
                        </w:rPr>
                      </w:pPr>
                    </w:p>
                    <w:p w14:paraId="45FB0818" w14:textId="77777777" w:rsidR="008A6F3D" w:rsidRDefault="008A6F3D"/>
                  </w:txbxContent>
                </v:textbox>
                <w10:wrap type="square"/>
              </v:shape>
            </w:pict>
          </mc:Fallback>
        </mc:AlternateContent>
      </w:r>
      <w:r>
        <w:br w:type="page"/>
      </w:r>
    </w:p>
    <w:tbl>
      <w:tblPr>
        <w:tblStyle w:val="TableGrid"/>
        <w:tblW w:w="15026" w:type="dxa"/>
        <w:tblInd w:w="-572" w:type="dxa"/>
        <w:tblLook w:val="04A0" w:firstRow="1" w:lastRow="0" w:firstColumn="1" w:lastColumn="0" w:noHBand="0" w:noVBand="1"/>
      </w:tblPr>
      <w:tblGrid>
        <w:gridCol w:w="3261"/>
        <w:gridCol w:w="1747"/>
        <w:gridCol w:w="2789"/>
        <w:gridCol w:w="2220"/>
        <w:gridCol w:w="1607"/>
        <w:gridCol w:w="3402"/>
      </w:tblGrid>
      <w:tr w:rsidR="00F41A01" w:rsidRPr="00694E0E" w14:paraId="09784FAE" w14:textId="77777777" w:rsidTr="00721618">
        <w:trPr>
          <w:cantSplit/>
        </w:trPr>
        <w:tc>
          <w:tcPr>
            <w:tcW w:w="11624" w:type="dxa"/>
            <w:gridSpan w:val="5"/>
            <w:shd w:val="clear" w:color="auto" w:fill="C00000"/>
          </w:tcPr>
          <w:p w14:paraId="7A1D809F" w14:textId="77777777" w:rsidR="00F41A01" w:rsidRPr="002F2B32" w:rsidRDefault="00E30683" w:rsidP="00CA7B00">
            <w:pPr>
              <w:spacing w:before="120" w:after="120"/>
              <w:rPr>
                <w:b/>
                <w:sz w:val="28"/>
                <w:szCs w:val="28"/>
              </w:rPr>
            </w:pPr>
            <w:r>
              <w:lastRenderedPageBreak/>
              <w:br w:type="page"/>
            </w:r>
            <w:r w:rsidR="00A3028F">
              <w:br w:type="page"/>
            </w:r>
            <w:r w:rsidR="00F41A01" w:rsidRPr="002F2B32">
              <w:rPr>
                <w:b/>
                <w:sz w:val="28"/>
                <w:szCs w:val="28"/>
              </w:rPr>
              <w:t>Overview of Establishment 3 Year Cycle of Improvement Plan Priorities</w:t>
            </w:r>
          </w:p>
        </w:tc>
        <w:tc>
          <w:tcPr>
            <w:tcW w:w="3402" w:type="dxa"/>
          </w:tcPr>
          <w:p w14:paraId="55933147" w14:textId="77777777" w:rsidR="00F41A01" w:rsidRPr="00CA7B00" w:rsidRDefault="00F41A01" w:rsidP="00CD5DF4">
            <w:pPr>
              <w:spacing w:before="120" w:after="120"/>
              <w:rPr>
                <w:sz w:val="28"/>
                <w:szCs w:val="28"/>
              </w:rPr>
            </w:pPr>
            <w:r w:rsidRPr="00CA7B00">
              <w:rPr>
                <w:sz w:val="28"/>
                <w:szCs w:val="28"/>
              </w:rPr>
              <w:t xml:space="preserve">Session: </w:t>
            </w:r>
            <w:r w:rsidR="00CD5DF4">
              <w:rPr>
                <w:sz w:val="28"/>
                <w:szCs w:val="28"/>
              </w:rPr>
              <w:t>2025-2026</w:t>
            </w:r>
          </w:p>
        </w:tc>
      </w:tr>
      <w:tr w:rsidR="00F41A01" w:rsidRPr="00ED7241" w14:paraId="35E1BBE8" w14:textId="77777777" w:rsidTr="00E532ED">
        <w:trPr>
          <w:cantSplit/>
        </w:trPr>
        <w:tc>
          <w:tcPr>
            <w:tcW w:w="15026" w:type="dxa"/>
            <w:gridSpan w:val="6"/>
          </w:tcPr>
          <w:p w14:paraId="265C155D" w14:textId="77777777" w:rsidR="00F41A01" w:rsidRPr="0054225B" w:rsidRDefault="00F41A01" w:rsidP="00A75864">
            <w:pPr>
              <w:rPr>
                <w:b/>
                <w:sz w:val="18"/>
              </w:rPr>
            </w:pPr>
            <w:r w:rsidRPr="0054225B">
              <w:rPr>
                <w:b/>
                <w:sz w:val="18"/>
              </w:rPr>
              <w:t xml:space="preserve">National Improvement Framework Key </w:t>
            </w:r>
            <w:r w:rsidR="00721618" w:rsidRPr="0054225B">
              <w:rPr>
                <w:b/>
                <w:sz w:val="18"/>
              </w:rPr>
              <w:t>Outcomes</w:t>
            </w:r>
          </w:p>
          <w:p w14:paraId="35546274" w14:textId="77777777" w:rsidR="00721618" w:rsidRPr="00362F31" w:rsidRDefault="00721618" w:rsidP="00A75864">
            <w:pPr>
              <w:pStyle w:val="ListParagraph"/>
              <w:numPr>
                <w:ilvl w:val="0"/>
                <w:numId w:val="5"/>
              </w:numPr>
              <w:rPr>
                <w:rFonts w:eastAsia="Times New Roman" w:cstheme="minorHAnsi"/>
                <w:sz w:val="18"/>
                <w:szCs w:val="18"/>
                <w:highlight w:val="yellow"/>
                <w:lang w:eastAsia="en-GB"/>
              </w:rPr>
            </w:pPr>
            <w:r w:rsidRPr="00362F31">
              <w:rPr>
                <w:rFonts w:eastAsia="Times New Roman" w:cstheme="minorHAnsi"/>
                <w:sz w:val="18"/>
                <w:szCs w:val="18"/>
                <w:highlight w:val="yellow"/>
                <w:lang w:eastAsia="en-GB"/>
              </w:rPr>
              <w:t>A globally respected and accountable education system that empowers learners with the skills and knowledge to succeed.</w:t>
            </w:r>
          </w:p>
          <w:p w14:paraId="2652454C" w14:textId="77777777" w:rsidR="00721618" w:rsidRPr="00362F31" w:rsidRDefault="00721618" w:rsidP="00A75864">
            <w:pPr>
              <w:pStyle w:val="ListParagraph"/>
              <w:numPr>
                <w:ilvl w:val="0"/>
                <w:numId w:val="5"/>
              </w:numPr>
              <w:rPr>
                <w:rFonts w:eastAsia="Times New Roman" w:cstheme="minorHAnsi"/>
                <w:sz w:val="18"/>
                <w:szCs w:val="18"/>
                <w:highlight w:val="yellow"/>
                <w:lang w:eastAsia="en-GB"/>
              </w:rPr>
            </w:pPr>
            <w:r w:rsidRPr="00362F31">
              <w:rPr>
                <w:rFonts w:eastAsia="Times New Roman" w:cstheme="minorHAnsi"/>
                <w:sz w:val="18"/>
                <w:szCs w:val="18"/>
                <w:highlight w:val="yellow"/>
                <w:lang w:eastAsia="en-GB"/>
              </w:rPr>
              <w:t>Strong partnerships between schools, early years settings, families, and wider services to support young people.</w:t>
            </w:r>
          </w:p>
          <w:p w14:paraId="15AC16C6" w14:textId="77777777" w:rsidR="00721618" w:rsidRPr="00362F31" w:rsidRDefault="00721618" w:rsidP="00A75864">
            <w:pPr>
              <w:pStyle w:val="ListParagraph"/>
              <w:numPr>
                <w:ilvl w:val="0"/>
                <w:numId w:val="5"/>
              </w:numPr>
              <w:rPr>
                <w:rFonts w:eastAsia="Times New Roman" w:cstheme="minorHAnsi"/>
                <w:sz w:val="18"/>
                <w:szCs w:val="18"/>
                <w:highlight w:val="yellow"/>
                <w:lang w:eastAsia="en-GB"/>
              </w:rPr>
            </w:pPr>
            <w:r w:rsidRPr="00362F31">
              <w:rPr>
                <w:rFonts w:eastAsia="Times New Roman" w:cstheme="minorHAnsi"/>
                <w:sz w:val="18"/>
                <w:szCs w:val="18"/>
                <w:highlight w:val="yellow"/>
                <w:lang w:eastAsia="en-GB"/>
              </w:rPr>
              <w:t>An inclusive and relevant curriculum that equips learners for society and a sustainable future.</w:t>
            </w:r>
          </w:p>
          <w:p w14:paraId="2E896172" w14:textId="77777777" w:rsidR="00721618" w:rsidRPr="00362F31" w:rsidRDefault="00721618" w:rsidP="00A75864">
            <w:pPr>
              <w:pStyle w:val="ListParagraph"/>
              <w:numPr>
                <w:ilvl w:val="0"/>
                <w:numId w:val="5"/>
              </w:numPr>
              <w:rPr>
                <w:rFonts w:eastAsia="Times New Roman" w:cstheme="minorHAnsi"/>
                <w:sz w:val="18"/>
                <w:szCs w:val="18"/>
                <w:highlight w:val="yellow"/>
                <w:lang w:eastAsia="en-GB"/>
              </w:rPr>
            </w:pPr>
            <w:r w:rsidRPr="00362F31">
              <w:rPr>
                <w:rFonts w:eastAsia="Times New Roman" w:cstheme="minorHAnsi"/>
                <w:sz w:val="18"/>
                <w:szCs w:val="18"/>
                <w:highlight w:val="yellow"/>
                <w:lang w:eastAsia="en-GB"/>
              </w:rPr>
              <w:t>High achievement for all, with targeted action to close the poverty-related attainment gap.</w:t>
            </w:r>
          </w:p>
          <w:p w14:paraId="0285289E" w14:textId="77777777" w:rsidR="00721618" w:rsidRPr="00362F31" w:rsidRDefault="00721618" w:rsidP="00A75864">
            <w:pPr>
              <w:pStyle w:val="ListParagraph"/>
              <w:numPr>
                <w:ilvl w:val="0"/>
                <w:numId w:val="5"/>
              </w:numPr>
              <w:rPr>
                <w:rFonts w:eastAsia="Times New Roman" w:cstheme="minorHAnsi"/>
                <w:sz w:val="18"/>
                <w:szCs w:val="18"/>
                <w:highlight w:val="yellow"/>
                <w:lang w:eastAsia="en-GB"/>
              </w:rPr>
            </w:pPr>
            <w:r w:rsidRPr="00362F31">
              <w:rPr>
                <w:rFonts w:eastAsia="Times New Roman" w:cstheme="minorHAnsi"/>
                <w:sz w:val="18"/>
                <w:szCs w:val="18"/>
                <w:highlight w:val="yellow"/>
                <w:lang w:eastAsia="en-GB"/>
              </w:rPr>
              <w:t>Skilled teachers and leaders delivering excellent learning, especially for those with additional support needs.</w:t>
            </w:r>
          </w:p>
          <w:p w14:paraId="59D4D282" w14:textId="77777777" w:rsidR="00721618" w:rsidRPr="00362F31" w:rsidRDefault="00721618" w:rsidP="00A75864">
            <w:pPr>
              <w:pStyle w:val="ListParagraph"/>
              <w:numPr>
                <w:ilvl w:val="0"/>
                <w:numId w:val="5"/>
              </w:numPr>
              <w:rPr>
                <w:rFonts w:eastAsia="Times New Roman" w:cstheme="minorHAnsi"/>
                <w:sz w:val="18"/>
                <w:szCs w:val="18"/>
                <w:highlight w:val="yellow"/>
                <w:lang w:eastAsia="en-GB"/>
              </w:rPr>
            </w:pPr>
            <w:r w:rsidRPr="00362F31">
              <w:rPr>
                <w:rFonts w:eastAsia="Times New Roman" w:cstheme="minorHAnsi"/>
                <w:sz w:val="18"/>
                <w:szCs w:val="18"/>
                <w:highlight w:val="yellow"/>
                <w:lang w:eastAsia="en-GB"/>
              </w:rPr>
              <w:t>Positive relationships, improved attendance, and a culture of dignity, respect, and engagement.</w:t>
            </w:r>
          </w:p>
          <w:p w14:paraId="7A868465" w14:textId="77777777" w:rsidR="00F41A01" w:rsidRPr="00F41A01" w:rsidRDefault="00721618" w:rsidP="00A75864">
            <w:pPr>
              <w:pStyle w:val="ListParagraph"/>
              <w:numPr>
                <w:ilvl w:val="0"/>
                <w:numId w:val="5"/>
              </w:numPr>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3E3A25" w:rsidRPr="0022059B" w14:paraId="1221C44B" w14:textId="77777777" w:rsidTr="00721618">
        <w:trPr>
          <w:cantSplit/>
        </w:trPr>
        <w:tc>
          <w:tcPr>
            <w:tcW w:w="3261" w:type="dxa"/>
            <w:shd w:val="clear" w:color="auto" w:fill="F2F2F2" w:themeFill="background1" w:themeFillShade="F2"/>
          </w:tcPr>
          <w:p w14:paraId="76FDCAF4" w14:textId="77777777" w:rsidR="003E3A25" w:rsidRPr="00F41A01" w:rsidRDefault="003E3A25" w:rsidP="0054225B">
            <w:pPr>
              <w:spacing w:before="60" w:after="60"/>
              <w:jc w:val="center"/>
              <w:rPr>
                <w:b/>
                <w:sz w:val="18"/>
                <w:szCs w:val="18"/>
              </w:rPr>
            </w:pPr>
            <w:r w:rsidRPr="00F41A01">
              <w:rPr>
                <w:b/>
                <w:sz w:val="18"/>
                <w:szCs w:val="18"/>
              </w:rPr>
              <w:t xml:space="preserve">National Improvement </w:t>
            </w:r>
            <w:r w:rsidR="00721618">
              <w:rPr>
                <w:b/>
                <w:sz w:val="18"/>
                <w:szCs w:val="18"/>
              </w:rPr>
              <w:t>Priorities</w:t>
            </w:r>
          </w:p>
        </w:tc>
        <w:tc>
          <w:tcPr>
            <w:tcW w:w="4536" w:type="dxa"/>
            <w:gridSpan w:val="2"/>
            <w:shd w:val="clear" w:color="auto" w:fill="F2F2F2" w:themeFill="background1" w:themeFillShade="F2"/>
          </w:tcPr>
          <w:p w14:paraId="7FC66CEF" w14:textId="2A61FA29" w:rsidR="003E3A25" w:rsidRPr="00F41A01" w:rsidRDefault="003E3A25" w:rsidP="0054225B">
            <w:pPr>
              <w:spacing w:before="60" w:after="60"/>
              <w:jc w:val="center"/>
              <w:rPr>
                <w:b/>
                <w:sz w:val="18"/>
                <w:szCs w:val="18"/>
              </w:rPr>
            </w:pPr>
            <w:r w:rsidRPr="00F41A01">
              <w:rPr>
                <w:b/>
                <w:sz w:val="18"/>
                <w:szCs w:val="18"/>
              </w:rPr>
              <w:t>HGIOS 4</w:t>
            </w:r>
          </w:p>
        </w:tc>
        <w:tc>
          <w:tcPr>
            <w:tcW w:w="3827" w:type="dxa"/>
            <w:gridSpan w:val="2"/>
            <w:shd w:val="clear" w:color="auto" w:fill="F2F2F2" w:themeFill="background1" w:themeFillShade="F2"/>
          </w:tcPr>
          <w:p w14:paraId="43B00FBC" w14:textId="77777777" w:rsidR="003E3A25" w:rsidRPr="00F41A01" w:rsidRDefault="003E3A25" w:rsidP="0054225B">
            <w:pPr>
              <w:spacing w:before="60" w:after="60"/>
              <w:jc w:val="center"/>
              <w:rPr>
                <w:b/>
                <w:sz w:val="18"/>
                <w:szCs w:val="18"/>
              </w:rPr>
            </w:pPr>
            <w:r w:rsidRPr="00F41A01">
              <w:rPr>
                <w:b/>
                <w:sz w:val="18"/>
                <w:szCs w:val="18"/>
              </w:rPr>
              <w:t xml:space="preserve">Early Learning and Childcare </w:t>
            </w:r>
            <w:r>
              <w:rPr>
                <w:b/>
                <w:sz w:val="18"/>
                <w:szCs w:val="18"/>
              </w:rPr>
              <w:t xml:space="preserve">Quality </w:t>
            </w:r>
            <w:r w:rsidRPr="00F41A01">
              <w:rPr>
                <w:b/>
                <w:sz w:val="18"/>
                <w:szCs w:val="18"/>
              </w:rPr>
              <w:t>Indicators</w:t>
            </w:r>
          </w:p>
        </w:tc>
        <w:tc>
          <w:tcPr>
            <w:tcW w:w="3402" w:type="dxa"/>
            <w:shd w:val="clear" w:color="auto" w:fill="F2F2F2" w:themeFill="background1" w:themeFillShade="F2"/>
          </w:tcPr>
          <w:p w14:paraId="5FBEEAB5" w14:textId="77777777" w:rsidR="003E3A25" w:rsidRPr="00F41A01" w:rsidRDefault="003E3A25" w:rsidP="0054225B">
            <w:pPr>
              <w:spacing w:before="60" w:after="60"/>
              <w:jc w:val="center"/>
              <w:rPr>
                <w:b/>
                <w:sz w:val="18"/>
                <w:szCs w:val="18"/>
              </w:rPr>
            </w:pPr>
            <w:r w:rsidRPr="00F41A01">
              <w:rPr>
                <w:b/>
                <w:sz w:val="18"/>
                <w:szCs w:val="18"/>
              </w:rPr>
              <w:t>Argyll an</w:t>
            </w:r>
            <w:r>
              <w:rPr>
                <w:b/>
                <w:sz w:val="18"/>
                <w:szCs w:val="18"/>
              </w:rPr>
              <w:t xml:space="preserve">d Bute Education Key </w:t>
            </w:r>
            <w:r w:rsidR="00721618">
              <w:rPr>
                <w:b/>
                <w:sz w:val="18"/>
                <w:szCs w:val="18"/>
              </w:rPr>
              <w:t>Priorities</w:t>
            </w:r>
          </w:p>
        </w:tc>
      </w:tr>
      <w:tr w:rsidR="003E3A25" w:rsidRPr="0022059B" w14:paraId="2E0C6089" w14:textId="77777777" w:rsidTr="00721618">
        <w:trPr>
          <w:cantSplit/>
        </w:trPr>
        <w:tc>
          <w:tcPr>
            <w:tcW w:w="3261" w:type="dxa"/>
          </w:tcPr>
          <w:p w14:paraId="0EE652F1" w14:textId="1C7E607C" w:rsidR="00721618" w:rsidRPr="00362F31" w:rsidRDefault="00A75864" w:rsidP="00A75864">
            <w:pPr>
              <w:pStyle w:val="ListParagraph"/>
              <w:numPr>
                <w:ilvl w:val="0"/>
                <w:numId w:val="6"/>
              </w:numPr>
              <w:rPr>
                <w:sz w:val="18"/>
                <w:szCs w:val="18"/>
                <w:highlight w:val="yellow"/>
              </w:rPr>
            </w:pPr>
            <w:r w:rsidRPr="00362F31">
              <w:rPr>
                <w:sz w:val="18"/>
                <w:szCs w:val="18"/>
                <w:highlight w:val="yellow"/>
              </w:rPr>
              <w:t>Placing the human rights and needs of every child and young person at the centre of education.</w:t>
            </w:r>
          </w:p>
          <w:p w14:paraId="674300ED" w14:textId="0DB4D5F1" w:rsidR="00721618" w:rsidRPr="00362F31" w:rsidRDefault="00A75864" w:rsidP="00A75864">
            <w:pPr>
              <w:pStyle w:val="ListParagraph"/>
              <w:numPr>
                <w:ilvl w:val="0"/>
                <w:numId w:val="6"/>
              </w:numPr>
              <w:rPr>
                <w:sz w:val="18"/>
                <w:szCs w:val="18"/>
                <w:highlight w:val="yellow"/>
              </w:rPr>
            </w:pPr>
            <w:r w:rsidRPr="00362F31">
              <w:rPr>
                <w:sz w:val="18"/>
                <w:szCs w:val="18"/>
                <w:highlight w:val="yellow"/>
              </w:rPr>
              <w:t>Improvement in children and young people’s health and wellbeing.</w:t>
            </w:r>
          </w:p>
          <w:p w14:paraId="59D817A3" w14:textId="24CB2BDD" w:rsidR="00721618" w:rsidRPr="00362F31" w:rsidRDefault="00A75864" w:rsidP="00A75864">
            <w:pPr>
              <w:pStyle w:val="ListParagraph"/>
              <w:numPr>
                <w:ilvl w:val="0"/>
                <w:numId w:val="6"/>
              </w:numPr>
              <w:rPr>
                <w:sz w:val="18"/>
                <w:szCs w:val="18"/>
                <w:highlight w:val="yellow"/>
              </w:rPr>
            </w:pPr>
            <w:r w:rsidRPr="00362F31">
              <w:rPr>
                <w:sz w:val="18"/>
                <w:szCs w:val="18"/>
                <w:highlight w:val="yellow"/>
              </w:rPr>
              <w:t>Closing the attainment gap between the most and least disadvantaged children and young people</w:t>
            </w:r>
          </w:p>
          <w:p w14:paraId="7CDE7802" w14:textId="77777777" w:rsidR="003E3A25" w:rsidRDefault="00A75864" w:rsidP="00A75864">
            <w:pPr>
              <w:pStyle w:val="ListParagraph"/>
              <w:numPr>
                <w:ilvl w:val="0"/>
                <w:numId w:val="6"/>
              </w:numPr>
              <w:rPr>
                <w:sz w:val="18"/>
                <w:szCs w:val="18"/>
              </w:rPr>
            </w:pPr>
            <w:r>
              <w:rPr>
                <w:sz w:val="18"/>
                <w:szCs w:val="18"/>
              </w:rPr>
              <w:t>Improvement in skills and sustained, positive school-leaver destinations for all young people.</w:t>
            </w:r>
          </w:p>
          <w:p w14:paraId="2B169DF5" w14:textId="5674342D" w:rsidR="00A75864" w:rsidRPr="00F41A01" w:rsidRDefault="00A75864" w:rsidP="00A75864">
            <w:pPr>
              <w:pStyle w:val="ListParagraph"/>
              <w:numPr>
                <w:ilvl w:val="0"/>
                <w:numId w:val="6"/>
              </w:numPr>
              <w:rPr>
                <w:sz w:val="18"/>
                <w:szCs w:val="18"/>
              </w:rPr>
            </w:pPr>
            <w:r w:rsidRPr="00362F31">
              <w:rPr>
                <w:sz w:val="18"/>
                <w:szCs w:val="18"/>
                <w:highlight w:val="yellow"/>
              </w:rPr>
              <w:t>Improvement in achievement, particularly in literacy and numeracy.</w:t>
            </w:r>
          </w:p>
        </w:tc>
        <w:tc>
          <w:tcPr>
            <w:tcW w:w="4536" w:type="dxa"/>
            <w:gridSpan w:val="2"/>
          </w:tcPr>
          <w:p w14:paraId="78A0E301" w14:textId="2E82FF6B" w:rsidR="003E3A25" w:rsidRPr="00F41A01" w:rsidRDefault="003E3A25" w:rsidP="00A75864">
            <w:pPr>
              <w:rPr>
                <w:sz w:val="18"/>
                <w:szCs w:val="18"/>
              </w:rPr>
            </w:pPr>
            <w:r w:rsidRPr="00F41A01">
              <w:rPr>
                <w:sz w:val="18"/>
                <w:szCs w:val="18"/>
              </w:rPr>
              <w:t xml:space="preserve">1.1 </w:t>
            </w:r>
            <w:r>
              <w:rPr>
                <w:sz w:val="18"/>
                <w:szCs w:val="18"/>
              </w:rPr>
              <w:t xml:space="preserve"> </w:t>
            </w:r>
            <w:r w:rsidR="00371F06">
              <w:rPr>
                <w:sz w:val="18"/>
                <w:szCs w:val="18"/>
              </w:rPr>
              <w:t>Self-e</w:t>
            </w:r>
            <w:r w:rsidRPr="00F41A01">
              <w:rPr>
                <w:sz w:val="18"/>
                <w:szCs w:val="18"/>
              </w:rPr>
              <w:t>valuation for self-improvement</w:t>
            </w:r>
          </w:p>
          <w:p w14:paraId="4057CAC5" w14:textId="77777777" w:rsidR="003E3A25" w:rsidRPr="00362F31" w:rsidRDefault="003E3A25" w:rsidP="00A75864">
            <w:pPr>
              <w:rPr>
                <w:sz w:val="18"/>
                <w:szCs w:val="18"/>
                <w:highlight w:val="yellow"/>
              </w:rPr>
            </w:pPr>
            <w:r w:rsidRPr="00362F31">
              <w:rPr>
                <w:sz w:val="18"/>
                <w:szCs w:val="18"/>
                <w:highlight w:val="yellow"/>
              </w:rPr>
              <w:t>1.2  Leadership for learning</w:t>
            </w:r>
          </w:p>
          <w:p w14:paraId="78F1778F" w14:textId="77777777" w:rsidR="003E3A25" w:rsidRPr="00F41A01" w:rsidRDefault="003E3A25" w:rsidP="00A75864">
            <w:pPr>
              <w:rPr>
                <w:sz w:val="18"/>
                <w:szCs w:val="18"/>
              </w:rPr>
            </w:pPr>
            <w:r w:rsidRPr="00362F31">
              <w:rPr>
                <w:sz w:val="18"/>
                <w:szCs w:val="18"/>
                <w:highlight w:val="yellow"/>
              </w:rPr>
              <w:t>1.3  Leadership of change</w:t>
            </w:r>
          </w:p>
          <w:p w14:paraId="7B6E7B58" w14:textId="77777777" w:rsidR="003E3A25" w:rsidRPr="00F41A01" w:rsidRDefault="003E3A25" w:rsidP="00A75864">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03E02CEA" w14:textId="77777777" w:rsidR="003E3A25" w:rsidRDefault="003E3A25" w:rsidP="00A75864">
            <w:pPr>
              <w:rPr>
                <w:sz w:val="18"/>
                <w:szCs w:val="18"/>
              </w:rPr>
            </w:pPr>
            <w:r w:rsidRPr="00F41A01">
              <w:rPr>
                <w:sz w:val="18"/>
                <w:szCs w:val="18"/>
              </w:rPr>
              <w:t xml:space="preserve">1.5 </w:t>
            </w:r>
            <w:r>
              <w:rPr>
                <w:sz w:val="18"/>
                <w:szCs w:val="18"/>
              </w:rPr>
              <w:t xml:space="preserve"> </w:t>
            </w:r>
            <w:r w:rsidRPr="00F41A01">
              <w:rPr>
                <w:sz w:val="18"/>
                <w:szCs w:val="18"/>
              </w:rPr>
              <w:t xml:space="preserve">Management of resources to promote </w:t>
            </w:r>
            <w:r>
              <w:rPr>
                <w:sz w:val="18"/>
                <w:szCs w:val="18"/>
              </w:rPr>
              <w:t xml:space="preserve">  </w:t>
            </w:r>
          </w:p>
          <w:p w14:paraId="10C0A5A7" w14:textId="77777777" w:rsidR="003E3A25" w:rsidRPr="00F41A01" w:rsidRDefault="003E3A25" w:rsidP="00A75864">
            <w:pPr>
              <w:rPr>
                <w:sz w:val="18"/>
                <w:szCs w:val="18"/>
              </w:rPr>
            </w:pPr>
            <w:r>
              <w:rPr>
                <w:sz w:val="18"/>
                <w:szCs w:val="18"/>
              </w:rPr>
              <w:t xml:space="preserve">        </w:t>
            </w:r>
            <w:r w:rsidRPr="00F41A01">
              <w:rPr>
                <w:sz w:val="18"/>
                <w:szCs w:val="18"/>
              </w:rPr>
              <w:t>equity</w:t>
            </w:r>
          </w:p>
          <w:p w14:paraId="3E47FAFE" w14:textId="77777777" w:rsidR="003E3A25" w:rsidRPr="00F41A01" w:rsidRDefault="003E3A25" w:rsidP="00A75864">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402AB52C" w14:textId="77777777" w:rsidR="003E3A25" w:rsidRPr="00F41A01" w:rsidRDefault="003E3A25" w:rsidP="00A75864">
            <w:pPr>
              <w:rPr>
                <w:sz w:val="18"/>
                <w:szCs w:val="18"/>
              </w:rPr>
            </w:pPr>
            <w:r w:rsidRPr="00362F31">
              <w:rPr>
                <w:sz w:val="18"/>
                <w:szCs w:val="18"/>
                <w:highlight w:val="yellow"/>
              </w:rPr>
              <w:t>2.2  Curriculum</w:t>
            </w:r>
          </w:p>
          <w:p w14:paraId="0A96624B" w14:textId="23B90E57" w:rsidR="003E3A25" w:rsidRDefault="003E3A25" w:rsidP="00A75864">
            <w:pPr>
              <w:rPr>
                <w:sz w:val="18"/>
                <w:szCs w:val="18"/>
              </w:rPr>
            </w:pPr>
            <w:r w:rsidRPr="00362F31">
              <w:rPr>
                <w:sz w:val="18"/>
                <w:szCs w:val="18"/>
                <w:highlight w:val="yellow"/>
              </w:rPr>
              <w:t>2.3  Learning</w:t>
            </w:r>
            <w:r w:rsidR="00371F06" w:rsidRPr="00362F31">
              <w:rPr>
                <w:sz w:val="18"/>
                <w:szCs w:val="18"/>
                <w:highlight w:val="yellow"/>
              </w:rPr>
              <w:t>,</w:t>
            </w:r>
            <w:r w:rsidRPr="00362F31">
              <w:rPr>
                <w:sz w:val="18"/>
                <w:szCs w:val="18"/>
                <w:highlight w:val="yellow"/>
              </w:rPr>
              <w:t xml:space="preserve"> teaching and assessment</w:t>
            </w:r>
          </w:p>
          <w:p w14:paraId="5A901951" w14:textId="77777777" w:rsidR="003E3A25" w:rsidRPr="00362F31" w:rsidRDefault="003E3A25" w:rsidP="00A75864">
            <w:pPr>
              <w:rPr>
                <w:sz w:val="18"/>
                <w:szCs w:val="18"/>
                <w:highlight w:val="yellow"/>
              </w:rPr>
            </w:pPr>
            <w:r w:rsidRPr="00362F31">
              <w:rPr>
                <w:sz w:val="18"/>
                <w:szCs w:val="18"/>
                <w:highlight w:val="yellow"/>
              </w:rPr>
              <w:t>2.4  Personalised support</w:t>
            </w:r>
          </w:p>
          <w:p w14:paraId="6DD0F20A" w14:textId="77777777" w:rsidR="003E3A25" w:rsidRPr="00F41A01" w:rsidRDefault="003E3A25" w:rsidP="00A75864">
            <w:pPr>
              <w:rPr>
                <w:sz w:val="18"/>
                <w:szCs w:val="18"/>
              </w:rPr>
            </w:pPr>
            <w:r w:rsidRPr="00362F31">
              <w:rPr>
                <w:sz w:val="18"/>
                <w:szCs w:val="18"/>
                <w:highlight w:val="yellow"/>
              </w:rPr>
              <w:t>2.5  Family learning</w:t>
            </w:r>
          </w:p>
          <w:p w14:paraId="0FA4EF15" w14:textId="77777777" w:rsidR="003E3A25" w:rsidRPr="00F41A01" w:rsidRDefault="003E3A25" w:rsidP="00A75864">
            <w:pPr>
              <w:rPr>
                <w:sz w:val="18"/>
                <w:szCs w:val="18"/>
              </w:rPr>
            </w:pPr>
            <w:r w:rsidRPr="00362F31">
              <w:rPr>
                <w:sz w:val="18"/>
                <w:szCs w:val="18"/>
                <w:highlight w:val="yellow"/>
              </w:rPr>
              <w:t>2.6  Transitions</w:t>
            </w:r>
          </w:p>
          <w:p w14:paraId="5765C69E" w14:textId="77777777" w:rsidR="003E3A25" w:rsidRPr="00F41A01" w:rsidRDefault="003E3A25" w:rsidP="00A75864">
            <w:pPr>
              <w:rPr>
                <w:sz w:val="18"/>
                <w:szCs w:val="18"/>
              </w:rPr>
            </w:pPr>
            <w:r w:rsidRPr="00F41A01">
              <w:rPr>
                <w:sz w:val="18"/>
                <w:szCs w:val="18"/>
              </w:rPr>
              <w:t xml:space="preserve">2.7 </w:t>
            </w:r>
            <w:r>
              <w:rPr>
                <w:sz w:val="18"/>
                <w:szCs w:val="18"/>
              </w:rPr>
              <w:t xml:space="preserve"> </w:t>
            </w:r>
            <w:r w:rsidRPr="00F41A01">
              <w:rPr>
                <w:sz w:val="18"/>
                <w:szCs w:val="18"/>
              </w:rPr>
              <w:t>Partnership</w:t>
            </w:r>
          </w:p>
          <w:p w14:paraId="1AE0CE55" w14:textId="77777777" w:rsidR="003E3A25" w:rsidRPr="00362F31" w:rsidRDefault="003E3A25" w:rsidP="00A75864">
            <w:pPr>
              <w:rPr>
                <w:sz w:val="18"/>
                <w:szCs w:val="18"/>
                <w:highlight w:val="yellow"/>
              </w:rPr>
            </w:pPr>
            <w:r w:rsidRPr="00362F31">
              <w:rPr>
                <w:sz w:val="18"/>
                <w:szCs w:val="18"/>
                <w:highlight w:val="yellow"/>
              </w:rPr>
              <w:t xml:space="preserve">3.1  Ensuring wellbeing, equality and </w:t>
            </w:r>
          </w:p>
          <w:p w14:paraId="7F3243D7" w14:textId="77777777" w:rsidR="003E3A25" w:rsidRPr="00F41A01" w:rsidRDefault="003E3A25" w:rsidP="00A75864">
            <w:pPr>
              <w:rPr>
                <w:sz w:val="18"/>
                <w:szCs w:val="18"/>
              </w:rPr>
            </w:pPr>
            <w:r w:rsidRPr="00362F31">
              <w:rPr>
                <w:sz w:val="18"/>
                <w:szCs w:val="18"/>
                <w:highlight w:val="yellow"/>
              </w:rPr>
              <w:t xml:space="preserve">        inclusion</w:t>
            </w:r>
          </w:p>
          <w:p w14:paraId="2A930AC1" w14:textId="77777777" w:rsidR="003E3A25" w:rsidRPr="00362F31" w:rsidRDefault="003E3A25" w:rsidP="00A75864">
            <w:pPr>
              <w:rPr>
                <w:sz w:val="18"/>
                <w:szCs w:val="18"/>
                <w:highlight w:val="yellow"/>
              </w:rPr>
            </w:pPr>
            <w:r w:rsidRPr="00362F31">
              <w:rPr>
                <w:sz w:val="18"/>
                <w:szCs w:val="18"/>
                <w:highlight w:val="yellow"/>
              </w:rPr>
              <w:t xml:space="preserve">3.2  Raising attainment and achievement/ </w:t>
            </w:r>
          </w:p>
          <w:p w14:paraId="159BD986" w14:textId="77777777" w:rsidR="003E3A25" w:rsidRPr="00F41A01" w:rsidRDefault="003E3A25" w:rsidP="00A75864">
            <w:pPr>
              <w:rPr>
                <w:sz w:val="18"/>
                <w:szCs w:val="18"/>
              </w:rPr>
            </w:pPr>
            <w:r w:rsidRPr="00362F31">
              <w:rPr>
                <w:sz w:val="18"/>
                <w:szCs w:val="18"/>
                <w:highlight w:val="yellow"/>
              </w:rPr>
              <w:t xml:space="preserve">        securing children's progress</w:t>
            </w:r>
            <w:r w:rsidRPr="00F41A01">
              <w:rPr>
                <w:sz w:val="18"/>
                <w:szCs w:val="18"/>
              </w:rPr>
              <w:t xml:space="preserve"> </w:t>
            </w:r>
          </w:p>
          <w:p w14:paraId="52A8D4CA" w14:textId="77777777" w:rsidR="003E3A25" w:rsidRPr="00F41A01" w:rsidRDefault="003E3A25" w:rsidP="00A75864">
            <w:pPr>
              <w:ind w:left="318" w:hanging="318"/>
              <w:rPr>
                <w:sz w:val="18"/>
                <w:szCs w:val="18"/>
              </w:rPr>
            </w:pPr>
            <w:r w:rsidRPr="00F41A01">
              <w:rPr>
                <w:sz w:val="18"/>
                <w:szCs w:val="18"/>
              </w:rPr>
              <w:t xml:space="preserve">3.3 </w:t>
            </w:r>
            <w:r>
              <w:rPr>
                <w:sz w:val="18"/>
                <w:szCs w:val="18"/>
              </w:rPr>
              <w:t xml:space="preserve"> Increasing creativity and </w:t>
            </w:r>
            <w:r w:rsidRPr="00F41A01">
              <w:rPr>
                <w:sz w:val="18"/>
                <w:szCs w:val="18"/>
              </w:rPr>
              <w:t>employability/ Developing creativity and skills for l</w:t>
            </w:r>
            <w:r>
              <w:rPr>
                <w:sz w:val="18"/>
                <w:szCs w:val="18"/>
              </w:rPr>
              <w:t>ife and learning</w:t>
            </w:r>
          </w:p>
        </w:tc>
        <w:tc>
          <w:tcPr>
            <w:tcW w:w="3827" w:type="dxa"/>
            <w:gridSpan w:val="2"/>
          </w:tcPr>
          <w:p w14:paraId="45ACC5A5" w14:textId="77777777" w:rsidR="003E3A25" w:rsidRPr="00745E15" w:rsidRDefault="003E3A25" w:rsidP="00A75864">
            <w:pPr>
              <w:ind w:left="318" w:hanging="318"/>
              <w:rPr>
                <w:b/>
                <w:sz w:val="18"/>
                <w:szCs w:val="18"/>
              </w:rPr>
            </w:pPr>
            <w:r w:rsidRPr="00745E15">
              <w:rPr>
                <w:b/>
                <w:sz w:val="18"/>
                <w:szCs w:val="18"/>
              </w:rPr>
              <w:t>Leadership</w:t>
            </w:r>
          </w:p>
          <w:p w14:paraId="32BDC3E3" w14:textId="77777777" w:rsidR="003E3A25" w:rsidRPr="00745E15" w:rsidRDefault="003E3A25" w:rsidP="00A75864">
            <w:pPr>
              <w:pStyle w:val="ListParagraph"/>
              <w:numPr>
                <w:ilvl w:val="0"/>
                <w:numId w:val="19"/>
              </w:numPr>
              <w:rPr>
                <w:sz w:val="18"/>
                <w:szCs w:val="18"/>
              </w:rPr>
            </w:pPr>
            <w:r w:rsidRPr="00745E15">
              <w:rPr>
                <w:sz w:val="18"/>
                <w:szCs w:val="18"/>
              </w:rPr>
              <w:t>Leadership and management of staff and resources</w:t>
            </w:r>
          </w:p>
          <w:p w14:paraId="210C5F80" w14:textId="77777777" w:rsidR="003E3A25" w:rsidRPr="00362F31" w:rsidRDefault="003E3A25" w:rsidP="00A75864">
            <w:pPr>
              <w:pStyle w:val="ListParagraph"/>
              <w:numPr>
                <w:ilvl w:val="0"/>
                <w:numId w:val="19"/>
              </w:numPr>
              <w:rPr>
                <w:sz w:val="18"/>
                <w:szCs w:val="18"/>
                <w:highlight w:val="yellow"/>
              </w:rPr>
            </w:pPr>
            <w:r w:rsidRPr="00362F31">
              <w:rPr>
                <w:sz w:val="18"/>
                <w:szCs w:val="18"/>
                <w:highlight w:val="yellow"/>
              </w:rPr>
              <w:t>Staff skills, knowledge, values and deployment</w:t>
            </w:r>
          </w:p>
          <w:p w14:paraId="06BD187E" w14:textId="77777777" w:rsidR="003E3A25" w:rsidRPr="00362F31" w:rsidRDefault="003E3A25" w:rsidP="00A75864">
            <w:pPr>
              <w:pStyle w:val="ListParagraph"/>
              <w:numPr>
                <w:ilvl w:val="0"/>
                <w:numId w:val="19"/>
              </w:numPr>
              <w:rPr>
                <w:sz w:val="18"/>
                <w:szCs w:val="18"/>
                <w:highlight w:val="yellow"/>
              </w:rPr>
            </w:pPr>
            <w:r w:rsidRPr="00362F31">
              <w:rPr>
                <w:sz w:val="18"/>
                <w:szCs w:val="18"/>
                <w:highlight w:val="yellow"/>
              </w:rPr>
              <w:t>Leadership of continuous improvement</w:t>
            </w:r>
          </w:p>
          <w:p w14:paraId="54A8AE50" w14:textId="77777777" w:rsidR="003E3A25" w:rsidRPr="00745E15" w:rsidRDefault="003E3A25" w:rsidP="00A75864">
            <w:pPr>
              <w:rPr>
                <w:b/>
                <w:sz w:val="18"/>
                <w:szCs w:val="18"/>
              </w:rPr>
            </w:pPr>
            <w:r w:rsidRPr="00745E15">
              <w:rPr>
                <w:b/>
                <w:sz w:val="18"/>
                <w:szCs w:val="18"/>
              </w:rPr>
              <w:t>Children thrive and develop in quality spaces</w:t>
            </w:r>
          </w:p>
          <w:p w14:paraId="5B682461" w14:textId="77777777" w:rsidR="003E3A25" w:rsidRPr="00362F31" w:rsidRDefault="003E3A25" w:rsidP="00A75864">
            <w:pPr>
              <w:pStyle w:val="ListParagraph"/>
              <w:numPr>
                <w:ilvl w:val="0"/>
                <w:numId w:val="20"/>
              </w:numPr>
              <w:rPr>
                <w:sz w:val="18"/>
                <w:szCs w:val="18"/>
                <w:highlight w:val="yellow"/>
              </w:rPr>
            </w:pPr>
            <w:r w:rsidRPr="00362F31">
              <w:rPr>
                <w:sz w:val="18"/>
                <w:szCs w:val="18"/>
                <w:highlight w:val="yellow"/>
              </w:rPr>
              <w:t>Children experience high quality spaces</w:t>
            </w:r>
          </w:p>
          <w:p w14:paraId="2725B6FE" w14:textId="77777777" w:rsidR="003E3A25" w:rsidRPr="00745E15" w:rsidRDefault="003E3A25" w:rsidP="00A75864">
            <w:pPr>
              <w:rPr>
                <w:b/>
                <w:sz w:val="18"/>
                <w:szCs w:val="18"/>
              </w:rPr>
            </w:pPr>
            <w:r w:rsidRPr="00745E15">
              <w:rPr>
                <w:b/>
                <w:sz w:val="18"/>
                <w:szCs w:val="18"/>
              </w:rPr>
              <w:t>Children play and learn</w:t>
            </w:r>
          </w:p>
          <w:p w14:paraId="1BBC667B" w14:textId="77777777" w:rsidR="003E3A25" w:rsidRPr="00362F31" w:rsidRDefault="003E3A25" w:rsidP="00A75864">
            <w:pPr>
              <w:pStyle w:val="ListParagraph"/>
              <w:numPr>
                <w:ilvl w:val="0"/>
                <w:numId w:val="20"/>
              </w:numPr>
              <w:rPr>
                <w:sz w:val="18"/>
                <w:szCs w:val="18"/>
                <w:highlight w:val="yellow"/>
              </w:rPr>
            </w:pPr>
            <w:r w:rsidRPr="00362F31">
              <w:rPr>
                <w:sz w:val="18"/>
                <w:szCs w:val="18"/>
                <w:highlight w:val="yellow"/>
              </w:rPr>
              <w:t>Play and learning</w:t>
            </w:r>
          </w:p>
          <w:p w14:paraId="628D9A53" w14:textId="77777777" w:rsidR="003E3A25" w:rsidRPr="00362F31" w:rsidRDefault="003E3A25" w:rsidP="00A75864">
            <w:pPr>
              <w:pStyle w:val="ListParagraph"/>
              <w:numPr>
                <w:ilvl w:val="0"/>
                <w:numId w:val="20"/>
              </w:numPr>
              <w:rPr>
                <w:sz w:val="18"/>
                <w:szCs w:val="18"/>
                <w:highlight w:val="yellow"/>
              </w:rPr>
            </w:pPr>
            <w:r w:rsidRPr="00362F31">
              <w:rPr>
                <w:sz w:val="18"/>
                <w:szCs w:val="18"/>
                <w:highlight w:val="yellow"/>
              </w:rPr>
              <w:t>Curriculum</w:t>
            </w:r>
          </w:p>
          <w:p w14:paraId="5D7933E6" w14:textId="77777777" w:rsidR="003E3A25" w:rsidRPr="00362F31" w:rsidRDefault="003E3A25" w:rsidP="00A75864">
            <w:pPr>
              <w:pStyle w:val="ListParagraph"/>
              <w:numPr>
                <w:ilvl w:val="0"/>
                <w:numId w:val="20"/>
              </w:numPr>
              <w:rPr>
                <w:sz w:val="18"/>
                <w:szCs w:val="18"/>
                <w:highlight w:val="yellow"/>
              </w:rPr>
            </w:pPr>
            <w:r w:rsidRPr="00362F31">
              <w:rPr>
                <w:sz w:val="18"/>
                <w:szCs w:val="18"/>
                <w:highlight w:val="yellow"/>
              </w:rPr>
              <w:t>Learning, teaching and assessment</w:t>
            </w:r>
          </w:p>
          <w:p w14:paraId="48D3DE5E" w14:textId="77777777" w:rsidR="003E3A25" w:rsidRPr="00745E15" w:rsidRDefault="003E3A25" w:rsidP="00A75864">
            <w:pPr>
              <w:rPr>
                <w:b/>
                <w:sz w:val="18"/>
                <w:szCs w:val="18"/>
              </w:rPr>
            </w:pPr>
            <w:r w:rsidRPr="00745E15">
              <w:rPr>
                <w:b/>
                <w:sz w:val="18"/>
                <w:szCs w:val="18"/>
              </w:rPr>
              <w:t>Children are supported to achieve</w:t>
            </w:r>
          </w:p>
          <w:p w14:paraId="5E6F5B2E" w14:textId="77777777" w:rsidR="003E3A25" w:rsidRPr="00362F31" w:rsidRDefault="003E3A25" w:rsidP="00A75864">
            <w:pPr>
              <w:pStyle w:val="ListParagraph"/>
              <w:numPr>
                <w:ilvl w:val="0"/>
                <w:numId w:val="21"/>
              </w:numPr>
              <w:rPr>
                <w:sz w:val="18"/>
                <w:szCs w:val="18"/>
                <w:highlight w:val="yellow"/>
              </w:rPr>
            </w:pPr>
            <w:r w:rsidRPr="00362F31">
              <w:rPr>
                <w:sz w:val="18"/>
                <w:szCs w:val="18"/>
                <w:highlight w:val="yellow"/>
              </w:rPr>
              <w:t>Nurturing care and support</w:t>
            </w:r>
          </w:p>
          <w:p w14:paraId="2461EA43" w14:textId="77777777" w:rsidR="003E3A25" w:rsidRPr="00362F31" w:rsidRDefault="003E3A25" w:rsidP="00A75864">
            <w:pPr>
              <w:pStyle w:val="ListParagraph"/>
              <w:numPr>
                <w:ilvl w:val="0"/>
                <w:numId w:val="21"/>
              </w:numPr>
              <w:rPr>
                <w:sz w:val="18"/>
                <w:szCs w:val="18"/>
                <w:highlight w:val="yellow"/>
              </w:rPr>
            </w:pPr>
            <w:r w:rsidRPr="00362F31">
              <w:rPr>
                <w:sz w:val="18"/>
                <w:szCs w:val="18"/>
                <w:highlight w:val="yellow"/>
              </w:rPr>
              <w:t>Wellbeing inclusion and equality</w:t>
            </w:r>
          </w:p>
          <w:p w14:paraId="1A330C7D" w14:textId="77777777" w:rsidR="003E3A25" w:rsidRPr="00362F31" w:rsidRDefault="003E3A25" w:rsidP="00A75864">
            <w:pPr>
              <w:pStyle w:val="ListParagraph"/>
              <w:numPr>
                <w:ilvl w:val="0"/>
                <w:numId w:val="21"/>
              </w:numPr>
              <w:rPr>
                <w:sz w:val="18"/>
                <w:szCs w:val="18"/>
                <w:highlight w:val="yellow"/>
              </w:rPr>
            </w:pPr>
            <w:r w:rsidRPr="00362F31">
              <w:rPr>
                <w:sz w:val="18"/>
                <w:szCs w:val="18"/>
                <w:highlight w:val="yellow"/>
              </w:rPr>
              <w:t>Children’s progress</w:t>
            </w:r>
          </w:p>
          <w:p w14:paraId="7D0A913B" w14:textId="77777777" w:rsidR="003E3A25" w:rsidRPr="003E3A25" w:rsidRDefault="003E3A25" w:rsidP="00A75864">
            <w:pPr>
              <w:pStyle w:val="ListParagraph"/>
              <w:numPr>
                <w:ilvl w:val="0"/>
                <w:numId w:val="21"/>
              </w:numPr>
              <w:rPr>
                <w:sz w:val="18"/>
                <w:szCs w:val="18"/>
              </w:rPr>
            </w:pPr>
            <w:r w:rsidRPr="00362F31">
              <w:rPr>
                <w:sz w:val="18"/>
                <w:szCs w:val="18"/>
                <w:highlight w:val="yellow"/>
              </w:rPr>
              <w:t>Safeguarding and child protection</w:t>
            </w:r>
          </w:p>
        </w:tc>
        <w:tc>
          <w:tcPr>
            <w:tcW w:w="3402" w:type="dxa"/>
          </w:tcPr>
          <w:p w14:paraId="0475E1B0" w14:textId="77777777" w:rsidR="003E3A25" w:rsidRPr="00362F31" w:rsidRDefault="003E3A25" w:rsidP="00A75864">
            <w:pPr>
              <w:pStyle w:val="ListParagraph"/>
              <w:numPr>
                <w:ilvl w:val="0"/>
                <w:numId w:val="4"/>
              </w:numPr>
              <w:ind w:left="223" w:hanging="223"/>
              <w:rPr>
                <w:sz w:val="18"/>
                <w:szCs w:val="18"/>
                <w:highlight w:val="yellow"/>
              </w:rPr>
            </w:pPr>
            <w:r w:rsidRPr="00362F31">
              <w:rPr>
                <w:sz w:val="18"/>
                <w:szCs w:val="18"/>
                <w:highlight w:val="yellow"/>
              </w:rPr>
              <w:t>Best start for learners</w:t>
            </w:r>
          </w:p>
          <w:p w14:paraId="7D1D60BC" w14:textId="77777777" w:rsidR="003E3A25" w:rsidRPr="00362F31" w:rsidRDefault="003E3A25" w:rsidP="00A75864">
            <w:pPr>
              <w:pStyle w:val="ListParagraph"/>
              <w:numPr>
                <w:ilvl w:val="0"/>
                <w:numId w:val="4"/>
              </w:numPr>
              <w:ind w:left="223" w:hanging="223"/>
              <w:rPr>
                <w:sz w:val="18"/>
                <w:szCs w:val="18"/>
                <w:highlight w:val="yellow"/>
              </w:rPr>
            </w:pPr>
            <w:r w:rsidRPr="00362F31">
              <w:rPr>
                <w:sz w:val="18"/>
                <w:szCs w:val="18"/>
                <w:highlight w:val="yellow"/>
              </w:rPr>
              <w:t>Ambitious learners</w:t>
            </w:r>
          </w:p>
          <w:p w14:paraId="733A5B89" w14:textId="77777777" w:rsidR="003E3A25" w:rsidRPr="00362F31" w:rsidRDefault="003E3A25" w:rsidP="00A75864">
            <w:pPr>
              <w:pStyle w:val="ListParagraph"/>
              <w:numPr>
                <w:ilvl w:val="0"/>
                <w:numId w:val="4"/>
              </w:numPr>
              <w:ind w:left="223" w:hanging="223"/>
              <w:rPr>
                <w:sz w:val="18"/>
                <w:szCs w:val="18"/>
                <w:highlight w:val="yellow"/>
              </w:rPr>
            </w:pPr>
            <w:r w:rsidRPr="00362F31">
              <w:rPr>
                <w:sz w:val="18"/>
                <w:szCs w:val="18"/>
                <w:highlight w:val="yellow"/>
              </w:rPr>
              <w:t>Nurtured learners</w:t>
            </w:r>
          </w:p>
          <w:p w14:paraId="7A1744C5" w14:textId="77777777" w:rsidR="003E3A25" w:rsidRPr="00362F31" w:rsidRDefault="003E3A25" w:rsidP="00A75864">
            <w:pPr>
              <w:pStyle w:val="ListParagraph"/>
              <w:numPr>
                <w:ilvl w:val="0"/>
                <w:numId w:val="4"/>
              </w:numPr>
              <w:ind w:left="223" w:hanging="223"/>
              <w:rPr>
                <w:sz w:val="18"/>
                <w:szCs w:val="18"/>
                <w:highlight w:val="yellow"/>
              </w:rPr>
            </w:pPr>
            <w:r w:rsidRPr="00362F31">
              <w:rPr>
                <w:sz w:val="18"/>
                <w:szCs w:val="18"/>
                <w:highlight w:val="yellow"/>
              </w:rPr>
              <w:t>Connected learners</w:t>
            </w:r>
          </w:p>
          <w:p w14:paraId="59B9C7F0" w14:textId="77777777" w:rsidR="003E3A25" w:rsidRPr="00362F31" w:rsidRDefault="003E3A25" w:rsidP="00A75864">
            <w:pPr>
              <w:pStyle w:val="ListParagraph"/>
              <w:numPr>
                <w:ilvl w:val="0"/>
                <w:numId w:val="4"/>
              </w:numPr>
              <w:ind w:left="223" w:hanging="223"/>
              <w:rPr>
                <w:sz w:val="18"/>
                <w:szCs w:val="18"/>
                <w:highlight w:val="yellow"/>
              </w:rPr>
            </w:pPr>
            <w:r w:rsidRPr="00362F31">
              <w:rPr>
                <w:sz w:val="18"/>
                <w:szCs w:val="18"/>
                <w:highlight w:val="yellow"/>
              </w:rPr>
              <w:t>Lifelong learners</w:t>
            </w:r>
          </w:p>
          <w:p w14:paraId="4101652C" w14:textId="77777777" w:rsidR="003E3A25" w:rsidRPr="0022059B" w:rsidRDefault="003E3A25" w:rsidP="00A75864">
            <w:pPr>
              <w:pStyle w:val="ListParagraph"/>
              <w:ind w:left="223"/>
              <w:rPr>
                <w:sz w:val="18"/>
                <w:szCs w:val="18"/>
              </w:rPr>
            </w:pPr>
          </w:p>
        </w:tc>
      </w:tr>
      <w:tr w:rsidR="00F41A01" w:rsidRPr="00610F03" w14:paraId="6F932374" w14:textId="77777777" w:rsidTr="00F41A01">
        <w:trPr>
          <w:cantSplit/>
        </w:trPr>
        <w:tc>
          <w:tcPr>
            <w:tcW w:w="15026" w:type="dxa"/>
            <w:gridSpan w:val="6"/>
          </w:tcPr>
          <w:p w14:paraId="62B89A35" w14:textId="77777777" w:rsidR="00F41A01" w:rsidRPr="00CA7B00" w:rsidRDefault="00CA7B00" w:rsidP="00CA7B00">
            <w:pPr>
              <w:spacing w:before="60" w:after="60"/>
              <w:rPr>
                <w:b/>
                <w:sz w:val="20"/>
                <w:szCs w:val="20"/>
              </w:rPr>
            </w:pPr>
            <w:r w:rsidRPr="00CA7B00">
              <w:rPr>
                <w:b/>
                <w:sz w:val="20"/>
                <w:szCs w:val="20"/>
              </w:rPr>
              <w:t>Strategic Priorities 3 Year Cycle</w:t>
            </w:r>
          </w:p>
        </w:tc>
      </w:tr>
      <w:tr w:rsidR="00B72A52" w:rsidRPr="00ED7241" w14:paraId="674A6A2D" w14:textId="77777777" w:rsidTr="00B72A52">
        <w:trPr>
          <w:cantSplit/>
          <w:trHeight w:val="340"/>
        </w:trPr>
        <w:tc>
          <w:tcPr>
            <w:tcW w:w="5008" w:type="dxa"/>
            <w:gridSpan w:val="2"/>
          </w:tcPr>
          <w:p w14:paraId="03A0734E" w14:textId="77777777" w:rsidR="00B72A52" w:rsidRPr="00B72A52" w:rsidRDefault="004B155A" w:rsidP="00CD5DF4">
            <w:pPr>
              <w:spacing w:before="60" w:after="60"/>
              <w:rPr>
                <w:sz w:val="18"/>
                <w:szCs w:val="18"/>
              </w:rPr>
            </w:pPr>
            <w:r>
              <w:rPr>
                <w:sz w:val="18"/>
                <w:szCs w:val="18"/>
              </w:rPr>
              <w:t>202</w:t>
            </w:r>
            <w:r w:rsidR="00CD5DF4">
              <w:rPr>
                <w:sz w:val="18"/>
                <w:szCs w:val="18"/>
              </w:rPr>
              <w:t>5</w:t>
            </w:r>
            <w:r w:rsidR="00CD1E2A">
              <w:rPr>
                <w:sz w:val="18"/>
                <w:szCs w:val="18"/>
              </w:rPr>
              <w:t xml:space="preserve"> – 202</w:t>
            </w:r>
            <w:r w:rsidR="00CD5DF4">
              <w:rPr>
                <w:sz w:val="18"/>
                <w:szCs w:val="18"/>
              </w:rPr>
              <w:t>6</w:t>
            </w:r>
            <w:r w:rsidR="00A83F9E">
              <w:rPr>
                <w:sz w:val="18"/>
                <w:szCs w:val="18"/>
              </w:rPr>
              <w:t>:</w:t>
            </w:r>
          </w:p>
        </w:tc>
        <w:tc>
          <w:tcPr>
            <w:tcW w:w="5009" w:type="dxa"/>
            <w:gridSpan w:val="2"/>
          </w:tcPr>
          <w:p w14:paraId="5B470B9F" w14:textId="77777777" w:rsidR="00B72A52" w:rsidRPr="00B72A52" w:rsidRDefault="00A83F9E" w:rsidP="00CD5DF4">
            <w:pPr>
              <w:spacing w:before="60" w:after="60"/>
              <w:rPr>
                <w:sz w:val="18"/>
                <w:szCs w:val="18"/>
              </w:rPr>
            </w:pPr>
            <w:r w:rsidRPr="00A83F9E">
              <w:rPr>
                <w:sz w:val="18"/>
                <w:szCs w:val="18"/>
              </w:rPr>
              <w:t>202</w:t>
            </w:r>
            <w:r w:rsidR="00CD5DF4">
              <w:rPr>
                <w:sz w:val="18"/>
                <w:szCs w:val="18"/>
              </w:rPr>
              <w:t>6</w:t>
            </w:r>
            <w:r w:rsidRPr="00A83F9E">
              <w:rPr>
                <w:sz w:val="18"/>
                <w:szCs w:val="18"/>
              </w:rPr>
              <w:t xml:space="preserve"> – 202</w:t>
            </w:r>
            <w:r w:rsidR="00CD5DF4">
              <w:rPr>
                <w:sz w:val="18"/>
                <w:szCs w:val="18"/>
              </w:rPr>
              <w:t>7</w:t>
            </w:r>
            <w:r w:rsidRPr="00A83F9E">
              <w:rPr>
                <w:sz w:val="18"/>
                <w:szCs w:val="18"/>
              </w:rPr>
              <w:t>:</w:t>
            </w:r>
          </w:p>
        </w:tc>
        <w:tc>
          <w:tcPr>
            <w:tcW w:w="5009" w:type="dxa"/>
            <w:gridSpan w:val="2"/>
          </w:tcPr>
          <w:p w14:paraId="444EDC3C" w14:textId="77777777" w:rsidR="00B72A52" w:rsidRPr="00B72A52" w:rsidRDefault="00A83F9E" w:rsidP="00CD5DF4">
            <w:pPr>
              <w:spacing w:before="60" w:after="60"/>
              <w:rPr>
                <w:sz w:val="18"/>
                <w:szCs w:val="18"/>
              </w:rPr>
            </w:pPr>
            <w:r w:rsidRPr="00A83F9E">
              <w:rPr>
                <w:sz w:val="18"/>
                <w:szCs w:val="18"/>
              </w:rPr>
              <w:t>202</w:t>
            </w:r>
            <w:r w:rsidR="00CD5DF4">
              <w:rPr>
                <w:sz w:val="18"/>
                <w:szCs w:val="18"/>
              </w:rPr>
              <w:t>7</w:t>
            </w:r>
            <w:r w:rsidRPr="00A83F9E">
              <w:rPr>
                <w:sz w:val="18"/>
                <w:szCs w:val="18"/>
              </w:rPr>
              <w:t xml:space="preserve"> – 202</w:t>
            </w:r>
            <w:r w:rsidR="00CD5DF4">
              <w:rPr>
                <w:sz w:val="18"/>
                <w:szCs w:val="18"/>
              </w:rPr>
              <w:t>8</w:t>
            </w:r>
            <w:r w:rsidRPr="00A83F9E">
              <w:rPr>
                <w:sz w:val="18"/>
                <w:szCs w:val="18"/>
              </w:rPr>
              <w:t>:</w:t>
            </w:r>
          </w:p>
        </w:tc>
      </w:tr>
      <w:tr w:rsidR="00B72A52" w:rsidRPr="00ED7241" w14:paraId="50B193A6" w14:textId="77777777" w:rsidTr="004929D8">
        <w:tc>
          <w:tcPr>
            <w:tcW w:w="5008" w:type="dxa"/>
            <w:gridSpan w:val="2"/>
          </w:tcPr>
          <w:p w14:paraId="2591AD82" w14:textId="77777777" w:rsidR="004929D8" w:rsidRDefault="008267CD" w:rsidP="004929D8">
            <w:pPr>
              <w:spacing w:before="120"/>
              <w:rPr>
                <w:sz w:val="20"/>
                <w:szCs w:val="20"/>
              </w:rPr>
            </w:pPr>
            <w:r>
              <w:rPr>
                <w:sz w:val="20"/>
                <w:szCs w:val="20"/>
              </w:rPr>
              <w:t>Continue to raise attainment in Literacy and Numeracy</w:t>
            </w:r>
          </w:p>
          <w:p w14:paraId="0E405266" w14:textId="77777777" w:rsidR="00AE780C" w:rsidRDefault="00AE780C" w:rsidP="004929D8">
            <w:pPr>
              <w:spacing w:before="120"/>
              <w:rPr>
                <w:sz w:val="20"/>
                <w:szCs w:val="20"/>
              </w:rPr>
            </w:pPr>
            <w:r>
              <w:rPr>
                <w:sz w:val="20"/>
                <w:szCs w:val="20"/>
              </w:rPr>
              <w:t>Improve attendance cross school.</w:t>
            </w:r>
          </w:p>
          <w:p w14:paraId="346E4B0A" w14:textId="394103EC" w:rsidR="008267CD" w:rsidRDefault="008267CD" w:rsidP="004929D8">
            <w:pPr>
              <w:spacing w:before="120"/>
              <w:rPr>
                <w:sz w:val="20"/>
                <w:szCs w:val="20"/>
              </w:rPr>
            </w:pPr>
            <w:r>
              <w:rPr>
                <w:sz w:val="20"/>
                <w:szCs w:val="20"/>
              </w:rPr>
              <w:lastRenderedPageBreak/>
              <w:t>Continue to improve Health &amp; Wellbeing of learners across school and Pre-5</w:t>
            </w:r>
          </w:p>
          <w:p w14:paraId="744C074D" w14:textId="77777777" w:rsidR="008267CD" w:rsidRDefault="008267CD" w:rsidP="004929D8">
            <w:pPr>
              <w:spacing w:before="120"/>
              <w:rPr>
                <w:sz w:val="20"/>
                <w:szCs w:val="20"/>
              </w:rPr>
            </w:pPr>
            <w:r>
              <w:rPr>
                <w:sz w:val="20"/>
                <w:szCs w:val="20"/>
              </w:rPr>
              <w:t>Continue to progress towards RRS Gold journey</w:t>
            </w:r>
          </w:p>
          <w:p w14:paraId="1E2F352E" w14:textId="00132AF9" w:rsidR="00362F31" w:rsidRDefault="00362F31" w:rsidP="004929D8">
            <w:pPr>
              <w:spacing w:before="120"/>
              <w:rPr>
                <w:sz w:val="20"/>
                <w:szCs w:val="20"/>
              </w:rPr>
            </w:pPr>
            <w:r>
              <w:rPr>
                <w:sz w:val="20"/>
                <w:szCs w:val="20"/>
              </w:rPr>
              <w:t>OCTNE accreditation journey</w:t>
            </w:r>
          </w:p>
        </w:tc>
        <w:tc>
          <w:tcPr>
            <w:tcW w:w="5009" w:type="dxa"/>
            <w:gridSpan w:val="2"/>
          </w:tcPr>
          <w:p w14:paraId="3AA42F8E" w14:textId="1E4872BA" w:rsidR="00B72A52" w:rsidRDefault="00362F31" w:rsidP="00822D52">
            <w:pPr>
              <w:spacing w:before="120" w:after="120"/>
              <w:rPr>
                <w:sz w:val="20"/>
                <w:szCs w:val="20"/>
              </w:rPr>
            </w:pPr>
            <w:r>
              <w:rPr>
                <w:sz w:val="20"/>
                <w:szCs w:val="20"/>
              </w:rPr>
              <w:lastRenderedPageBreak/>
              <w:t>Improve Attainment and Achievement</w:t>
            </w:r>
          </w:p>
          <w:p w14:paraId="5C661925" w14:textId="38DF0CE5" w:rsidR="00362F31" w:rsidRDefault="00362F31" w:rsidP="00822D52">
            <w:pPr>
              <w:spacing w:before="120" w:after="120"/>
              <w:rPr>
                <w:sz w:val="20"/>
                <w:szCs w:val="20"/>
              </w:rPr>
            </w:pPr>
            <w:r>
              <w:rPr>
                <w:sz w:val="20"/>
                <w:szCs w:val="20"/>
              </w:rPr>
              <w:t>RRS gold award achieved</w:t>
            </w:r>
          </w:p>
          <w:p w14:paraId="0C532E67" w14:textId="77777777" w:rsidR="00362F31" w:rsidRDefault="00362F31" w:rsidP="00822D52">
            <w:pPr>
              <w:spacing w:before="120" w:after="120"/>
              <w:rPr>
                <w:sz w:val="20"/>
                <w:szCs w:val="20"/>
              </w:rPr>
            </w:pPr>
            <w:r>
              <w:rPr>
                <w:sz w:val="20"/>
                <w:szCs w:val="20"/>
              </w:rPr>
              <w:lastRenderedPageBreak/>
              <w:t>Improve Health &amp; Wellbeing of learners across school and Pre-5</w:t>
            </w:r>
          </w:p>
          <w:p w14:paraId="3C4944C6" w14:textId="261D7C0A" w:rsidR="00362F31" w:rsidRPr="00822D52" w:rsidRDefault="00362F31" w:rsidP="00822D52">
            <w:pPr>
              <w:spacing w:before="120" w:after="120"/>
              <w:rPr>
                <w:sz w:val="20"/>
                <w:szCs w:val="20"/>
              </w:rPr>
            </w:pPr>
            <w:r>
              <w:rPr>
                <w:sz w:val="20"/>
                <w:szCs w:val="20"/>
              </w:rPr>
              <w:t>OCTNE Silver accreditation</w:t>
            </w:r>
          </w:p>
        </w:tc>
        <w:tc>
          <w:tcPr>
            <w:tcW w:w="5009" w:type="dxa"/>
            <w:gridSpan w:val="2"/>
          </w:tcPr>
          <w:p w14:paraId="4937FED1" w14:textId="77777777" w:rsidR="00B72A52" w:rsidRDefault="00362F31" w:rsidP="00822D52">
            <w:pPr>
              <w:spacing w:before="120" w:after="120"/>
              <w:rPr>
                <w:sz w:val="20"/>
                <w:szCs w:val="20"/>
              </w:rPr>
            </w:pPr>
            <w:r>
              <w:rPr>
                <w:sz w:val="20"/>
                <w:szCs w:val="20"/>
              </w:rPr>
              <w:lastRenderedPageBreak/>
              <w:t>Improve Attainment and Achievement</w:t>
            </w:r>
          </w:p>
          <w:p w14:paraId="1A670AA0" w14:textId="77777777" w:rsidR="00362F31" w:rsidRDefault="00362F31" w:rsidP="00822D52">
            <w:pPr>
              <w:spacing w:before="120" w:after="120"/>
              <w:rPr>
                <w:sz w:val="20"/>
                <w:szCs w:val="20"/>
              </w:rPr>
            </w:pPr>
            <w:r>
              <w:rPr>
                <w:sz w:val="20"/>
                <w:szCs w:val="20"/>
              </w:rPr>
              <w:lastRenderedPageBreak/>
              <w:t>Improve Health &amp; Wellbeing of learners across school and Pre-5</w:t>
            </w:r>
          </w:p>
          <w:p w14:paraId="23A5BDFB" w14:textId="5D2ED220" w:rsidR="00362F31" w:rsidRPr="00822D52" w:rsidRDefault="00362F31" w:rsidP="00822D52">
            <w:pPr>
              <w:spacing w:before="120" w:after="120"/>
              <w:rPr>
                <w:sz w:val="20"/>
                <w:szCs w:val="20"/>
              </w:rPr>
            </w:pPr>
            <w:r>
              <w:rPr>
                <w:sz w:val="20"/>
                <w:szCs w:val="20"/>
              </w:rPr>
              <w:t>OCTNE Gold accreditation</w:t>
            </w:r>
          </w:p>
        </w:tc>
      </w:tr>
    </w:tbl>
    <w:p w14:paraId="4B99056E" w14:textId="5F2012A0" w:rsidR="004929D8" w:rsidRDefault="004929D8"/>
    <w:p w14:paraId="6C777B1C" w14:textId="7226DF1C" w:rsidR="00733FD2" w:rsidRDefault="00733FD2"/>
    <w:p w14:paraId="584A19E0" w14:textId="0AD5BA75" w:rsidR="00733FD2" w:rsidRDefault="00733FD2"/>
    <w:p w14:paraId="445ED4B9" w14:textId="46DC1BE0" w:rsidR="00733FD2" w:rsidRDefault="00733FD2"/>
    <w:p w14:paraId="052648AE" w14:textId="60293D36" w:rsidR="00733FD2" w:rsidRDefault="00733FD2"/>
    <w:p w14:paraId="291E3056" w14:textId="138E480C" w:rsidR="00733FD2" w:rsidRDefault="00733FD2"/>
    <w:p w14:paraId="546EA73C" w14:textId="69984378" w:rsidR="00733FD2" w:rsidRDefault="00733FD2"/>
    <w:p w14:paraId="1161428A" w14:textId="67915917" w:rsidR="00733FD2" w:rsidRDefault="00733FD2"/>
    <w:p w14:paraId="4E13B1C1" w14:textId="17DE6DF8" w:rsidR="00733FD2" w:rsidRDefault="00733FD2"/>
    <w:p w14:paraId="4B2D80FD" w14:textId="42F1D147" w:rsidR="00733FD2" w:rsidRDefault="00733FD2"/>
    <w:p w14:paraId="51F66F80" w14:textId="144C80C2" w:rsidR="00733FD2" w:rsidRDefault="00733FD2"/>
    <w:p w14:paraId="55F45B61" w14:textId="0207BEA1" w:rsidR="00733FD2" w:rsidRDefault="00733FD2"/>
    <w:p w14:paraId="7E28DF6E" w14:textId="4AAA96DE" w:rsidR="00733FD2" w:rsidRDefault="00733FD2"/>
    <w:p w14:paraId="0D6AABDA" w14:textId="495552B1" w:rsidR="00733FD2" w:rsidRDefault="00733FD2"/>
    <w:p w14:paraId="69522F9B" w14:textId="77777777" w:rsidR="00733FD2" w:rsidRDefault="00733FD2"/>
    <w:tbl>
      <w:tblPr>
        <w:tblStyle w:val="TableGrid"/>
        <w:tblW w:w="15026" w:type="dxa"/>
        <w:tblInd w:w="-572" w:type="dxa"/>
        <w:tblLayout w:type="fixed"/>
        <w:tblLook w:val="04A0" w:firstRow="1" w:lastRow="0" w:firstColumn="1" w:lastColumn="0" w:noHBand="0" w:noVBand="1"/>
      </w:tblPr>
      <w:tblGrid>
        <w:gridCol w:w="3828"/>
        <w:gridCol w:w="3614"/>
        <w:gridCol w:w="638"/>
        <w:gridCol w:w="3119"/>
        <w:gridCol w:w="897"/>
        <w:gridCol w:w="945"/>
        <w:gridCol w:w="1985"/>
      </w:tblGrid>
      <w:tr w:rsidR="00CA7B00" w:rsidRPr="00CA7B00" w14:paraId="395EC86A" w14:textId="77777777" w:rsidTr="00721618">
        <w:trPr>
          <w:cantSplit/>
        </w:trPr>
        <w:tc>
          <w:tcPr>
            <w:tcW w:w="11199" w:type="dxa"/>
            <w:gridSpan w:val="4"/>
            <w:shd w:val="clear" w:color="auto" w:fill="0070C0"/>
          </w:tcPr>
          <w:p w14:paraId="44E6E9EA" w14:textId="101D1315" w:rsidR="00CA7B00" w:rsidRPr="002F2B32" w:rsidRDefault="004929D8" w:rsidP="00E532ED">
            <w:pPr>
              <w:spacing w:before="120" w:after="120"/>
              <w:rPr>
                <w:b/>
                <w:sz w:val="28"/>
                <w:szCs w:val="28"/>
              </w:rPr>
            </w:pPr>
            <w:r>
              <w:lastRenderedPageBreak/>
              <w:br w:type="page"/>
            </w:r>
            <w:r w:rsidR="00CA7B00" w:rsidRPr="002F2B32">
              <w:rPr>
                <w:b/>
                <w:color w:val="FFFFFF" w:themeColor="background1"/>
                <w:sz w:val="28"/>
                <w:szCs w:val="28"/>
              </w:rPr>
              <w:t>Strategic Improvement Planning for Establishment: Overview of Links to Key Policies</w:t>
            </w:r>
          </w:p>
        </w:tc>
        <w:tc>
          <w:tcPr>
            <w:tcW w:w="3827" w:type="dxa"/>
            <w:gridSpan w:val="3"/>
          </w:tcPr>
          <w:p w14:paraId="79AFCAEF" w14:textId="77777777" w:rsidR="00CA7B00" w:rsidRPr="00CA7B00" w:rsidRDefault="004A6206" w:rsidP="00CD5DF4">
            <w:pPr>
              <w:spacing w:before="120" w:after="120"/>
              <w:rPr>
                <w:sz w:val="28"/>
                <w:szCs w:val="28"/>
              </w:rPr>
            </w:pPr>
            <w:r>
              <w:rPr>
                <w:sz w:val="28"/>
                <w:szCs w:val="28"/>
              </w:rPr>
              <w:t>Session</w:t>
            </w:r>
            <w:r w:rsidR="00CA7B00" w:rsidRPr="00CA7B00">
              <w:rPr>
                <w:sz w:val="28"/>
                <w:szCs w:val="28"/>
              </w:rPr>
              <w:t xml:space="preserve">: </w:t>
            </w:r>
            <w:r w:rsidR="00CD5DF4">
              <w:rPr>
                <w:sz w:val="28"/>
                <w:szCs w:val="28"/>
              </w:rPr>
              <w:t>2025-2026</w:t>
            </w:r>
          </w:p>
        </w:tc>
      </w:tr>
      <w:tr w:rsidR="004A6206" w:rsidRPr="00F41A01" w14:paraId="41F821AD" w14:textId="77777777" w:rsidTr="00335719">
        <w:trPr>
          <w:cantSplit/>
          <w:trHeight w:val="283"/>
        </w:trPr>
        <w:tc>
          <w:tcPr>
            <w:tcW w:w="11199" w:type="dxa"/>
            <w:gridSpan w:val="4"/>
            <w:vMerge w:val="restart"/>
          </w:tcPr>
          <w:p w14:paraId="67CC94DD" w14:textId="77777777" w:rsidR="004A6206" w:rsidRPr="0054225B" w:rsidRDefault="004A6206" w:rsidP="00335719">
            <w:pPr>
              <w:pStyle w:val="ListParagraph"/>
              <w:ind w:left="34"/>
              <w:contextualSpacing w:val="0"/>
              <w:rPr>
                <w:b/>
                <w:sz w:val="18"/>
              </w:rPr>
            </w:pPr>
            <w:r w:rsidRPr="0054225B">
              <w:rPr>
                <w:b/>
                <w:sz w:val="18"/>
              </w:rPr>
              <w:t xml:space="preserve">National Improvement Framework Key </w:t>
            </w:r>
            <w:r w:rsidR="00721618" w:rsidRPr="0054225B">
              <w:rPr>
                <w:b/>
                <w:sz w:val="18"/>
              </w:rPr>
              <w:t>Outcomes</w:t>
            </w:r>
          </w:p>
          <w:p w14:paraId="4E2FE21F" w14:textId="77777777" w:rsidR="00721618" w:rsidRPr="00092582" w:rsidRDefault="00721618" w:rsidP="00335719">
            <w:pPr>
              <w:pStyle w:val="ListParagraph"/>
              <w:numPr>
                <w:ilvl w:val="0"/>
                <w:numId w:val="7"/>
              </w:numPr>
              <w:rPr>
                <w:rFonts w:eastAsia="Times New Roman" w:cstheme="minorHAnsi"/>
                <w:sz w:val="18"/>
                <w:szCs w:val="18"/>
                <w:highlight w:val="yellow"/>
                <w:lang w:eastAsia="en-GB"/>
              </w:rPr>
            </w:pPr>
            <w:r w:rsidRPr="00092582">
              <w:rPr>
                <w:rFonts w:eastAsia="Times New Roman" w:cstheme="minorHAnsi"/>
                <w:sz w:val="18"/>
                <w:szCs w:val="18"/>
                <w:highlight w:val="yellow"/>
                <w:lang w:eastAsia="en-GB"/>
              </w:rPr>
              <w:t>A globally respected and accountable education system that empowers learners with the skills and knowledge to succeed.</w:t>
            </w:r>
          </w:p>
          <w:p w14:paraId="1A63C9FA" w14:textId="77777777" w:rsidR="00721618" w:rsidRPr="00092582" w:rsidRDefault="00721618" w:rsidP="00335719">
            <w:pPr>
              <w:pStyle w:val="ListParagraph"/>
              <w:numPr>
                <w:ilvl w:val="0"/>
                <w:numId w:val="7"/>
              </w:numPr>
              <w:rPr>
                <w:rFonts w:eastAsia="Times New Roman" w:cstheme="minorHAnsi"/>
                <w:sz w:val="18"/>
                <w:szCs w:val="18"/>
                <w:highlight w:val="yellow"/>
                <w:lang w:eastAsia="en-GB"/>
              </w:rPr>
            </w:pPr>
            <w:r w:rsidRPr="00092582">
              <w:rPr>
                <w:rFonts w:eastAsia="Times New Roman" w:cstheme="minorHAnsi"/>
                <w:sz w:val="18"/>
                <w:szCs w:val="18"/>
                <w:highlight w:val="yellow"/>
                <w:lang w:eastAsia="en-GB"/>
              </w:rPr>
              <w:t>Strong partnerships between schools, early years settings, families, and wider services to support young people.</w:t>
            </w:r>
          </w:p>
          <w:p w14:paraId="57242CB5" w14:textId="77777777" w:rsidR="00721618" w:rsidRPr="00092582" w:rsidRDefault="00721618" w:rsidP="00721618">
            <w:pPr>
              <w:pStyle w:val="ListParagraph"/>
              <w:numPr>
                <w:ilvl w:val="0"/>
                <w:numId w:val="7"/>
              </w:numPr>
              <w:rPr>
                <w:rFonts w:eastAsia="Times New Roman" w:cstheme="minorHAnsi"/>
                <w:sz w:val="18"/>
                <w:szCs w:val="18"/>
                <w:highlight w:val="yellow"/>
                <w:lang w:eastAsia="en-GB"/>
              </w:rPr>
            </w:pPr>
            <w:r w:rsidRPr="00092582">
              <w:rPr>
                <w:rFonts w:eastAsia="Times New Roman" w:cstheme="minorHAnsi"/>
                <w:sz w:val="18"/>
                <w:szCs w:val="18"/>
                <w:highlight w:val="yellow"/>
                <w:lang w:eastAsia="en-GB"/>
              </w:rPr>
              <w:t>An inclusive and relevant curriculum that equips learners for society and a sustainable future.</w:t>
            </w:r>
          </w:p>
          <w:p w14:paraId="2458E22E" w14:textId="77777777" w:rsidR="00721618" w:rsidRPr="00092582" w:rsidRDefault="00721618" w:rsidP="00721618">
            <w:pPr>
              <w:pStyle w:val="ListParagraph"/>
              <w:numPr>
                <w:ilvl w:val="0"/>
                <w:numId w:val="7"/>
              </w:numPr>
              <w:rPr>
                <w:rFonts w:eastAsia="Times New Roman" w:cstheme="minorHAnsi"/>
                <w:sz w:val="18"/>
                <w:szCs w:val="18"/>
                <w:highlight w:val="yellow"/>
                <w:lang w:eastAsia="en-GB"/>
              </w:rPr>
            </w:pPr>
            <w:r w:rsidRPr="00092582">
              <w:rPr>
                <w:rFonts w:eastAsia="Times New Roman" w:cstheme="minorHAnsi"/>
                <w:sz w:val="18"/>
                <w:szCs w:val="18"/>
                <w:highlight w:val="yellow"/>
                <w:lang w:eastAsia="en-GB"/>
              </w:rPr>
              <w:t>High achievement for all, with targeted action to close the poverty-related attainment gap.</w:t>
            </w:r>
          </w:p>
          <w:p w14:paraId="5ECC380D" w14:textId="77777777" w:rsidR="00721618" w:rsidRPr="00092582" w:rsidRDefault="00721618" w:rsidP="00721618">
            <w:pPr>
              <w:pStyle w:val="ListParagraph"/>
              <w:numPr>
                <w:ilvl w:val="0"/>
                <w:numId w:val="7"/>
              </w:numPr>
              <w:rPr>
                <w:rFonts w:eastAsia="Times New Roman" w:cstheme="minorHAnsi"/>
                <w:sz w:val="18"/>
                <w:szCs w:val="18"/>
                <w:highlight w:val="yellow"/>
                <w:lang w:eastAsia="en-GB"/>
              </w:rPr>
            </w:pPr>
            <w:r w:rsidRPr="00092582">
              <w:rPr>
                <w:rFonts w:eastAsia="Times New Roman" w:cstheme="minorHAnsi"/>
                <w:sz w:val="18"/>
                <w:szCs w:val="18"/>
                <w:highlight w:val="yellow"/>
                <w:lang w:eastAsia="en-GB"/>
              </w:rPr>
              <w:t>Skilled teachers and leaders delivering excellent learning, especially for those with additional support needs.</w:t>
            </w:r>
          </w:p>
          <w:p w14:paraId="65F41A5B" w14:textId="77777777" w:rsidR="00721618" w:rsidRPr="00092582" w:rsidRDefault="00721618" w:rsidP="00721618">
            <w:pPr>
              <w:pStyle w:val="ListParagraph"/>
              <w:numPr>
                <w:ilvl w:val="0"/>
                <w:numId w:val="7"/>
              </w:numPr>
              <w:rPr>
                <w:b/>
                <w:sz w:val="18"/>
                <w:szCs w:val="18"/>
                <w:highlight w:val="yellow"/>
              </w:rPr>
            </w:pPr>
            <w:r w:rsidRPr="00092582">
              <w:rPr>
                <w:rFonts w:eastAsia="Times New Roman" w:cstheme="minorHAnsi"/>
                <w:sz w:val="18"/>
                <w:szCs w:val="18"/>
                <w:highlight w:val="yellow"/>
                <w:lang w:eastAsia="en-GB"/>
              </w:rPr>
              <w:t>Positive relationships, improved attendance, and a culture of dignity, respect, and engagement.</w:t>
            </w:r>
          </w:p>
          <w:p w14:paraId="2E27E9A7" w14:textId="77777777" w:rsidR="004A6206" w:rsidRPr="00F41A01" w:rsidRDefault="00721618" w:rsidP="00721618">
            <w:pPr>
              <w:pStyle w:val="ListParagraph"/>
              <w:numPr>
                <w:ilvl w:val="0"/>
                <w:numId w:val="7"/>
              </w:numPr>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c>
          <w:tcPr>
            <w:tcW w:w="3827" w:type="dxa"/>
            <w:gridSpan w:val="3"/>
          </w:tcPr>
          <w:p w14:paraId="2A723ADE" w14:textId="77777777" w:rsidR="004A6206" w:rsidRPr="00BE2F23" w:rsidRDefault="004A6206" w:rsidP="00335719">
            <w:pPr>
              <w:rPr>
                <w:b/>
              </w:rPr>
            </w:pPr>
            <w:r w:rsidRPr="00BE2F23">
              <w:rPr>
                <w:b/>
              </w:rPr>
              <w:t>Collaboration and Consultation</w:t>
            </w:r>
          </w:p>
        </w:tc>
      </w:tr>
      <w:tr w:rsidR="004A6206" w:rsidRPr="00F41A01" w14:paraId="21893CB6" w14:textId="77777777" w:rsidTr="00092582">
        <w:trPr>
          <w:cantSplit/>
          <w:trHeight w:hRule="exact" w:val="425"/>
        </w:trPr>
        <w:tc>
          <w:tcPr>
            <w:tcW w:w="11199" w:type="dxa"/>
            <w:gridSpan w:val="4"/>
            <w:vMerge/>
          </w:tcPr>
          <w:p w14:paraId="4DDBEF00" w14:textId="77777777" w:rsidR="004A6206" w:rsidRPr="00CA7B00" w:rsidRDefault="004A6206" w:rsidP="00CA7B00">
            <w:pPr>
              <w:pStyle w:val="ListParagraph"/>
              <w:spacing w:before="120" w:after="120"/>
              <w:ind w:left="34"/>
              <w:contextualSpacing w:val="0"/>
              <w:rPr>
                <w:b/>
              </w:rPr>
            </w:pPr>
          </w:p>
        </w:tc>
        <w:tc>
          <w:tcPr>
            <w:tcW w:w="897" w:type="dxa"/>
            <w:shd w:val="clear" w:color="auto" w:fill="F2F2F2" w:themeFill="background1" w:themeFillShade="F2"/>
          </w:tcPr>
          <w:p w14:paraId="3903E3A3" w14:textId="77777777" w:rsidR="004A6206" w:rsidRPr="00BE2F23" w:rsidRDefault="004A6206" w:rsidP="00BE2F23">
            <w:pPr>
              <w:spacing w:before="120" w:after="120"/>
              <w:rPr>
                <w:b/>
              </w:rPr>
            </w:pPr>
            <w:r>
              <w:rPr>
                <w:b/>
              </w:rPr>
              <w:t>Who?</w:t>
            </w:r>
          </w:p>
        </w:tc>
        <w:tc>
          <w:tcPr>
            <w:tcW w:w="945" w:type="dxa"/>
            <w:shd w:val="clear" w:color="auto" w:fill="F2F2F2" w:themeFill="background1" w:themeFillShade="F2"/>
          </w:tcPr>
          <w:p w14:paraId="4EB30C95" w14:textId="77777777" w:rsidR="004A6206" w:rsidRPr="00BE2F23" w:rsidRDefault="004A6206" w:rsidP="00BE2F23">
            <w:pPr>
              <w:spacing w:before="120" w:after="120"/>
              <w:rPr>
                <w:b/>
              </w:rPr>
            </w:pPr>
            <w:r>
              <w:rPr>
                <w:b/>
              </w:rPr>
              <w:t>When?</w:t>
            </w:r>
          </w:p>
        </w:tc>
        <w:tc>
          <w:tcPr>
            <w:tcW w:w="1985" w:type="dxa"/>
            <w:shd w:val="clear" w:color="auto" w:fill="F2F2F2" w:themeFill="background1" w:themeFillShade="F2"/>
          </w:tcPr>
          <w:p w14:paraId="1630F984" w14:textId="77777777" w:rsidR="004A6206" w:rsidRPr="00BE2F23" w:rsidRDefault="004A6206" w:rsidP="004A6206">
            <w:pPr>
              <w:spacing w:before="120" w:after="120"/>
              <w:rPr>
                <w:b/>
              </w:rPr>
            </w:pPr>
            <w:r>
              <w:rPr>
                <w:b/>
              </w:rPr>
              <w:t>How?</w:t>
            </w:r>
          </w:p>
        </w:tc>
      </w:tr>
      <w:tr w:rsidR="004A6206" w:rsidRPr="00F41A01" w14:paraId="4CD1B3A8" w14:textId="77777777" w:rsidTr="00092582">
        <w:trPr>
          <w:cantSplit/>
          <w:trHeight w:hRule="exact" w:val="425"/>
        </w:trPr>
        <w:tc>
          <w:tcPr>
            <w:tcW w:w="11199" w:type="dxa"/>
            <w:gridSpan w:val="4"/>
            <w:vMerge/>
          </w:tcPr>
          <w:p w14:paraId="3461D779" w14:textId="77777777" w:rsidR="004A6206" w:rsidRPr="00CA7B00" w:rsidRDefault="004A6206" w:rsidP="00CA7B00">
            <w:pPr>
              <w:pStyle w:val="ListParagraph"/>
              <w:spacing w:before="120" w:after="120"/>
              <w:ind w:left="34"/>
              <w:contextualSpacing w:val="0"/>
              <w:rPr>
                <w:b/>
              </w:rPr>
            </w:pPr>
          </w:p>
        </w:tc>
        <w:tc>
          <w:tcPr>
            <w:tcW w:w="897" w:type="dxa"/>
          </w:tcPr>
          <w:p w14:paraId="324E118A" w14:textId="67098EB0" w:rsidR="004A6206" w:rsidRPr="00092582" w:rsidRDefault="00362F31" w:rsidP="004929D8">
            <w:pPr>
              <w:spacing w:before="60" w:after="60"/>
              <w:rPr>
                <w:sz w:val="20"/>
                <w:szCs w:val="20"/>
              </w:rPr>
            </w:pPr>
            <w:r w:rsidRPr="00092582">
              <w:rPr>
                <w:sz w:val="20"/>
                <w:szCs w:val="20"/>
              </w:rPr>
              <w:t>Pupils</w:t>
            </w:r>
          </w:p>
        </w:tc>
        <w:tc>
          <w:tcPr>
            <w:tcW w:w="945" w:type="dxa"/>
          </w:tcPr>
          <w:p w14:paraId="7C60935A" w14:textId="75FC24AB" w:rsidR="004A6206" w:rsidRPr="00092582" w:rsidRDefault="00092582" w:rsidP="004929D8">
            <w:pPr>
              <w:spacing w:before="60" w:after="60"/>
              <w:rPr>
                <w:sz w:val="18"/>
                <w:szCs w:val="18"/>
              </w:rPr>
            </w:pPr>
            <w:r>
              <w:rPr>
                <w:sz w:val="18"/>
                <w:szCs w:val="18"/>
              </w:rPr>
              <w:t>Ongoing</w:t>
            </w:r>
          </w:p>
        </w:tc>
        <w:tc>
          <w:tcPr>
            <w:tcW w:w="1985" w:type="dxa"/>
          </w:tcPr>
          <w:p w14:paraId="008E0C9A" w14:textId="56266877" w:rsidR="004A6206" w:rsidRPr="00092582" w:rsidRDefault="00092582" w:rsidP="004929D8">
            <w:pPr>
              <w:spacing w:before="60" w:after="60"/>
              <w:rPr>
                <w:sz w:val="14"/>
                <w:szCs w:val="14"/>
              </w:rPr>
            </w:pPr>
            <w:r w:rsidRPr="00092582">
              <w:rPr>
                <w:sz w:val="14"/>
                <w:szCs w:val="14"/>
              </w:rPr>
              <w:t>Assemblies, surveys, questionnaires, Pupil council</w:t>
            </w:r>
          </w:p>
        </w:tc>
      </w:tr>
      <w:tr w:rsidR="00B577D2" w:rsidRPr="00F41A01" w14:paraId="1D31046F" w14:textId="77777777" w:rsidTr="00092582">
        <w:trPr>
          <w:cantSplit/>
          <w:trHeight w:hRule="exact" w:val="425"/>
        </w:trPr>
        <w:tc>
          <w:tcPr>
            <w:tcW w:w="11199" w:type="dxa"/>
            <w:gridSpan w:val="4"/>
            <w:vMerge/>
          </w:tcPr>
          <w:p w14:paraId="3CF2D8B6" w14:textId="77777777" w:rsidR="00B577D2" w:rsidRPr="00CA7B00" w:rsidRDefault="00B577D2" w:rsidP="00B577D2">
            <w:pPr>
              <w:pStyle w:val="ListParagraph"/>
              <w:spacing w:before="120" w:after="120"/>
              <w:ind w:left="34"/>
              <w:contextualSpacing w:val="0"/>
              <w:rPr>
                <w:b/>
              </w:rPr>
            </w:pPr>
          </w:p>
        </w:tc>
        <w:tc>
          <w:tcPr>
            <w:tcW w:w="897" w:type="dxa"/>
          </w:tcPr>
          <w:p w14:paraId="48FDB810" w14:textId="388DA444" w:rsidR="00B577D2" w:rsidRPr="00092582" w:rsidRDefault="00362F31" w:rsidP="004929D8">
            <w:pPr>
              <w:spacing w:before="60" w:after="60"/>
              <w:rPr>
                <w:sz w:val="20"/>
                <w:szCs w:val="20"/>
              </w:rPr>
            </w:pPr>
            <w:r w:rsidRPr="00092582">
              <w:rPr>
                <w:sz w:val="20"/>
                <w:szCs w:val="20"/>
              </w:rPr>
              <w:t>Staff</w:t>
            </w:r>
          </w:p>
        </w:tc>
        <w:tc>
          <w:tcPr>
            <w:tcW w:w="945" w:type="dxa"/>
          </w:tcPr>
          <w:p w14:paraId="0F195667" w14:textId="3CA610D0" w:rsidR="00B577D2" w:rsidRPr="00092582" w:rsidRDefault="00092582" w:rsidP="004929D8">
            <w:pPr>
              <w:spacing w:before="60" w:after="60"/>
              <w:rPr>
                <w:sz w:val="18"/>
                <w:szCs w:val="18"/>
              </w:rPr>
            </w:pPr>
            <w:r>
              <w:rPr>
                <w:sz w:val="18"/>
                <w:szCs w:val="18"/>
              </w:rPr>
              <w:t>Termly</w:t>
            </w:r>
          </w:p>
        </w:tc>
        <w:tc>
          <w:tcPr>
            <w:tcW w:w="1985" w:type="dxa"/>
          </w:tcPr>
          <w:p w14:paraId="10ABD6CC" w14:textId="41291226" w:rsidR="00B577D2" w:rsidRPr="00092582" w:rsidRDefault="00092582" w:rsidP="004929D8">
            <w:pPr>
              <w:spacing w:before="60" w:after="60"/>
              <w:rPr>
                <w:sz w:val="14"/>
                <w:szCs w:val="14"/>
              </w:rPr>
            </w:pPr>
            <w:r w:rsidRPr="00092582">
              <w:rPr>
                <w:sz w:val="14"/>
                <w:szCs w:val="14"/>
              </w:rPr>
              <w:t>Curriculum Bulletins, self-evaluation, meetings</w:t>
            </w:r>
          </w:p>
        </w:tc>
      </w:tr>
      <w:tr w:rsidR="00B577D2" w:rsidRPr="00F41A01" w14:paraId="0564AC8D" w14:textId="77777777" w:rsidTr="00092582">
        <w:trPr>
          <w:cantSplit/>
          <w:trHeight w:hRule="exact" w:val="425"/>
        </w:trPr>
        <w:tc>
          <w:tcPr>
            <w:tcW w:w="11199" w:type="dxa"/>
            <w:gridSpan w:val="4"/>
            <w:vMerge/>
          </w:tcPr>
          <w:p w14:paraId="0FB78278" w14:textId="77777777" w:rsidR="00B577D2" w:rsidRPr="00CA7B00" w:rsidRDefault="00B577D2" w:rsidP="00B577D2">
            <w:pPr>
              <w:pStyle w:val="ListParagraph"/>
              <w:spacing w:before="120" w:after="120"/>
              <w:ind w:left="34"/>
              <w:contextualSpacing w:val="0"/>
              <w:rPr>
                <w:b/>
              </w:rPr>
            </w:pPr>
          </w:p>
        </w:tc>
        <w:tc>
          <w:tcPr>
            <w:tcW w:w="897" w:type="dxa"/>
          </w:tcPr>
          <w:p w14:paraId="6DF38903" w14:textId="7E256EF1" w:rsidR="00B577D2" w:rsidRPr="00092582" w:rsidRDefault="00362F31" w:rsidP="004929D8">
            <w:pPr>
              <w:spacing w:before="60" w:after="60"/>
              <w:rPr>
                <w:sz w:val="20"/>
                <w:szCs w:val="20"/>
              </w:rPr>
            </w:pPr>
            <w:r w:rsidRPr="00092582">
              <w:rPr>
                <w:sz w:val="20"/>
                <w:szCs w:val="20"/>
              </w:rPr>
              <w:t>Families</w:t>
            </w:r>
          </w:p>
        </w:tc>
        <w:tc>
          <w:tcPr>
            <w:tcW w:w="945" w:type="dxa"/>
          </w:tcPr>
          <w:p w14:paraId="6A124743" w14:textId="3431DDF5" w:rsidR="00B577D2" w:rsidRPr="00092582" w:rsidRDefault="00092582" w:rsidP="004929D8">
            <w:pPr>
              <w:spacing w:before="60" w:after="60"/>
              <w:rPr>
                <w:sz w:val="18"/>
                <w:szCs w:val="18"/>
              </w:rPr>
            </w:pPr>
            <w:r>
              <w:rPr>
                <w:sz w:val="18"/>
                <w:szCs w:val="18"/>
              </w:rPr>
              <w:t>Termly</w:t>
            </w:r>
          </w:p>
        </w:tc>
        <w:tc>
          <w:tcPr>
            <w:tcW w:w="1985" w:type="dxa"/>
          </w:tcPr>
          <w:p w14:paraId="3409B64F" w14:textId="5E983897" w:rsidR="00B577D2" w:rsidRPr="00092582" w:rsidRDefault="00092582" w:rsidP="004929D8">
            <w:pPr>
              <w:spacing w:before="60" w:after="60"/>
              <w:rPr>
                <w:sz w:val="14"/>
                <w:szCs w:val="14"/>
              </w:rPr>
            </w:pPr>
            <w:r w:rsidRPr="00092582">
              <w:rPr>
                <w:sz w:val="14"/>
                <w:szCs w:val="14"/>
              </w:rPr>
              <w:t>Questionnaires, Parent council, attendance at learning workshops</w:t>
            </w:r>
          </w:p>
        </w:tc>
      </w:tr>
      <w:tr w:rsidR="00745E15" w:rsidRPr="00F41A01" w14:paraId="7B4B3060" w14:textId="77777777" w:rsidTr="00721618">
        <w:trPr>
          <w:cantSplit/>
        </w:trPr>
        <w:tc>
          <w:tcPr>
            <w:tcW w:w="3828" w:type="dxa"/>
            <w:shd w:val="clear" w:color="auto" w:fill="F2F2F2" w:themeFill="background1" w:themeFillShade="F2"/>
          </w:tcPr>
          <w:p w14:paraId="751C4820" w14:textId="77777777" w:rsidR="00745E15" w:rsidRPr="00F41A01" w:rsidRDefault="00745E15" w:rsidP="0054225B">
            <w:pPr>
              <w:jc w:val="center"/>
              <w:rPr>
                <w:b/>
                <w:sz w:val="18"/>
                <w:szCs w:val="18"/>
              </w:rPr>
            </w:pPr>
            <w:r w:rsidRPr="00F41A01">
              <w:rPr>
                <w:b/>
                <w:sz w:val="18"/>
                <w:szCs w:val="18"/>
              </w:rPr>
              <w:t xml:space="preserve">National Improvement Framework </w:t>
            </w:r>
            <w:r w:rsidR="00721618">
              <w:rPr>
                <w:b/>
                <w:sz w:val="18"/>
                <w:szCs w:val="18"/>
              </w:rPr>
              <w:t>Priorities</w:t>
            </w:r>
          </w:p>
        </w:tc>
        <w:tc>
          <w:tcPr>
            <w:tcW w:w="3614" w:type="dxa"/>
            <w:shd w:val="clear" w:color="auto" w:fill="F2F2F2" w:themeFill="background1" w:themeFillShade="F2"/>
          </w:tcPr>
          <w:p w14:paraId="471F1E40" w14:textId="47338A14" w:rsidR="00745E15" w:rsidRPr="00F41A01" w:rsidRDefault="00745E15" w:rsidP="0054225B">
            <w:pPr>
              <w:jc w:val="center"/>
              <w:rPr>
                <w:b/>
                <w:sz w:val="18"/>
                <w:szCs w:val="18"/>
              </w:rPr>
            </w:pPr>
            <w:r w:rsidRPr="00F41A01">
              <w:rPr>
                <w:b/>
                <w:sz w:val="18"/>
                <w:szCs w:val="18"/>
              </w:rPr>
              <w:t>HGIOS 4</w:t>
            </w:r>
          </w:p>
        </w:tc>
        <w:tc>
          <w:tcPr>
            <w:tcW w:w="3757" w:type="dxa"/>
            <w:gridSpan w:val="2"/>
            <w:shd w:val="clear" w:color="auto" w:fill="F2F2F2" w:themeFill="background1" w:themeFillShade="F2"/>
          </w:tcPr>
          <w:p w14:paraId="1FFEC938" w14:textId="77777777" w:rsidR="00745E15" w:rsidRPr="00F41A01" w:rsidRDefault="00745E15"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827" w:type="dxa"/>
            <w:gridSpan w:val="3"/>
            <w:shd w:val="clear" w:color="auto" w:fill="F2F2F2" w:themeFill="background1" w:themeFillShade="F2"/>
          </w:tcPr>
          <w:p w14:paraId="29034B06"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2F9B8F6D" w14:textId="77777777" w:rsidTr="00721618">
        <w:trPr>
          <w:cantSplit/>
        </w:trPr>
        <w:tc>
          <w:tcPr>
            <w:tcW w:w="3828" w:type="dxa"/>
          </w:tcPr>
          <w:p w14:paraId="13D07596" w14:textId="77777777" w:rsidR="00A75864" w:rsidRPr="00092582" w:rsidRDefault="00A75864" w:rsidP="00A75864">
            <w:pPr>
              <w:pStyle w:val="ListParagraph"/>
              <w:numPr>
                <w:ilvl w:val="0"/>
                <w:numId w:val="6"/>
              </w:numPr>
              <w:spacing w:before="120"/>
              <w:rPr>
                <w:sz w:val="18"/>
                <w:szCs w:val="18"/>
                <w:highlight w:val="yellow"/>
              </w:rPr>
            </w:pPr>
            <w:r w:rsidRPr="00092582">
              <w:rPr>
                <w:sz w:val="18"/>
                <w:szCs w:val="18"/>
                <w:highlight w:val="yellow"/>
              </w:rPr>
              <w:t>Placing the human rights and needs of every child and young person at the centre of education.</w:t>
            </w:r>
          </w:p>
          <w:p w14:paraId="3F3BBDF4" w14:textId="77777777" w:rsidR="00A75864" w:rsidRPr="00092582" w:rsidRDefault="00A75864" w:rsidP="00A75864">
            <w:pPr>
              <w:pStyle w:val="ListParagraph"/>
              <w:numPr>
                <w:ilvl w:val="0"/>
                <w:numId w:val="6"/>
              </w:numPr>
              <w:spacing w:before="120"/>
              <w:rPr>
                <w:sz w:val="18"/>
                <w:szCs w:val="18"/>
                <w:highlight w:val="yellow"/>
              </w:rPr>
            </w:pPr>
            <w:r w:rsidRPr="00092582">
              <w:rPr>
                <w:sz w:val="18"/>
                <w:szCs w:val="18"/>
                <w:highlight w:val="yellow"/>
              </w:rPr>
              <w:t>Improvement in children and young people’s health and wellbeing.</w:t>
            </w:r>
          </w:p>
          <w:p w14:paraId="71F317E6" w14:textId="77777777" w:rsidR="00A75864" w:rsidRPr="00092582" w:rsidRDefault="00A75864" w:rsidP="00A75864">
            <w:pPr>
              <w:pStyle w:val="ListParagraph"/>
              <w:numPr>
                <w:ilvl w:val="0"/>
                <w:numId w:val="6"/>
              </w:numPr>
              <w:spacing w:before="120"/>
              <w:rPr>
                <w:sz w:val="18"/>
                <w:szCs w:val="18"/>
                <w:highlight w:val="yellow"/>
              </w:rPr>
            </w:pPr>
            <w:r w:rsidRPr="00092582">
              <w:rPr>
                <w:sz w:val="18"/>
                <w:szCs w:val="18"/>
                <w:highlight w:val="yellow"/>
              </w:rPr>
              <w:t>Closing the attainment gap between the most and least disadvantaged children and young people</w:t>
            </w:r>
          </w:p>
          <w:p w14:paraId="15E8BFBA"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071BFC6C" w14:textId="1D100F13" w:rsidR="00745E15" w:rsidRPr="00F41A01" w:rsidRDefault="00A75864" w:rsidP="00A75864">
            <w:pPr>
              <w:pStyle w:val="ListParagraph"/>
              <w:numPr>
                <w:ilvl w:val="0"/>
                <w:numId w:val="6"/>
              </w:numPr>
              <w:spacing w:before="120"/>
              <w:rPr>
                <w:sz w:val="18"/>
                <w:szCs w:val="18"/>
              </w:rPr>
            </w:pPr>
            <w:r w:rsidRPr="00092582">
              <w:rPr>
                <w:sz w:val="18"/>
                <w:szCs w:val="18"/>
                <w:highlight w:val="yellow"/>
              </w:rPr>
              <w:t>Improvement in achievement, particularly in literacy and numeracy.</w:t>
            </w:r>
          </w:p>
        </w:tc>
        <w:tc>
          <w:tcPr>
            <w:tcW w:w="3614" w:type="dxa"/>
          </w:tcPr>
          <w:p w14:paraId="299795FA" w14:textId="2A9E83FA" w:rsidR="00745E15" w:rsidRPr="00092582" w:rsidRDefault="00745E15" w:rsidP="00745E15">
            <w:pPr>
              <w:rPr>
                <w:sz w:val="18"/>
                <w:szCs w:val="18"/>
                <w:highlight w:val="yellow"/>
              </w:rPr>
            </w:pPr>
            <w:r w:rsidRPr="00F41A01">
              <w:rPr>
                <w:sz w:val="18"/>
                <w:szCs w:val="18"/>
              </w:rPr>
              <w:t>1.</w:t>
            </w:r>
            <w:r w:rsidRPr="00092582">
              <w:rPr>
                <w:sz w:val="18"/>
                <w:szCs w:val="18"/>
                <w:highlight w:val="yellow"/>
              </w:rPr>
              <w:t xml:space="preserve">1  </w:t>
            </w:r>
            <w:r w:rsidR="00371F06" w:rsidRPr="00092582">
              <w:rPr>
                <w:sz w:val="18"/>
                <w:szCs w:val="18"/>
                <w:highlight w:val="yellow"/>
              </w:rPr>
              <w:t>Self-e</w:t>
            </w:r>
            <w:r w:rsidRPr="00092582">
              <w:rPr>
                <w:sz w:val="18"/>
                <w:szCs w:val="18"/>
                <w:highlight w:val="yellow"/>
              </w:rPr>
              <w:t>valuation for self-improvement</w:t>
            </w:r>
          </w:p>
          <w:p w14:paraId="154B59E8" w14:textId="77777777" w:rsidR="00745E15" w:rsidRPr="00092582" w:rsidRDefault="00745E15" w:rsidP="00745E15">
            <w:pPr>
              <w:rPr>
                <w:sz w:val="18"/>
                <w:szCs w:val="18"/>
                <w:highlight w:val="yellow"/>
              </w:rPr>
            </w:pPr>
            <w:r w:rsidRPr="00092582">
              <w:rPr>
                <w:sz w:val="18"/>
                <w:szCs w:val="18"/>
                <w:highlight w:val="yellow"/>
              </w:rPr>
              <w:t>1.2  Leadership for learning</w:t>
            </w:r>
          </w:p>
          <w:p w14:paraId="64DDD0D1" w14:textId="77777777" w:rsidR="00745E15" w:rsidRPr="00092582" w:rsidRDefault="00745E15" w:rsidP="00745E15">
            <w:pPr>
              <w:rPr>
                <w:sz w:val="18"/>
                <w:szCs w:val="18"/>
                <w:highlight w:val="yellow"/>
              </w:rPr>
            </w:pPr>
            <w:r w:rsidRPr="00092582">
              <w:rPr>
                <w:sz w:val="18"/>
                <w:szCs w:val="18"/>
                <w:highlight w:val="yellow"/>
              </w:rPr>
              <w:t>1.3  Leadership of change</w:t>
            </w:r>
          </w:p>
          <w:p w14:paraId="429C913E" w14:textId="77777777" w:rsidR="00745E15" w:rsidRPr="00092582" w:rsidRDefault="00745E15" w:rsidP="00745E15">
            <w:pPr>
              <w:rPr>
                <w:sz w:val="18"/>
                <w:szCs w:val="18"/>
                <w:highlight w:val="yellow"/>
              </w:rPr>
            </w:pPr>
            <w:r w:rsidRPr="00092582">
              <w:rPr>
                <w:sz w:val="18"/>
                <w:szCs w:val="18"/>
                <w:highlight w:val="yellow"/>
              </w:rPr>
              <w:t>1.4  Leadership and management of staff</w:t>
            </w:r>
          </w:p>
          <w:p w14:paraId="71C7567D" w14:textId="77777777" w:rsidR="00745E15" w:rsidRPr="00F41A01" w:rsidRDefault="00745E15" w:rsidP="00745E15">
            <w:pPr>
              <w:rPr>
                <w:sz w:val="18"/>
                <w:szCs w:val="18"/>
              </w:rPr>
            </w:pPr>
            <w:r w:rsidRPr="00092582">
              <w:rPr>
                <w:sz w:val="18"/>
                <w:szCs w:val="18"/>
                <w:highlight w:val="yellow"/>
              </w:rPr>
              <w:t>1.5  Management of resources to promote equity</w:t>
            </w:r>
          </w:p>
          <w:p w14:paraId="74E9A9DF" w14:textId="77777777" w:rsidR="00745E15" w:rsidRPr="00092582" w:rsidRDefault="00745E15" w:rsidP="00745E15">
            <w:pPr>
              <w:rPr>
                <w:sz w:val="18"/>
                <w:szCs w:val="18"/>
                <w:highlight w:val="yellow"/>
              </w:rPr>
            </w:pPr>
            <w:r w:rsidRPr="00F41A01">
              <w:rPr>
                <w:sz w:val="18"/>
                <w:szCs w:val="18"/>
              </w:rPr>
              <w:t xml:space="preserve">2.1 </w:t>
            </w:r>
            <w:r>
              <w:rPr>
                <w:sz w:val="18"/>
                <w:szCs w:val="18"/>
              </w:rPr>
              <w:t xml:space="preserve"> </w:t>
            </w:r>
            <w:r w:rsidRPr="00092582">
              <w:rPr>
                <w:sz w:val="18"/>
                <w:szCs w:val="18"/>
                <w:highlight w:val="yellow"/>
              </w:rPr>
              <w:t>Safeguarding and child protection</w:t>
            </w:r>
          </w:p>
          <w:p w14:paraId="7AA10A5C" w14:textId="77777777" w:rsidR="00745E15" w:rsidRPr="00092582" w:rsidRDefault="00745E15" w:rsidP="00745E15">
            <w:pPr>
              <w:rPr>
                <w:sz w:val="18"/>
                <w:szCs w:val="18"/>
                <w:highlight w:val="yellow"/>
              </w:rPr>
            </w:pPr>
            <w:r w:rsidRPr="00092582">
              <w:rPr>
                <w:sz w:val="18"/>
                <w:szCs w:val="18"/>
                <w:highlight w:val="yellow"/>
              </w:rPr>
              <w:t>2.2  Curriculum</w:t>
            </w:r>
          </w:p>
          <w:p w14:paraId="369F1C99" w14:textId="4D42D98C" w:rsidR="00745E15" w:rsidRPr="00092582" w:rsidRDefault="00745E15" w:rsidP="00745E15">
            <w:pPr>
              <w:rPr>
                <w:sz w:val="18"/>
                <w:szCs w:val="18"/>
                <w:highlight w:val="yellow"/>
              </w:rPr>
            </w:pPr>
            <w:r w:rsidRPr="00092582">
              <w:rPr>
                <w:sz w:val="18"/>
                <w:szCs w:val="18"/>
                <w:highlight w:val="yellow"/>
              </w:rPr>
              <w:t>2.3  Learning</w:t>
            </w:r>
            <w:r w:rsidR="00371F06" w:rsidRPr="00092582">
              <w:rPr>
                <w:sz w:val="18"/>
                <w:szCs w:val="18"/>
                <w:highlight w:val="yellow"/>
              </w:rPr>
              <w:t>,</w:t>
            </w:r>
            <w:r w:rsidRPr="00092582">
              <w:rPr>
                <w:sz w:val="18"/>
                <w:szCs w:val="18"/>
                <w:highlight w:val="yellow"/>
              </w:rPr>
              <w:t xml:space="preserve"> teaching and assessment</w:t>
            </w:r>
          </w:p>
          <w:p w14:paraId="2180AE67" w14:textId="77777777" w:rsidR="00745E15" w:rsidRPr="00092582" w:rsidRDefault="00745E15" w:rsidP="00745E15">
            <w:pPr>
              <w:rPr>
                <w:sz w:val="18"/>
                <w:szCs w:val="18"/>
                <w:highlight w:val="yellow"/>
              </w:rPr>
            </w:pPr>
            <w:r w:rsidRPr="00092582">
              <w:rPr>
                <w:sz w:val="18"/>
                <w:szCs w:val="18"/>
                <w:highlight w:val="yellow"/>
              </w:rPr>
              <w:t>2.4  Personalised support</w:t>
            </w:r>
          </w:p>
          <w:p w14:paraId="27D131AD" w14:textId="77777777" w:rsidR="00745E15" w:rsidRPr="00092582" w:rsidRDefault="00745E15" w:rsidP="00745E15">
            <w:pPr>
              <w:rPr>
                <w:sz w:val="18"/>
                <w:szCs w:val="18"/>
                <w:highlight w:val="yellow"/>
              </w:rPr>
            </w:pPr>
            <w:r w:rsidRPr="00092582">
              <w:rPr>
                <w:sz w:val="18"/>
                <w:szCs w:val="18"/>
                <w:highlight w:val="yellow"/>
              </w:rPr>
              <w:t>2.5  Family learning</w:t>
            </w:r>
          </w:p>
          <w:p w14:paraId="5A49A4A8" w14:textId="77777777" w:rsidR="00745E15" w:rsidRPr="00092582" w:rsidRDefault="00745E15" w:rsidP="00745E15">
            <w:pPr>
              <w:rPr>
                <w:sz w:val="18"/>
                <w:szCs w:val="18"/>
                <w:highlight w:val="yellow"/>
              </w:rPr>
            </w:pPr>
            <w:r w:rsidRPr="00092582">
              <w:rPr>
                <w:sz w:val="18"/>
                <w:szCs w:val="18"/>
                <w:highlight w:val="yellow"/>
              </w:rPr>
              <w:t>2.6  Transitions</w:t>
            </w:r>
          </w:p>
          <w:p w14:paraId="0AAF33F7" w14:textId="77777777" w:rsidR="00745E15" w:rsidRPr="00092582" w:rsidRDefault="00745E15" w:rsidP="00745E15">
            <w:pPr>
              <w:rPr>
                <w:sz w:val="18"/>
                <w:szCs w:val="18"/>
                <w:highlight w:val="yellow"/>
              </w:rPr>
            </w:pPr>
            <w:r w:rsidRPr="00092582">
              <w:rPr>
                <w:sz w:val="18"/>
                <w:szCs w:val="18"/>
                <w:highlight w:val="yellow"/>
              </w:rPr>
              <w:t>2.7  Partnership</w:t>
            </w:r>
          </w:p>
          <w:p w14:paraId="4E914F77" w14:textId="77777777" w:rsidR="00745E15" w:rsidRPr="00092582" w:rsidRDefault="00745E15" w:rsidP="00745E15">
            <w:pPr>
              <w:rPr>
                <w:sz w:val="18"/>
                <w:szCs w:val="18"/>
                <w:highlight w:val="yellow"/>
              </w:rPr>
            </w:pPr>
            <w:r w:rsidRPr="00092582">
              <w:rPr>
                <w:sz w:val="18"/>
                <w:szCs w:val="18"/>
                <w:highlight w:val="yellow"/>
              </w:rPr>
              <w:t>3.1  Ensuring wellbeing, equality and inclusion</w:t>
            </w:r>
          </w:p>
          <w:p w14:paraId="4EE71FF6" w14:textId="77777777" w:rsidR="00745E15" w:rsidRPr="00F41A01" w:rsidRDefault="00745E15" w:rsidP="00745E15">
            <w:pPr>
              <w:rPr>
                <w:sz w:val="18"/>
                <w:szCs w:val="18"/>
              </w:rPr>
            </w:pPr>
            <w:r w:rsidRPr="00092582">
              <w:rPr>
                <w:sz w:val="18"/>
                <w:szCs w:val="18"/>
                <w:highlight w:val="yellow"/>
              </w:rPr>
              <w:t>3.2  Raising attainment and achievement/Securing children's progress</w:t>
            </w:r>
            <w:r w:rsidRPr="00F41A01">
              <w:rPr>
                <w:sz w:val="18"/>
                <w:szCs w:val="18"/>
              </w:rPr>
              <w:t xml:space="preserve"> </w:t>
            </w:r>
          </w:p>
          <w:p w14:paraId="5482C925" w14:textId="77777777" w:rsidR="00745E15" w:rsidRPr="00F41A01" w:rsidRDefault="00745E15" w:rsidP="00745E15">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3757" w:type="dxa"/>
            <w:gridSpan w:val="2"/>
          </w:tcPr>
          <w:p w14:paraId="35255EF5" w14:textId="77777777" w:rsidR="00745E15" w:rsidRPr="00745E15" w:rsidRDefault="00745E15" w:rsidP="00745E15">
            <w:pPr>
              <w:ind w:left="318" w:hanging="318"/>
              <w:rPr>
                <w:b/>
                <w:sz w:val="18"/>
                <w:szCs w:val="18"/>
              </w:rPr>
            </w:pPr>
            <w:r w:rsidRPr="00745E15">
              <w:rPr>
                <w:b/>
                <w:sz w:val="18"/>
                <w:szCs w:val="18"/>
              </w:rPr>
              <w:t>Leadership</w:t>
            </w:r>
          </w:p>
          <w:p w14:paraId="386BE9DC" w14:textId="77777777" w:rsidR="00745E15" w:rsidRPr="00092582" w:rsidRDefault="00745E15" w:rsidP="00745E15">
            <w:pPr>
              <w:pStyle w:val="ListParagraph"/>
              <w:numPr>
                <w:ilvl w:val="0"/>
                <w:numId w:val="19"/>
              </w:numPr>
              <w:rPr>
                <w:sz w:val="18"/>
                <w:szCs w:val="18"/>
                <w:highlight w:val="yellow"/>
              </w:rPr>
            </w:pPr>
            <w:r w:rsidRPr="00092582">
              <w:rPr>
                <w:sz w:val="18"/>
                <w:szCs w:val="18"/>
                <w:highlight w:val="yellow"/>
              </w:rPr>
              <w:t>Leadership and management of staff and resources</w:t>
            </w:r>
          </w:p>
          <w:p w14:paraId="666FBC04" w14:textId="77777777" w:rsidR="00745E15" w:rsidRPr="00092582" w:rsidRDefault="00745E15" w:rsidP="00745E15">
            <w:pPr>
              <w:pStyle w:val="ListParagraph"/>
              <w:numPr>
                <w:ilvl w:val="0"/>
                <w:numId w:val="19"/>
              </w:numPr>
              <w:rPr>
                <w:sz w:val="18"/>
                <w:szCs w:val="18"/>
                <w:highlight w:val="yellow"/>
              </w:rPr>
            </w:pPr>
            <w:r w:rsidRPr="00092582">
              <w:rPr>
                <w:sz w:val="18"/>
                <w:szCs w:val="18"/>
                <w:highlight w:val="yellow"/>
              </w:rPr>
              <w:t>Staff skills, knowledge, values and deployment</w:t>
            </w:r>
          </w:p>
          <w:p w14:paraId="5D522E98" w14:textId="77777777" w:rsidR="00745E15" w:rsidRPr="00092582" w:rsidRDefault="00745E15" w:rsidP="00745E15">
            <w:pPr>
              <w:pStyle w:val="ListParagraph"/>
              <w:numPr>
                <w:ilvl w:val="0"/>
                <w:numId w:val="19"/>
              </w:numPr>
              <w:rPr>
                <w:sz w:val="18"/>
                <w:szCs w:val="18"/>
                <w:highlight w:val="yellow"/>
              </w:rPr>
            </w:pPr>
            <w:r w:rsidRPr="00092582">
              <w:rPr>
                <w:sz w:val="18"/>
                <w:szCs w:val="18"/>
                <w:highlight w:val="yellow"/>
              </w:rPr>
              <w:t>Leadership of continuous improvement</w:t>
            </w:r>
          </w:p>
          <w:p w14:paraId="1615123E" w14:textId="77777777" w:rsidR="00745E15" w:rsidRPr="00745E15" w:rsidRDefault="00745E15" w:rsidP="00745E15">
            <w:pPr>
              <w:rPr>
                <w:b/>
                <w:sz w:val="18"/>
                <w:szCs w:val="18"/>
              </w:rPr>
            </w:pPr>
            <w:r w:rsidRPr="00745E15">
              <w:rPr>
                <w:b/>
                <w:sz w:val="18"/>
                <w:szCs w:val="18"/>
              </w:rPr>
              <w:t>Children thrive and develop in quality spaces</w:t>
            </w:r>
          </w:p>
          <w:p w14:paraId="4495116D" w14:textId="77777777" w:rsidR="00745E15" w:rsidRPr="00092582" w:rsidRDefault="00745E15" w:rsidP="00745E15">
            <w:pPr>
              <w:pStyle w:val="ListParagraph"/>
              <w:numPr>
                <w:ilvl w:val="0"/>
                <w:numId w:val="20"/>
              </w:numPr>
              <w:rPr>
                <w:sz w:val="18"/>
                <w:szCs w:val="18"/>
                <w:highlight w:val="yellow"/>
              </w:rPr>
            </w:pPr>
            <w:r w:rsidRPr="00092582">
              <w:rPr>
                <w:sz w:val="18"/>
                <w:szCs w:val="18"/>
                <w:highlight w:val="yellow"/>
              </w:rPr>
              <w:t>Children experience high quality spaces</w:t>
            </w:r>
          </w:p>
          <w:p w14:paraId="22EA364E" w14:textId="77777777" w:rsidR="00745E15" w:rsidRPr="00745E15" w:rsidRDefault="00745E15" w:rsidP="00745E15">
            <w:pPr>
              <w:rPr>
                <w:b/>
                <w:sz w:val="18"/>
                <w:szCs w:val="18"/>
              </w:rPr>
            </w:pPr>
            <w:r w:rsidRPr="00745E15">
              <w:rPr>
                <w:b/>
                <w:sz w:val="18"/>
                <w:szCs w:val="18"/>
              </w:rPr>
              <w:t>Children play and learn</w:t>
            </w:r>
          </w:p>
          <w:p w14:paraId="6E8F7B3A" w14:textId="77777777" w:rsidR="00745E15" w:rsidRPr="00092582" w:rsidRDefault="00745E15" w:rsidP="00745E15">
            <w:pPr>
              <w:pStyle w:val="ListParagraph"/>
              <w:numPr>
                <w:ilvl w:val="0"/>
                <w:numId w:val="20"/>
              </w:numPr>
              <w:rPr>
                <w:sz w:val="18"/>
                <w:szCs w:val="18"/>
                <w:highlight w:val="yellow"/>
              </w:rPr>
            </w:pPr>
            <w:r w:rsidRPr="00092582">
              <w:rPr>
                <w:sz w:val="18"/>
                <w:szCs w:val="18"/>
                <w:highlight w:val="yellow"/>
              </w:rPr>
              <w:t>Play and learning</w:t>
            </w:r>
          </w:p>
          <w:p w14:paraId="24DC2440" w14:textId="77777777" w:rsidR="00745E15" w:rsidRPr="00092582" w:rsidRDefault="00745E15" w:rsidP="00745E15">
            <w:pPr>
              <w:pStyle w:val="ListParagraph"/>
              <w:numPr>
                <w:ilvl w:val="0"/>
                <w:numId w:val="20"/>
              </w:numPr>
              <w:rPr>
                <w:sz w:val="18"/>
                <w:szCs w:val="18"/>
                <w:highlight w:val="yellow"/>
              </w:rPr>
            </w:pPr>
            <w:r w:rsidRPr="00092582">
              <w:rPr>
                <w:sz w:val="18"/>
                <w:szCs w:val="18"/>
                <w:highlight w:val="yellow"/>
              </w:rPr>
              <w:t>Curriculum</w:t>
            </w:r>
          </w:p>
          <w:p w14:paraId="5B7F1C8A" w14:textId="77777777" w:rsidR="00745E15" w:rsidRPr="00092582" w:rsidRDefault="00745E15" w:rsidP="00745E15">
            <w:pPr>
              <w:pStyle w:val="ListParagraph"/>
              <w:numPr>
                <w:ilvl w:val="0"/>
                <w:numId w:val="20"/>
              </w:numPr>
              <w:rPr>
                <w:sz w:val="18"/>
                <w:szCs w:val="18"/>
                <w:highlight w:val="yellow"/>
              </w:rPr>
            </w:pPr>
            <w:r w:rsidRPr="00092582">
              <w:rPr>
                <w:sz w:val="18"/>
                <w:szCs w:val="18"/>
                <w:highlight w:val="yellow"/>
              </w:rPr>
              <w:t>Learning, teaching and assessment</w:t>
            </w:r>
          </w:p>
          <w:p w14:paraId="74FC4DC4" w14:textId="77777777" w:rsidR="00745E15" w:rsidRPr="00745E15" w:rsidRDefault="00745E15" w:rsidP="00745E15">
            <w:pPr>
              <w:rPr>
                <w:b/>
                <w:sz w:val="18"/>
                <w:szCs w:val="18"/>
              </w:rPr>
            </w:pPr>
            <w:r w:rsidRPr="00745E15">
              <w:rPr>
                <w:b/>
                <w:sz w:val="18"/>
                <w:szCs w:val="18"/>
              </w:rPr>
              <w:t>Children are supported to achieve</w:t>
            </w:r>
          </w:p>
          <w:p w14:paraId="20F13E66" w14:textId="77777777" w:rsidR="00745E15" w:rsidRPr="00092582" w:rsidRDefault="00745E15" w:rsidP="00745E15">
            <w:pPr>
              <w:pStyle w:val="ListParagraph"/>
              <w:numPr>
                <w:ilvl w:val="0"/>
                <w:numId w:val="21"/>
              </w:numPr>
              <w:rPr>
                <w:sz w:val="18"/>
                <w:szCs w:val="18"/>
                <w:highlight w:val="yellow"/>
              </w:rPr>
            </w:pPr>
            <w:r w:rsidRPr="00092582">
              <w:rPr>
                <w:sz w:val="18"/>
                <w:szCs w:val="18"/>
                <w:highlight w:val="yellow"/>
              </w:rPr>
              <w:t>Nurturing care and support</w:t>
            </w:r>
          </w:p>
          <w:p w14:paraId="105FF861" w14:textId="77777777" w:rsidR="00745E15" w:rsidRPr="00092582" w:rsidRDefault="00745E15" w:rsidP="00745E15">
            <w:pPr>
              <w:pStyle w:val="ListParagraph"/>
              <w:numPr>
                <w:ilvl w:val="0"/>
                <w:numId w:val="21"/>
              </w:numPr>
              <w:rPr>
                <w:sz w:val="18"/>
                <w:szCs w:val="18"/>
                <w:highlight w:val="yellow"/>
              </w:rPr>
            </w:pPr>
            <w:r w:rsidRPr="00092582">
              <w:rPr>
                <w:sz w:val="18"/>
                <w:szCs w:val="18"/>
                <w:highlight w:val="yellow"/>
              </w:rPr>
              <w:t>Wellbeing inclusion and equality</w:t>
            </w:r>
          </w:p>
          <w:p w14:paraId="062C4DF6" w14:textId="77777777" w:rsidR="00745E15" w:rsidRPr="00092582" w:rsidRDefault="00745E15" w:rsidP="00745E15">
            <w:pPr>
              <w:pStyle w:val="ListParagraph"/>
              <w:numPr>
                <w:ilvl w:val="0"/>
                <w:numId w:val="21"/>
              </w:numPr>
              <w:rPr>
                <w:sz w:val="18"/>
                <w:szCs w:val="18"/>
                <w:highlight w:val="yellow"/>
              </w:rPr>
            </w:pPr>
            <w:r w:rsidRPr="00092582">
              <w:rPr>
                <w:sz w:val="18"/>
                <w:szCs w:val="18"/>
                <w:highlight w:val="yellow"/>
              </w:rPr>
              <w:t>Children’s progress</w:t>
            </w:r>
          </w:p>
          <w:p w14:paraId="729C1DA0" w14:textId="77777777" w:rsidR="00745E15" w:rsidRPr="00745E15" w:rsidRDefault="00745E15" w:rsidP="00745E15">
            <w:pPr>
              <w:pStyle w:val="ListParagraph"/>
              <w:numPr>
                <w:ilvl w:val="0"/>
                <w:numId w:val="21"/>
              </w:numPr>
              <w:rPr>
                <w:sz w:val="18"/>
                <w:szCs w:val="18"/>
              </w:rPr>
            </w:pPr>
            <w:r w:rsidRPr="00092582">
              <w:rPr>
                <w:sz w:val="18"/>
                <w:szCs w:val="18"/>
                <w:highlight w:val="yellow"/>
              </w:rPr>
              <w:t>Safeguarding and child protection</w:t>
            </w:r>
          </w:p>
        </w:tc>
        <w:tc>
          <w:tcPr>
            <w:tcW w:w="3827" w:type="dxa"/>
            <w:gridSpan w:val="3"/>
          </w:tcPr>
          <w:p w14:paraId="6EEA0A1C" w14:textId="77777777" w:rsidR="00745E15" w:rsidRPr="00092582" w:rsidRDefault="00745E15" w:rsidP="00745E15">
            <w:pPr>
              <w:pStyle w:val="ListParagraph"/>
              <w:numPr>
                <w:ilvl w:val="0"/>
                <w:numId w:val="4"/>
              </w:numPr>
              <w:spacing w:before="120"/>
              <w:ind w:left="223" w:hanging="223"/>
              <w:rPr>
                <w:sz w:val="18"/>
                <w:szCs w:val="18"/>
                <w:highlight w:val="yellow"/>
              </w:rPr>
            </w:pPr>
            <w:r w:rsidRPr="00092582">
              <w:rPr>
                <w:sz w:val="18"/>
                <w:szCs w:val="18"/>
                <w:highlight w:val="yellow"/>
              </w:rPr>
              <w:t>Best start for learners</w:t>
            </w:r>
          </w:p>
          <w:p w14:paraId="6A9E6B46" w14:textId="77777777" w:rsidR="00745E15" w:rsidRPr="00092582" w:rsidRDefault="00745E15" w:rsidP="00745E15">
            <w:pPr>
              <w:pStyle w:val="ListParagraph"/>
              <w:numPr>
                <w:ilvl w:val="0"/>
                <w:numId w:val="4"/>
              </w:numPr>
              <w:spacing w:before="120"/>
              <w:ind w:left="223" w:hanging="223"/>
              <w:rPr>
                <w:sz w:val="18"/>
                <w:szCs w:val="18"/>
                <w:highlight w:val="yellow"/>
              </w:rPr>
            </w:pPr>
            <w:r w:rsidRPr="00092582">
              <w:rPr>
                <w:sz w:val="18"/>
                <w:szCs w:val="18"/>
                <w:highlight w:val="yellow"/>
              </w:rPr>
              <w:t>Ambitious learners</w:t>
            </w:r>
          </w:p>
          <w:p w14:paraId="38BEF922" w14:textId="77777777" w:rsidR="00745E15" w:rsidRPr="00092582" w:rsidRDefault="00745E15" w:rsidP="00745E15">
            <w:pPr>
              <w:pStyle w:val="ListParagraph"/>
              <w:numPr>
                <w:ilvl w:val="0"/>
                <w:numId w:val="4"/>
              </w:numPr>
              <w:spacing w:before="120"/>
              <w:ind w:left="223" w:hanging="223"/>
              <w:rPr>
                <w:sz w:val="18"/>
                <w:szCs w:val="18"/>
                <w:highlight w:val="yellow"/>
              </w:rPr>
            </w:pPr>
            <w:r w:rsidRPr="00092582">
              <w:rPr>
                <w:sz w:val="18"/>
                <w:szCs w:val="18"/>
                <w:highlight w:val="yellow"/>
              </w:rPr>
              <w:t>Nurtured learners</w:t>
            </w:r>
          </w:p>
          <w:p w14:paraId="384BDF92" w14:textId="77777777" w:rsidR="00745E15" w:rsidRPr="00092582" w:rsidRDefault="00745E15" w:rsidP="00745E15">
            <w:pPr>
              <w:pStyle w:val="ListParagraph"/>
              <w:numPr>
                <w:ilvl w:val="0"/>
                <w:numId w:val="4"/>
              </w:numPr>
              <w:spacing w:before="120"/>
              <w:ind w:left="223" w:hanging="223"/>
              <w:rPr>
                <w:sz w:val="18"/>
                <w:szCs w:val="18"/>
                <w:highlight w:val="yellow"/>
              </w:rPr>
            </w:pPr>
            <w:r w:rsidRPr="00092582">
              <w:rPr>
                <w:sz w:val="18"/>
                <w:szCs w:val="18"/>
                <w:highlight w:val="yellow"/>
              </w:rPr>
              <w:t>Connected learners</w:t>
            </w:r>
          </w:p>
          <w:p w14:paraId="69736371" w14:textId="77777777" w:rsidR="00745E15" w:rsidRPr="00092582" w:rsidRDefault="00745E15" w:rsidP="00745E15">
            <w:pPr>
              <w:pStyle w:val="ListParagraph"/>
              <w:numPr>
                <w:ilvl w:val="0"/>
                <w:numId w:val="4"/>
              </w:numPr>
              <w:spacing w:before="120"/>
              <w:ind w:left="223" w:hanging="223"/>
              <w:rPr>
                <w:sz w:val="18"/>
                <w:szCs w:val="18"/>
                <w:highlight w:val="yellow"/>
              </w:rPr>
            </w:pPr>
            <w:r w:rsidRPr="00092582">
              <w:rPr>
                <w:sz w:val="18"/>
                <w:szCs w:val="18"/>
                <w:highlight w:val="yellow"/>
              </w:rPr>
              <w:t>Lifelong learners</w:t>
            </w:r>
          </w:p>
          <w:p w14:paraId="173BB99D" w14:textId="77777777" w:rsidR="00745E15" w:rsidRDefault="00745E15" w:rsidP="00745E15">
            <w:pPr>
              <w:pStyle w:val="ListParagraph"/>
              <w:spacing w:before="120"/>
              <w:ind w:left="223"/>
              <w:rPr>
                <w:sz w:val="18"/>
                <w:szCs w:val="18"/>
              </w:rPr>
            </w:pPr>
          </w:p>
          <w:p w14:paraId="1FC39945" w14:textId="1CFC5453" w:rsidR="00733FD2" w:rsidRPr="0022059B" w:rsidRDefault="00733FD2" w:rsidP="00745E15">
            <w:pPr>
              <w:pStyle w:val="ListParagraph"/>
              <w:spacing w:before="120"/>
              <w:ind w:left="223"/>
              <w:rPr>
                <w:sz w:val="18"/>
                <w:szCs w:val="18"/>
              </w:rPr>
            </w:pPr>
          </w:p>
        </w:tc>
      </w:tr>
      <w:tr w:rsidR="00745E15" w:rsidRPr="00CA7B00" w14:paraId="3CA7492F" w14:textId="77777777" w:rsidTr="00092582">
        <w:trPr>
          <w:cantSplit/>
        </w:trPr>
        <w:tc>
          <w:tcPr>
            <w:tcW w:w="3828" w:type="dxa"/>
            <w:shd w:val="clear" w:color="auto" w:fill="F2F2F2" w:themeFill="background1" w:themeFillShade="F2"/>
          </w:tcPr>
          <w:p w14:paraId="1CD27A29" w14:textId="77777777" w:rsidR="00745E15" w:rsidRPr="00CA7B00" w:rsidRDefault="00745E15" w:rsidP="00335719">
            <w:pPr>
              <w:rPr>
                <w:b/>
                <w:sz w:val="20"/>
                <w:szCs w:val="20"/>
              </w:rPr>
            </w:pPr>
            <w:r>
              <w:rPr>
                <w:b/>
                <w:sz w:val="20"/>
                <w:szCs w:val="20"/>
              </w:rPr>
              <w:t>Priorities</w:t>
            </w:r>
          </w:p>
        </w:tc>
        <w:tc>
          <w:tcPr>
            <w:tcW w:w="4252" w:type="dxa"/>
            <w:gridSpan w:val="2"/>
            <w:shd w:val="clear" w:color="auto" w:fill="F2F2F2" w:themeFill="background1" w:themeFillShade="F2"/>
          </w:tcPr>
          <w:p w14:paraId="6EA2390F" w14:textId="77777777" w:rsidR="00745E15" w:rsidRPr="00CA7B00" w:rsidRDefault="00745E15" w:rsidP="00335719">
            <w:pPr>
              <w:rPr>
                <w:b/>
                <w:sz w:val="20"/>
                <w:szCs w:val="20"/>
              </w:rPr>
            </w:pPr>
            <w:r>
              <w:rPr>
                <w:b/>
                <w:sz w:val="20"/>
                <w:szCs w:val="20"/>
              </w:rPr>
              <w:t>Proposed Outcome and Impact</w:t>
            </w:r>
          </w:p>
        </w:tc>
        <w:tc>
          <w:tcPr>
            <w:tcW w:w="4961" w:type="dxa"/>
            <w:gridSpan w:val="3"/>
            <w:shd w:val="clear" w:color="auto" w:fill="F2F2F2" w:themeFill="background1" w:themeFillShade="F2"/>
          </w:tcPr>
          <w:p w14:paraId="3FF2086F" w14:textId="77777777" w:rsidR="00745E15" w:rsidRPr="00CA7B00" w:rsidRDefault="00745E15" w:rsidP="00335719">
            <w:pPr>
              <w:rPr>
                <w:b/>
                <w:sz w:val="20"/>
                <w:szCs w:val="20"/>
              </w:rPr>
            </w:pPr>
            <w:r>
              <w:rPr>
                <w:b/>
                <w:sz w:val="20"/>
                <w:szCs w:val="20"/>
              </w:rPr>
              <w:t>Measures</w:t>
            </w:r>
          </w:p>
        </w:tc>
        <w:tc>
          <w:tcPr>
            <w:tcW w:w="1985" w:type="dxa"/>
            <w:shd w:val="clear" w:color="auto" w:fill="F2F2F2" w:themeFill="background1" w:themeFillShade="F2"/>
          </w:tcPr>
          <w:p w14:paraId="0B51D65D" w14:textId="77777777" w:rsidR="00745E15" w:rsidRPr="00CA7B00" w:rsidRDefault="00745E15" w:rsidP="00335719">
            <w:pPr>
              <w:rPr>
                <w:b/>
                <w:sz w:val="20"/>
                <w:szCs w:val="20"/>
              </w:rPr>
            </w:pPr>
            <w:r>
              <w:rPr>
                <w:b/>
                <w:sz w:val="20"/>
                <w:szCs w:val="20"/>
              </w:rPr>
              <w:t xml:space="preserve">Linked to PEF </w:t>
            </w:r>
            <w:r w:rsidRPr="004C0644">
              <w:rPr>
                <w:sz w:val="20"/>
                <w:szCs w:val="20"/>
              </w:rPr>
              <w:t>(</w:t>
            </w:r>
            <w:r>
              <w:rPr>
                <w:sz w:val="20"/>
                <w:szCs w:val="20"/>
              </w:rPr>
              <w:t>Y/N</w:t>
            </w:r>
            <w:r w:rsidRPr="004C0644">
              <w:rPr>
                <w:sz w:val="20"/>
                <w:szCs w:val="20"/>
              </w:rPr>
              <w:t>)</w:t>
            </w:r>
          </w:p>
        </w:tc>
      </w:tr>
      <w:tr w:rsidR="00745E15" w:rsidRPr="004A6206" w14:paraId="55816077" w14:textId="77777777" w:rsidTr="00092582">
        <w:trPr>
          <w:cantSplit/>
        </w:trPr>
        <w:tc>
          <w:tcPr>
            <w:tcW w:w="3828" w:type="dxa"/>
          </w:tcPr>
          <w:p w14:paraId="5B16CE57" w14:textId="77777777" w:rsidR="00745E15" w:rsidRDefault="00EE3547" w:rsidP="00745E15">
            <w:pPr>
              <w:spacing w:before="60" w:after="60"/>
              <w:rPr>
                <w:b/>
                <w:sz w:val="20"/>
                <w:szCs w:val="20"/>
                <w:u w:val="single"/>
              </w:rPr>
            </w:pPr>
            <w:r>
              <w:rPr>
                <w:b/>
                <w:sz w:val="20"/>
                <w:szCs w:val="20"/>
                <w:u w:val="single"/>
              </w:rPr>
              <w:lastRenderedPageBreak/>
              <w:t>Priority 1</w:t>
            </w:r>
          </w:p>
          <w:p w14:paraId="0CDD82D4" w14:textId="78DE898E" w:rsidR="00EE3547" w:rsidRDefault="00EE3547" w:rsidP="00745E15">
            <w:pPr>
              <w:spacing w:before="60" w:after="60"/>
              <w:rPr>
                <w:b/>
                <w:sz w:val="20"/>
                <w:szCs w:val="20"/>
                <w:u w:val="single"/>
              </w:rPr>
            </w:pPr>
            <w:r>
              <w:rPr>
                <w:b/>
                <w:sz w:val="20"/>
                <w:szCs w:val="20"/>
                <w:u w:val="single"/>
              </w:rPr>
              <w:t xml:space="preserve">Improving Attainment </w:t>
            </w:r>
            <w:r w:rsidR="00093219">
              <w:rPr>
                <w:b/>
                <w:sz w:val="20"/>
                <w:szCs w:val="20"/>
                <w:u w:val="single"/>
              </w:rPr>
              <w:t>and Attendance</w:t>
            </w:r>
          </w:p>
          <w:p w14:paraId="6E0FECEE" w14:textId="77777777" w:rsidR="00EE3547" w:rsidRDefault="00EE3547" w:rsidP="00745E15">
            <w:pPr>
              <w:spacing w:before="60" w:after="60"/>
              <w:rPr>
                <w:sz w:val="20"/>
                <w:szCs w:val="20"/>
              </w:rPr>
            </w:pPr>
          </w:p>
          <w:p w14:paraId="776014A5" w14:textId="1EDF7819" w:rsidR="00EE3547" w:rsidRDefault="00EE3547" w:rsidP="00EE3547">
            <w:pPr>
              <w:pStyle w:val="ListParagraph"/>
              <w:numPr>
                <w:ilvl w:val="0"/>
                <w:numId w:val="4"/>
              </w:numPr>
              <w:spacing w:before="60" w:after="60"/>
              <w:rPr>
                <w:sz w:val="20"/>
                <w:szCs w:val="20"/>
              </w:rPr>
            </w:pPr>
            <w:r>
              <w:rPr>
                <w:sz w:val="20"/>
                <w:szCs w:val="20"/>
              </w:rPr>
              <w:t>Q.I. Approach to Writing</w:t>
            </w:r>
          </w:p>
          <w:p w14:paraId="72E70CEE" w14:textId="53126E93" w:rsidR="00EE3547" w:rsidRPr="00EE3547" w:rsidRDefault="00EE3547" w:rsidP="00EE3547">
            <w:pPr>
              <w:spacing w:before="60" w:after="60"/>
              <w:rPr>
                <w:sz w:val="20"/>
                <w:szCs w:val="20"/>
              </w:rPr>
            </w:pPr>
          </w:p>
          <w:p w14:paraId="6AC06E59" w14:textId="77777777" w:rsidR="000D0277" w:rsidRDefault="000D0277" w:rsidP="00EE3547">
            <w:pPr>
              <w:spacing w:before="60" w:after="60"/>
              <w:rPr>
                <w:sz w:val="20"/>
                <w:szCs w:val="20"/>
              </w:rPr>
            </w:pPr>
          </w:p>
          <w:p w14:paraId="29FDE460" w14:textId="77777777" w:rsidR="000D0277" w:rsidRDefault="000D0277" w:rsidP="00EE3547">
            <w:pPr>
              <w:spacing w:before="60" w:after="60"/>
              <w:rPr>
                <w:sz w:val="20"/>
                <w:szCs w:val="20"/>
              </w:rPr>
            </w:pPr>
          </w:p>
          <w:p w14:paraId="6DDD74C4" w14:textId="77777777" w:rsidR="000D0277" w:rsidRDefault="000D0277" w:rsidP="00EE3547">
            <w:pPr>
              <w:spacing w:before="60" w:after="60"/>
              <w:rPr>
                <w:sz w:val="20"/>
                <w:szCs w:val="20"/>
              </w:rPr>
            </w:pPr>
          </w:p>
          <w:p w14:paraId="18BEB619" w14:textId="73AE5E86" w:rsidR="000D0277" w:rsidRDefault="000D0277" w:rsidP="00EE3547">
            <w:pPr>
              <w:spacing w:before="60" w:after="60"/>
              <w:rPr>
                <w:sz w:val="20"/>
                <w:szCs w:val="20"/>
              </w:rPr>
            </w:pPr>
          </w:p>
          <w:p w14:paraId="036D2C46" w14:textId="77777777" w:rsidR="00F96A69" w:rsidRDefault="00F96A69" w:rsidP="00EE3547">
            <w:pPr>
              <w:spacing w:before="60" w:after="60"/>
              <w:rPr>
                <w:sz w:val="20"/>
                <w:szCs w:val="20"/>
              </w:rPr>
            </w:pPr>
          </w:p>
          <w:p w14:paraId="1EC23393" w14:textId="77777777" w:rsidR="000D0277" w:rsidRDefault="000D0277" w:rsidP="000D0277">
            <w:pPr>
              <w:pStyle w:val="ListParagraph"/>
              <w:spacing w:before="60" w:after="60"/>
              <w:ind w:left="360"/>
              <w:rPr>
                <w:sz w:val="20"/>
                <w:szCs w:val="20"/>
              </w:rPr>
            </w:pPr>
          </w:p>
          <w:p w14:paraId="13649047" w14:textId="3A68B40F" w:rsidR="00EE3547" w:rsidRPr="000D0277" w:rsidRDefault="00F96A69" w:rsidP="000D0277">
            <w:pPr>
              <w:pStyle w:val="ListParagraph"/>
              <w:numPr>
                <w:ilvl w:val="0"/>
                <w:numId w:val="4"/>
              </w:numPr>
              <w:spacing w:before="60" w:after="60"/>
              <w:rPr>
                <w:sz w:val="20"/>
                <w:szCs w:val="20"/>
              </w:rPr>
            </w:pPr>
            <w:r>
              <w:rPr>
                <w:sz w:val="20"/>
                <w:szCs w:val="20"/>
              </w:rPr>
              <w:t xml:space="preserve">Written </w:t>
            </w:r>
            <w:r w:rsidR="000D0277">
              <w:rPr>
                <w:sz w:val="20"/>
                <w:szCs w:val="20"/>
              </w:rPr>
              <w:t>Presentation</w:t>
            </w:r>
            <w:r>
              <w:rPr>
                <w:sz w:val="20"/>
                <w:szCs w:val="20"/>
              </w:rPr>
              <w:t xml:space="preserve"> Skills</w:t>
            </w:r>
          </w:p>
          <w:p w14:paraId="4C9F39FE" w14:textId="77777777" w:rsidR="000D0277" w:rsidRDefault="000D0277" w:rsidP="00EE3547">
            <w:pPr>
              <w:spacing w:before="60" w:after="60"/>
              <w:rPr>
                <w:sz w:val="20"/>
                <w:szCs w:val="20"/>
              </w:rPr>
            </w:pPr>
          </w:p>
          <w:p w14:paraId="08FE1911" w14:textId="77777777" w:rsidR="000D0277" w:rsidRDefault="000D0277" w:rsidP="00EE3547">
            <w:pPr>
              <w:spacing w:before="60" w:after="60"/>
              <w:rPr>
                <w:sz w:val="20"/>
                <w:szCs w:val="20"/>
              </w:rPr>
            </w:pPr>
          </w:p>
          <w:p w14:paraId="0CF43BAE" w14:textId="77777777" w:rsidR="000D0277" w:rsidRDefault="000D0277" w:rsidP="00EE3547">
            <w:pPr>
              <w:spacing w:before="60" w:after="60"/>
              <w:rPr>
                <w:sz w:val="20"/>
                <w:szCs w:val="20"/>
              </w:rPr>
            </w:pPr>
          </w:p>
          <w:p w14:paraId="3254FBD8" w14:textId="77777777" w:rsidR="000D0277" w:rsidRDefault="000D0277" w:rsidP="00EE3547">
            <w:pPr>
              <w:spacing w:before="60" w:after="60"/>
              <w:rPr>
                <w:sz w:val="20"/>
                <w:szCs w:val="20"/>
              </w:rPr>
            </w:pPr>
          </w:p>
          <w:p w14:paraId="44693C1B" w14:textId="77777777" w:rsidR="000D0277" w:rsidRDefault="000D0277" w:rsidP="00EE3547">
            <w:pPr>
              <w:spacing w:before="60" w:after="60"/>
              <w:rPr>
                <w:sz w:val="20"/>
                <w:szCs w:val="20"/>
              </w:rPr>
            </w:pPr>
          </w:p>
          <w:p w14:paraId="36CB0C35" w14:textId="6A3B3E58" w:rsidR="00700DC3" w:rsidRDefault="00700DC3" w:rsidP="00EE3547">
            <w:pPr>
              <w:spacing w:before="60" w:after="60"/>
              <w:rPr>
                <w:sz w:val="20"/>
                <w:szCs w:val="20"/>
              </w:rPr>
            </w:pPr>
          </w:p>
          <w:p w14:paraId="7DD3937A" w14:textId="77777777" w:rsidR="002A3D85" w:rsidRDefault="002A3D85" w:rsidP="00EE3547">
            <w:pPr>
              <w:spacing w:before="60" w:after="60"/>
              <w:rPr>
                <w:sz w:val="20"/>
                <w:szCs w:val="20"/>
              </w:rPr>
            </w:pPr>
          </w:p>
          <w:p w14:paraId="2059A51F" w14:textId="1008CA2D" w:rsidR="00700DC3" w:rsidRDefault="00700DC3" w:rsidP="00EE3547">
            <w:pPr>
              <w:spacing w:before="60" w:after="60"/>
              <w:rPr>
                <w:sz w:val="20"/>
                <w:szCs w:val="20"/>
              </w:rPr>
            </w:pPr>
          </w:p>
          <w:p w14:paraId="3C40C716" w14:textId="77777777" w:rsidR="00700DC3" w:rsidRDefault="00700DC3" w:rsidP="00EE3547">
            <w:pPr>
              <w:spacing w:before="60" w:after="60"/>
              <w:rPr>
                <w:sz w:val="20"/>
                <w:szCs w:val="20"/>
              </w:rPr>
            </w:pPr>
          </w:p>
          <w:p w14:paraId="4F9BD5EC" w14:textId="6D6EEC74" w:rsidR="00EE3547" w:rsidRDefault="00EE3547" w:rsidP="00F96A69">
            <w:pPr>
              <w:pStyle w:val="ListParagraph"/>
              <w:numPr>
                <w:ilvl w:val="0"/>
                <w:numId w:val="4"/>
              </w:numPr>
              <w:spacing w:before="60" w:after="60"/>
              <w:rPr>
                <w:sz w:val="20"/>
                <w:szCs w:val="20"/>
              </w:rPr>
            </w:pPr>
            <w:r w:rsidRPr="00F96A69">
              <w:rPr>
                <w:sz w:val="20"/>
                <w:szCs w:val="20"/>
              </w:rPr>
              <w:t>Numeracy Interventions</w:t>
            </w:r>
          </w:p>
          <w:p w14:paraId="5372174C" w14:textId="5A855E87" w:rsidR="008E404D" w:rsidRDefault="008E404D" w:rsidP="008E404D">
            <w:pPr>
              <w:spacing w:before="60" w:after="60"/>
              <w:rPr>
                <w:sz w:val="20"/>
                <w:szCs w:val="20"/>
              </w:rPr>
            </w:pPr>
          </w:p>
          <w:p w14:paraId="49883EC7" w14:textId="2CAB065E" w:rsidR="008E404D" w:rsidRDefault="008E404D" w:rsidP="008E404D">
            <w:pPr>
              <w:spacing w:before="60" w:after="60"/>
              <w:rPr>
                <w:sz w:val="20"/>
                <w:szCs w:val="20"/>
              </w:rPr>
            </w:pPr>
          </w:p>
          <w:p w14:paraId="382016DF" w14:textId="00F5B373" w:rsidR="008E404D" w:rsidRDefault="008E404D" w:rsidP="008E404D">
            <w:pPr>
              <w:spacing w:before="60" w:after="60"/>
              <w:rPr>
                <w:sz w:val="20"/>
                <w:szCs w:val="20"/>
              </w:rPr>
            </w:pPr>
          </w:p>
          <w:p w14:paraId="6CF1E0E5" w14:textId="518BA490" w:rsidR="008E404D" w:rsidRDefault="008E404D" w:rsidP="008E404D">
            <w:pPr>
              <w:spacing w:before="60" w:after="60"/>
              <w:rPr>
                <w:sz w:val="20"/>
                <w:szCs w:val="20"/>
              </w:rPr>
            </w:pPr>
          </w:p>
          <w:p w14:paraId="7534FDA7" w14:textId="0F0485BF" w:rsidR="008E404D" w:rsidRDefault="008E404D" w:rsidP="008E404D">
            <w:pPr>
              <w:spacing w:before="60" w:after="60"/>
              <w:rPr>
                <w:sz w:val="20"/>
                <w:szCs w:val="20"/>
              </w:rPr>
            </w:pPr>
          </w:p>
          <w:p w14:paraId="4D0F54CD" w14:textId="04624E9E" w:rsidR="00700DC3" w:rsidRDefault="00700DC3" w:rsidP="008E404D">
            <w:pPr>
              <w:spacing w:before="60" w:after="60"/>
              <w:rPr>
                <w:sz w:val="20"/>
                <w:szCs w:val="20"/>
              </w:rPr>
            </w:pPr>
          </w:p>
          <w:p w14:paraId="5E865BF3" w14:textId="54DCC649" w:rsidR="00700DC3" w:rsidRDefault="00700DC3" w:rsidP="008E404D">
            <w:pPr>
              <w:spacing w:before="60" w:after="60"/>
              <w:rPr>
                <w:sz w:val="20"/>
                <w:szCs w:val="20"/>
              </w:rPr>
            </w:pPr>
          </w:p>
          <w:p w14:paraId="34AFCB9E" w14:textId="77777777" w:rsidR="00700DC3" w:rsidRDefault="00700DC3" w:rsidP="008E404D">
            <w:pPr>
              <w:spacing w:before="60" w:after="60"/>
              <w:rPr>
                <w:sz w:val="20"/>
                <w:szCs w:val="20"/>
              </w:rPr>
            </w:pPr>
          </w:p>
          <w:p w14:paraId="63760AAE" w14:textId="06105D01" w:rsidR="008E404D" w:rsidRDefault="008E404D" w:rsidP="008E404D">
            <w:pPr>
              <w:pStyle w:val="ListParagraph"/>
              <w:numPr>
                <w:ilvl w:val="0"/>
                <w:numId w:val="4"/>
              </w:numPr>
              <w:spacing w:before="60" w:after="60"/>
              <w:rPr>
                <w:sz w:val="20"/>
                <w:szCs w:val="20"/>
              </w:rPr>
            </w:pPr>
            <w:r>
              <w:rPr>
                <w:sz w:val="20"/>
                <w:szCs w:val="20"/>
              </w:rPr>
              <w:t>Support for Learning Paperwork</w:t>
            </w:r>
          </w:p>
          <w:p w14:paraId="3CCCA084" w14:textId="2C1B525E" w:rsidR="00700DC3" w:rsidRDefault="00700DC3" w:rsidP="00700DC3">
            <w:pPr>
              <w:spacing w:before="60" w:after="60"/>
              <w:rPr>
                <w:sz w:val="20"/>
                <w:szCs w:val="20"/>
              </w:rPr>
            </w:pPr>
          </w:p>
          <w:p w14:paraId="2F33BB7D" w14:textId="5D56785B" w:rsidR="00700DC3" w:rsidRDefault="00700DC3" w:rsidP="00700DC3">
            <w:pPr>
              <w:spacing w:before="60" w:after="60"/>
              <w:rPr>
                <w:sz w:val="20"/>
                <w:szCs w:val="20"/>
              </w:rPr>
            </w:pPr>
          </w:p>
          <w:p w14:paraId="59542049" w14:textId="466DD092" w:rsidR="00700DC3" w:rsidRDefault="00700DC3" w:rsidP="00700DC3">
            <w:pPr>
              <w:spacing w:before="60" w:after="60"/>
              <w:rPr>
                <w:sz w:val="20"/>
                <w:szCs w:val="20"/>
              </w:rPr>
            </w:pPr>
          </w:p>
          <w:p w14:paraId="7DE74BD9" w14:textId="3424F7D8" w:rsidR="00700DC3" w:rsidRDefault="00700DC3" w:rsidP="00700DC3">
            <w:pPr>
              <w:spacing w:before="60" w:after="60"/>
              <w:rPr>
                <w:sz w:val="20"/>
                <w:szCs w:val="20"/>
              </w:rPr>
            </w:pPr>
          </w:p>
          <w:p w14:paraId="0944EF0A" w14:textId="2AC7B833" w:rsidR="00700DC3" w:rsidRDefault="00700DC3" w:rsidP="00700DC3">
            <w:pPr>
              <w:spacing w:before="60" w:after="60"/>
              <w:rPr>
                <w:sz w:val="20"/>
                <w:szCs w:val="20"/>
              </w:rPr>
            </w:pPr>
          </w:p>
          <w:p w14:paraId="4AF2516C" w14:textId="77777777" w:rsidR="005668C2" w:rsidRDefault="005668C2" w:rsidP="00700DC3">
            <w:pPr>
              <w:spacing w:before="60" w:after="60"/>
              <w:rPr>
                <w:sz w:val="20"/>
                <w:szCs w:val="20"/>
              </w:rPr>
            </w:pPr>
          </w:p>
          <w:p w14:paraId="15468232" w14:textId="7C920B5D" w:rsidR="00700DC3" w:rsidRDefault="00700DC3" w:rsidP="00700DC3">
            <w:pPr>
              <w:spacing w:before="60" w:after="60"/>
              <w:rPr>
                <w:sz w:val="20"/>
                <w:szCs w:val="20"/>
              </w:rPr>
            </w:pPr>
          </w:p>
          <w:p w14:paraId="09CAE1A7" w14:textId="2742D4AA" w:rsidR="00700DC3" w:rsidRDefault="005668C2" w:rsidP="00700DC3">
            <w:pPr>
              <w:pStyle w:val="ListParagraph"/>
              <w:numPr>
                <w:ilvl w:val="0"/>
                <w:numId w:val="4"/>
              </w:numPr>
              <w:spacing w:before="60" w:after="60"/>
              <w:rPr>
                <w:sz w:val="20"/>
                <w:szCs w:val="20"/>
              </w:rPr>
            </w:pPr>
            <w:r>
              <w:rPr>
                <w:sz w:val="20"/>
                <w:szCs w:val="20"/>
              </w:rPr>
              <w:t xml:space="preserve">Parental Learning Workshops  </w:t>
            </w:r>
          </w:p>
          <w:p w14:paraId="49E5514D" w14:textId="4575026A" w:rsidR="00FA5F83" w:rsidRDefault="00FA5F83" w:rsidP="00FA5F83">
            <w:pPr>
              <w:spacing w:before="60" w:after="60"/>
              <w:rPr>
                <w:sz w:val="20"/>
                <w:szCs w:val="20"/>
              </w:rPr>
            </w:pPr>
          </w:p>
          <w:p w14:paraId="34EA66EA" w14:textId="7A4D2D05" w:rsidR="00FA5F83" w:rsidRDefault="00FA5F83" w:rsidP="00FA5F83">
            <w:pPr>
              <w:spacing w:before="60" w:after="60"/>
              <w:rPr>
                <w:sz w:val="20"/>
                <w:szCs w:val="20"/>
              </w:rPr>
            </w:pPr>
          </w:p>
          <w:p w14:paraId="7DC5102C" w14:textId="06A4A62A" w:rsidR="00FA5F83" w:rsidRDefault="00FA5F83" w:rsidP="00FA5F83">
            <w:pPr>
              <w:spacing w:before="60" w:after="60"/>
              <w:rPr>
                <w:sz w:val="20"/>
                <w:szCs w:val="20"/>
              </w:rPr>
            </w:pPr>
          </w:p>
          <w:p w14:paraId="75874B15" w14:textId="13FB97C6" w:rsidR="00FA5F83" w:rsidRDefault="00FA5F83" w:rsidP="00FA5F83">
            <w:pPr>
              <w:spacing w:before="60" w:after="60"/>
              <w:rPr>
                <w:sz w:val="20"/>
                <w:szCs w:val="20"/>
              </w:rPr>
            </w:pPr>
          </w:p>
          <w:p w14:paraId="35FA4951" w14:textId="185E984C" w:rsidR="00FA5F83" w:rsidRDefault="00FA5F83" w:rsidP="00FA5F83">
            <w:pPr>
              <w:spacing w:before="60" w:after="60"/>
              <w:rPr>
                <w:sz w:val="20"/>
                <w:szCs w:val="20"/>
              </w:rPr>
            </w:pPr>
          </w:p>
          <w:p w14:paraId="000566EB" w14:textId="539C2777" w:rsidR="00FA5F83" w:rsidRDefault="00FA5F83" w:rsidP="00FA5F83">
            <w:pPr>
              <w:spacing w:before="60" w:after="60"/>
              <w:rPr>
                <w:sz w:val="20"/>
                <w:szCs w:val="20"/>
              </w:rPr>
            </w:pPr>
          </w:p>
          <w:p w14:paraId="28A2EB9B" w14:textId="0EBC5040" w:rsidR="00FA5F83" w:rsidRDefault="00FA5F83" w:rsidP="00FA5F83">
            <w:pPr>
              <w:spacing w:before="60" w:after="60"/>
              <w:rPr>
                <w:sz w:val="20"/>
                <w:szCs w:val="20"/>
              </w:rPr>
            </w:pPr>
          </w:p>
          <w:p w14:paraId="695F6716" w14:textId="16F7DB88" w:rsidR="00FA5F83" w:rsidRDefault="00FA5F83" w:rsidP="00FA5F83">
            <w:pPr>
              <w:spacing w:before="60" w:after="60"/>
              <w:rPr>
                <w:sz w:val="20"/>
                <w:szCs w:val="20"/>
              </w:rPr>
            </w:pPr>
          </w:p>
          <w:p w14:paraId="3DADBD48" w14:textId="07C388B0" w:rsidR="00FA5F83" w:rsidRDefault="00FA5F83" w:rsidP="00FA5F83">
            <w:pPr>
              <w:spacing w:before="60" w:after="60"/>
              <w:rPr>
                <w:sz w:val="20"/>
                <w:szCs w:val="20"/>
              </w:rPr>
            </w:pPr>
          </w:p>
          <w:p w14:paraId="735F817B" w14:textId="3E920AF3" w:rsidR="00FA5F83" w:rsidRPr="00FA5F83" w:rsidRDefault="00FA5F83" w:rsidP="00FA5F83">
            <w:pPr>
              <w:pStyle w:val="ListParagraph"/>
              <w:numPr>
                <w:ilvl w:val="0"/>
                <w:numId w:val="4"/>
              </w:numPr>
              <w:spacing w:before="60" w:after="60"/>
              <w:rPr>
                <w:sz w:val="20"/>
                <w:szCs w:val="20"/>
              </w:rPr>
            </w:pPr>
            <w:r>
              <w:rPr>
                <w:sz w:val="20"/>
                <w:szCs w:val="20"/>
              </w:rPr>
              <w:t>Attendance</w:t>
            </w:r>
          </w:p>
          <w:p w14:paraId="0508250F" w14:textId="1610E585" w:rsidR="00FA5F83" w:rsidRDefault="00FA5F83" w:rsidP="00FA5F83">
            <w:pPr>
              <w:spacing w:before="60" w:after="60"/>
              <w:rPr>
                <w:sz w:val="20"/>
                <w:szCs w:val="20"/>
              </w:rPr>
            </w:pPr>
            <w:r>
              <w:rPr>
                <w:sz w:val="20"/>
                <w:szCs w:val="20"/>
              </w:rPr>
              <w:t xml:space="preserve">Monitor weekly attendance reports to ensure children are attending school in line with local authority targets or above. </w:t>
            </w:r>
          </w:p>
          <w:p w14:paraId="3590B317" w14:textId="77777777" w:rsidR="00EE3547" w:rsidRDefault="00EE3547" w:rsidP="00EE3547">
            <w:pPr>
              <w:spacing w:before="60" w:after="60"/>
              <w:rPr>
                <w:sz w:val="20"/>
                <w:szCs w:val="20"/>
              </w:rPr>
            </w:pPr>
          </w:p>
          <w:p w14:paraId="623A6CB5" w14:textId="77777777" w:rsidR="00093219" w:rsidRDefault="00093219" w:rsidP="00EE3547">
            <w:pPr>
              <w:spacing w:before="60" w:after="60"/>
              <w:rPr>
                <w:sz w:val="20"/>
                <w:szCs w:val="20"/>
              </w:rPr>
            </w:pPr>
          </w:p>
          <w:p w14:paraId="4ABEA93A" w14:textId="77777777" w:rsidR="00093219" w:rsidRDefault="00093219" w:rsidP="00EE3547">
            <w:pPr>
              <w:spacing w:before="60" w:after="60"/>
              <w:rPr>
                <w:sz w:val="20"/>
                <w:szCs w:val="20"/>
              </w:rPr>
            </w:pPr>
          </w:p>
          <w:p w14:paraId="770F1E8C" w14:textId="77777777" w:rsidR="00093219" w:rsidRDefault="00093219" w:rsidP="00EE3547">
            <w:pPr>
              <w:spacing w:before="60" w:after="60"/>
              <w:rPr>
                <w:sz w:val="20"/>
                <w:szCs w:val="20"/>
              </w:rPr>
            </w:pPr>
          </w:p>
          <w:p w14:paraId="379E03EF" w14:textId="77777777" w:rsidR="00093219" w:rsidRDefault="00093219" w:rsidP="00EE3547">
            <w:pPr>
              <w:spacing w:before="60" w:after="60"/>
              <w:rPr>
                <w:sz w:val="20"/>
                <w:szCs w:val="20"/>
              </w:rPr>
            </w:pPr>
          </w:p>
          <w:p w14:paraId="27436033" w14:textId="7E9E9A9F" w:rsidR="00093219" w:rsidRDefault="00093219" w:rsidP="00EE3547">
            <w:pPr>
              <w:spacing w:before="60" w:after="60"/>
              <w:rPr>
                <w:sz w:val="20"/>
                <w:szCs w:val="20"/>
              </w:rPr>
            </w:pPr>
          </w:p>
          <w:p w14:paraId="63C2F263" w14:textId="77777777" w:rsidR="00093219" w:rsidRDefault="00093219" w:rsidP="00EE3547">
            <w:pPr>
              <w:spacing w:before="60" w:after="60"/>
              <w:rPr>
                <w:sz w:val="20"/>
                <w:szCs w:val="20"/>
              </w:rPr>
            </w:pPr>
          </w:p>
          <w:p w14:paraId="078DB630" w14:textId="77777777" w:rsidR="00093219" w:rsidRDefault="00093219" w:rsidP="00EE3547">
            <w:pPr>
              <w:spacing w:before="60" w:after="60"/>
              <w:rPr>
                <w:b/>
                <w:sz w:val="20"/>
                <w:szCs w:val="20"/>
                <w:u w:val="single"/>
              </w:rPr>
            </w:pPr>
            <w:r>
              <w:rPr>
                <w:b/>
                <w:sz w:val="20"/>
                <w:szCs w:val="20"/>
                <w:u w:val="single"/>
              </w:rPr>
              <w:t>Priority 2</w:t>
            </w:r>
          </w:p>
          <w:p w14:paraId="7DADFC5E" w14:textId="1BD9053C" w:rsidR="00093219" w:rsidRDefault="00093219" w:rsidP="00EE3547">
            <w:pPr>
              <w:spacing w:before="60" w:after="60"/>
              <w:rPr>
                <w:b/>
                <w:sz w:val="20"/>
                <w:szCs w:val="20"/>
                <w:u w:val="single"/>
              </w:rPr>
            </w:pPr>
            <w:r>
              <w:rPr>
                <w:b/>
                <w:sz w:val="20"/>
                <w:szCs w:val="20"/>
                <w:u w:val="single"/>
              </w:rPr>
              <w:t>Improving</w:t>
            </w:r>
            <w:r w:rsidRPr="00093219">
              <w:rPr>
                <w:b/>
                <w:sz w:val="20"/>
                <w:szCs w:val="20"/>
                <w:u w:val="single"/>
              </w:rPr>
              <w:t xml:space="preserve"> Health &amp; Wellbeing </w:t>
            </w:r>
          </w:p>
          <w:p w14:paraId="06B4CA5A" w14:textId="77777777" w:rsidR="00093219" w:rsidRDefault="00093219" w:rsidP="00EE3547">
            <w:pPr>
              <w:spacing w:before="60" w:after="60"/>
              <w:rPr>
                <w:b/>
                <w:sz w:val="20"/>
                <w:szCs w:val="20"/>
                <w:u w:val="single"/>
              </w:rPr>
            </w:pPr>
          </w:p>
          <w:p w14:paraId="23CF2AEB" w14:textId="45FFD038" w:rsidR="00FA5F83" w:rsidRDefault="00FA5F83" w:rsidP="00FA5F83">
            <w:pPr>
              <w:pStyle w:val="ListParagraph"/>
              <w:numPr>
                <w:ilvl w:val="0"/>
                <w:numId w:val="4"/>
              </w:numPr>
              <w:spacing w:before="60" w:after="60"/>
              <w:rPr>
                <w:sz w:val="20"/>
                <w:szCs w:val="20"/>
              </w:rPr>
            </w:pPr>
            <w:r w:rsidRPr="00FA5F83">
              <w:rPr>
                <w:sz w:val="20"/>
                <w:szCs w:val="20"/>
              </w:rPr>
              <w:t>Our Children, Their Nurturing Education (OCTNE)</w:t>
            </w:r>
          </w:p>
          <w:p w14:paraId="01E3DB13" w14:textId="0B285146" w:rsidR="00D2512D" w:rsidRDefault="00D2512D" w:rsidP="00D2512D">
            <w:pPr>
              <w:spacing w:before="60" w:after="60"/>
              <w:rPr>
                <w:sz w:val="20"/>
                <w:szCs w:val="20"/>
              </w:rPr>
            </w:pPr>
          </w:p>
          <w:p w14:paraId="24C2A4F3" w14:textId="56C21BC9" w:rsidR="00D2512D" w:rsidRDefault="00D2512D" w:rsidP="00D2512D">
            <w:pPr>
              <w:spacing w:before="60" w:after="60"/>
              <w:rPr>
                <w:sz w:val="20"/>
                <w:szCs w:val="20"/>
              </w:rPr>
            </w:pPr>
          </w:p>
          <w:p w14:paraId="6FB0C71B" w14:textId="6C0BE244" w:rsidR="00D2512D" w:rsidRDefault="00D2512D" w:rsidP="00D2512D">
            <w:pPr>
              <w:spacing w:before="60" w:after="60"/>
              <w:rPr>
                <w:sz w:val="20"/>
                <w:szCs w:val="20"/>
              </w:rPr>
            </w:pPr>
          </w:p>
          <w:p w14:paraId="1EF42B5D" w14:textId="63F177D4" w:rsidR="00D2512D" w:rsidRDefault="00D2512D" w:rsidP="00D2512D">
            <w:pPr>
              <w:spacing w:before="60" w:after="60"/>
              <w:rPr>
                <w:sz w:val="20"/>
                <w:szCs w:val="20"/>
              </w:rPr>
            </w:pPr>
          </w:p>
          <w:p w14:paraId="418EF1C2" w14:textId="122C17CD" w:rsidR="00D2512D" w:rsidRDefault="00D2512D" w:rsidP="00D2512D">
            <w:pPr>
              <w:spacing w:before="60" w:after="60"/>
              <w:rPr>
                <w:sz w:val="20"/>
                <w:szCs w:val="20"/>
              </w:rPr>
            </w:pPr>
          </w:p>
          <w:p w14:paraId="4099BB7C" w14:textId="28D77540" w:rsidR="00D2512D" w:rsidRDefault="00D2512D" w:rsidP="00D2512D">
            <w:pPr>
              <w:spacing w:before="60" w:after="60"/>
              <w:rPr>
                <w:sz w:val="20"/>
                <w:szCs w:val="20"/>
              </w:rPr>
            </w:pPr>
          </w:p>
          <w:p w14:paraId="2D2D3A78" w14:textId="77777777" w:rsidR="006D7F08" w:rsidRDefault="006D7F08" w:rsidP="00D2512D">
            <w:pPr>
              <w:spacing w:before="60" w:after="60"/>
              <w:rPr>
                <w:sz w:val="20"/>
                <w:szCs w:val="20"/>
              </w:rPr>
            </w:pPr>
          </w:p>
          <w:p w14:paraId="27CE06D5" w14:textId="77777777" w:rsidR="006D7F08" w:rsidRDefault="006D7F08" w:rsidP="00D2512D">
            <w:pPr>
              <w:spacing w:before="60" w:after="60"/>
              <w:rPr>
                <w:sz w:val="20"/>
                <w:szCs w:val="20"/>
              </w:rPr>
            </w:pPr>
          </w:p>
          <w:p w14:paraId="6F74FA50" w14:textId="77777777" w:rsidR="006D7F08" w:rsidRDefault="006D7F08" w:rsidP="00D2512D">
            <w:pPr>
              <w:spacing w:before="60" w:after="60"/>
              <w:rPr>
                <w:sz w:val="20"/>
                <w:szCs w:val="20"/>
              </w:rPr>
            </w:pPr>
          </w:p>
          <w:p w14:paraId="0D993BA9" w14:textId="77777777" w:rsidR="006D7F08" w:rsidRDefault="006D7F08" w:rsidP="00D2512D">
            <w:pPr>
              <w:spacing w:before="60" w:after="60"/>
              <w:rPr>
                <w:sz w:val="20"/>
                <w:szCs w:val="20"/>
              </w:rPr>
            </w:pPr>
          </w:p>
          <w:p w14:paraId="6CB9E69F" w14:textId="77777777" w:rsidR="002A3D85" w:rsidRDefault="002A3D85" w:rsidP="00D2512D">
            <w:pPr>
              <w:spacing w:before="60" w:after="60"/>
              <w:rPr>
                <w:sz w:val="20"/>
                <w:szCs w:val="20"/>
              </w:rPr>
            </w:pPr>
          </w:p>
          <w:p w14:paraId="512522AD" w14:textId="32233A08" w:rsidR="00D2512D" w:rsidRDefault="00D2512D" w:rsidP="00D2512D">
            <w:pPr>
              <w:spacing w:before="60" w:after="60"/>
              <w:rPr>
                <w:sz w:val="20"/>
                <w:szCs w:val="20"/>
              </w:rPr>
            </w:pPr>
          </w:p>
          <w:p w14:paraId="50E963BB" w14:textId="27894303" w:rsidR="00D2512D" w:rsidRDefault="00D2512D" w:rsidP="00D2512D">
            <w:pPr>
              <w:spacing w:before="60" w:after="60"/>
              <w:rPr>
                <w:b/>
                <w:sz w:val="20"/>
                <w:szCs w:val="20"/>
                <w:u w:val="single"/>
              </w:rPr>
            </w:pPr>
            <w:r>
              <w:rPr>
                <w:b/>
                <w:sz w:val="20"/>
                <w:szCs w:val="20"/>
                <w:u w:val="single"/>
              </w:rPr>
              <w:t>Priority 3</w:t>
            </w:r>
          </w:p>
          <w:p w14:paraId="28DE038A" w14:textId="6C338A36" w:rsidR="00D2512D" w:rsidRDefault="00D2512D" w:rsidP="00D2512D">
            <w:pPr>
              <w:spacing w:before="60" w:after="60"/>
              <w:rPr>
                <w:b/>
                <w:sz w:val="20"/>
                <w:szCs w:val="20"/>
                <w:u w:val="single"/>
              </w:rPr>
            </w:pPr>
            <w:r>
              <w:rPr>
                <w:b/>
                <w:sz w:val="20"/>
                <w:szCs w:val="20"/>
                <w:u w:val="single"/>
              </w:rPr>
              <w:t>Parental Engagement and Pupil Empowerment</w:t>
            </w:r>
          </w:p>
          <w:p w14:paraId="7220BEEF" w14:textId="3857368F" w:rsidR="00D2512D" w:rsidRDefault="00D2512D" w:rsidP="00D2512D">
            <w:pPr>
              <w:pStyle w:val="ListParagraph"/>
              <w:numPr>
                <w:ilvl w:val="0"/>
                <w:numId w:val="4"/>
              </w:numPr>
              <w:spacing w:before="120"/>
              <w:rPr>
                <w:rFonts w:cstheme="minorHAnsi"/>
                <w:sz w:val="20"/>
                <w:szCs w:val="20"/>
              </w:rPr>
            </w:pPr>
            <w:r w:rsidRPr="00D2512D">
              <w:rPr>
                <w:rFonts w:cstheme="minorHAnsi"/>
                <w:sz w:val="20"/>
                <w:szCs w:val="20"/>
              </w:rPr>
              <w:t>Improving Outdoor Spaces for Primary &amp; Pre-5 Learners</w:t>
            </w:r>
          </w:p>
          <w:p w14:paraId="04D4D4DC" w14:textId="334BC3BC" w:rsidR="00D2512D" w:rsidRDefault="00D2512D" w:rsidP="00D2512D">
            <w:pPr>
              <w:spacing w:before="120"/>
              <w:rPr>
                <w:rFonts w:cstheme="minorHAnsi"/>
                <w:sz w:val="20"/>
                <w:szCs w:val="20"/>
              </w:rPr>
            </w:pPr>
          </w:p>
          <w:p w14:paraId="7CA0D9D6" w14:textId="025255AD" w:rsidR="00D2512D" w:rsidRDefault="00D2512D" w:rsidP="00D2512D">
            <w:pPr>
              <w:spacing w:before="120"/>
              <w:rPr>
                <w:rFonts w:cstheme="minorHAnsi"/>
                <w:sz w:val="20"/>
                <w:szCs w:val="20"/>
              </w:rPr>
            </w:pPr>
          </w:p>
          <w:p w14:paraId="2BAD73EA" w14:textId="6C1ED766" w:rsidR="00D2512D" w:rsidRDefault="00D2512D" w:rsidP="00D2512D">
            <w:pPr>
              <w:spacing w:before="120"/>
              <w:rPr>
                <w:rFonts w:cstheme="minorHAnsi"/>
                <w:sz w:val="20"/>
                <w:szCs w:val="20"/>
              </w:rPr>
            </w:pPr>
          </w:p>
          <w:p w14:paraId="207AE32A" w14:textId="6AB40F9C" w:rsidR="00D2512D" w:rsidRDefault="00D2512D" w:rsidP="00D2512D">
            <w:pPr>
              <w:spacing w:before="120"/>
              <w:rPr>
                <w:rFonts w:cstheme="minorHAnsi"/>
                <w:sz w:val="20"/>
                <w:szCs w:val="20"/>
              </w:rPr>
            </w:pPr>
          </w:p>
          <w:p w14:paraId="6697D795" w14:textId="77777777" w:rsidR="00C7188C" w:rsidRDefault="00C7188C" w:rsidP="00D2512D">
            <w:pPr>
              <w:spacing w:before="120"/>
              <w:rPr>
                <w:rFonts w:cstheme="minorHAnsi"/>
                <w:sz w:val="20"/>
                <w:szCs w:val="20"/>
              </w:rPr>
            </w:pPr>
          </w:p>
          <w:p w14:paraId="569B33E0" w14:textId="77777777" w:rsidR="00C7188C" w:rsidRDefault="00C7188C" w:rsidP="00D2512D">
            <w:pPr>
              <w:spacing w:before="120"/>
              <w:rPr>
                <w:rFonts w:cstheme="minorHAnsi"/>
                <w:sz w:val="20"/>
                <w:szCs w:val="20"/>
              </w:rPr>
            </w:pPr>
          </w:p>
          <w:p w14:paraId="00C334BE" w14:textId="77777777" w:rsidR="00C7188C" w:rsidRDefault="00C7188C" w:rsidP="00D2512D">
            <w:pPr>
              <w:spacing w:before="120"/>
              <w:rPr>
                <w:rFonts w:cstheme="minorHAnsi"/>
                <w:sz w:val="20"/>
                <w:szCs w:val="20"/>
              </w:rPr>
            </w:pPr>
          </w:p>
          <w:p w14:paraId="408307AD" w14:textId="77777777" w:rsidR="00C7188C" w:rsidRDefault="00C7188C" w:rsidP="00D2512D">
            <w:pPr>
              <w:spacing w:before="120"/>
              <w:rPr>
                <w:rFonts w:cstheme="minorHAnsi"/>
                <w:sz w:val="20"/>
                <w:szCs w:val="20"/>
              </w:rPr>
            </w:pPr>
          </w:p>
          <w:p w14:paraId="3A4AAECA" w14:textId="77777777" w:rsidR="00F94E5C" w:rsidRDefault="00F94E5C" w:rsidP="00D2512D">
            <w:pPr>
              <w:spacing w:before="120"/>
              <w:rPr>
                <w:rFonts w:cstheme="minorHAnsi"/>
                <w:sz w:val="20"/>
                <w:szCs w:val="20"/>
              </w:rPr>
            </w:pPr>
          </w:p>
          <w:p w14:paraId="19723D62" w14:textId="77777777" w:rsidR="00F94E5C" w:rsidRDefault="00F94E5C" w:rsidP="00D2512D">
            <w:pPr>
              <w:spacing w:before="120"/>
              <w:rPr>
                <w:rFonts w:cstheme="minorHAnsi"/>
                <w:sz w:val="20"/>
                <w:szCs w:val="20"/>
              </w:rPr>
            </w:pPr>
          </w:p>
          <w:p w14:paraId="595E6DB6" w14:textId="77777777" w:rsidR="00F94E5C" w:rsidRPr="00D2512D" w:rsidRDefault="00F94E5C" w:rsidP="00D2512D">
            <w:pPr>
              <w:spacing w:before="120"/>
              <w:rPr>
                <w:rFonts w:cstheme="minorHAnsi"/>
                <w:sz w:val="20"/>
                <w:szCs w:val="20"/>
              </w:rPr>
            </w:pPr>
          </w:p>
          <w:p w14:paraId="2C8F3528" w14:textId="74A72FA5" w:rsidR="00D2512D" w:rsidRDefault="00D2512D" w:rsidP="00D2512D">
            <w:pPr>
              <w:pStyle w:val="ListParagraph"/>
              <w:numPr>
                <w:ilvl w:val="0"/>
                <w:numId w:val="4"/>
              </w:numPr>
              <w:spacing w:before="120"/>
              <w:rPr>
                <w:rFonts w:cstheme="minorHAnsi"/>
                <w:sz w:val="20"/>
                <w:szCs w:val="20"/>
              </w:rPr>
            </w:pPr>
            <w:r w:rsidRPr="00D2512D">
              <w:rPr>
                <w:rFonts w:cstheme="minorHAnsi"/>
                <w:sz w:val="20"/>
                <w:szCs w:val="20"/>
              </w:rPr>
              <w:t>Parental Literacy, Numeracy and Health &amp; Wellbeing Focus workshops</w:t>
            </w:r>
          </w:p>
          <w:p w14:paraId="4CDBC25B" w14:textId="13F451EA" w:rsidR="009D65BC" w:rsidRDefault="009D65BC" w:rsidP="009D65BC">
            <w:pPr>
              <w:spacing w:before="120"/>
              <w:rPr>
                <w:rFonts w:cstheme="minorHAnsi"/>
                <w:sz w:val="20"/>
                <w:szCs w:val="20"/>
              </w:rPr>
            </w:pPr>
          </w:p>
          <w:p w14:paraId="1EF74B43" w14:textId="0DC74215" w:rsidR="009D65BC" w:rsidRDefault="009D65BC" w:rsidP="009D65BC">
            <w:pPr>
              <w:spacing w:before="120"/>
              <w:rPr>
                <w:rFonts w:cstheme="minorHAnsi"/>
                <w:sz w:val="20"/>
                <w:szCs w:val="20"/>
              </w:rPr>
            </w:pPr>
          </w:p>
          <w:p w14:paraId="303EDAD3" w14:textId="2F5B6DFD" w:rsidR="009D65BC" w:rsidRDefault="009D65BC" w:rsidP="009D65BC">
            <w:pPr>
              <w:spacing w:before="120"/>
              <w:rPr>
                <w:rFonts w:cstheme="minorHAnsi"/>
                <w:sz w:val="20"/>
                <w:szCs w:val="20"/>
              </w:rPr>
            </w:pPr>
          </w:p>
          <w:p w14:paraId="61973F9A" w14:textId="43AD1B79" w:rsidR="009D65BC" w:rsidRDefault="009D65BC" w:rsidP="009D65BC">
            <w:pPr>
              <w:spacing w:before="120"/>
              <w:rPr>
                <w:rFonts w:cstheme="minorHAnsi"/>
                <w:sz w:val="20"/>
                <w:szCs w:val="20"/>
              </w:rPr>
            </w:pPr>
          </w:p>
          <w:p w14:paraId="6303C9AC" w14:textId="6BDC0594" w:rsidR="00C02750" w:rsidRDefault="00C02750" w:rsidP="009D65BC">
            <w:pPr>
              <w:spacing w:before="120"/>
              <w:rPr>
                <w:rFonts w:cstheme="minorHAnsi"/>
                <w:sz w:val="20"/>
                <w:szCs w:val="20"/>
              </w:rPr>
            </w:pPr>
          </w:p>
          <w:p w14:paraId="72CEF047" w14:textId="77777777" w:rsidR="00C02750" w:rsidRDefault="00C02750" w:rsidP="009D65BC">
            <w:pPr>
              <w:spacing w:before="120"/>
              <w:rPr>
                <w:rFonts w:cstheme="minorHAnsi"/>
                <w:sz w:val="20"/>
                <w:szCs w:val="20"/>
              </w:rPr>
            </w:pPr>
          </w:p>
          <w:p w14:paraId="3D6DC762" w14:textId="77777777" w:rsidR="00F94E5C" w:rsidRDefault="00F94E5C" w:rsidP="009D65BC">
            <w:pPr>
              <w:spacing w:before="120"/>
              <w:rPr>
                <w:rFonts w:cstheme="minorHAnsi"/>
                <w:sz w:val="20"/>
                <w:szCs w:val="20"/>
              </w:rPr>
            </w:pPr>
          </w:p>
          <w:p w14:paraId="496B91EA" w14:textId="77777777" w:rsidR="00F94E5C" w:rsidRDefault="00F94E5C" w:rsidP="009D65BC">
            <w:pPr>
              <w:spacing w:before="120"/>
              <w:rPr>
                <w:rFonts w:cstheme="minorHAnsi"/>
                <w:sz w:val="20"/>
                <w:szCs w:val="20"/>
              </w:rPr>
            </w:pPr>
          </w:p>
          <w:p w14:paraId="6ECC3458" w14:textId="77777777" w:rsidR="00F94E5C" w:rsidRDefault="00F94E5C" w:rsidP="009D65BC">
            <w:pPr>
              <w:spacing w:before="120"/>
              <w:rPr>
                <w:rFonts w:cstheme="minorHAnsi"/>
                <w:sz w:val="20"/>
                <w:szCs w:val="20"/>
              </w:rPr>
            </w:pPr>
          </w:p>
          <w:p w14:paraId="5FBC0430" w14:textId="155293AE" w:rsidR="00C02750" w:rsidRDefault="00C02750" w:rsidP="009D65BC">
            <w:pPr>
              <w:spacing w:before="120"/>
              <w:rPr>
                <w:rFonts w:cstheme="minorHAnsi"/>
                <w:sz w:val="20"/>
                <w:szCs w:val="20"/>
              </w:rPr>
            </w:pPr>
          </w:p>
          <w:p w14:paraId="1BF8249F" w14:textId="5678548C" w:rsidR="00C02750" w:rsidRPr="00C02750" w:rsidRDefault="00C02750" w:rsidP="00C02750">
            <w:pPr>
              <w:pStyle w:val="ListParagraph"/>
              <w:numPr>
                <w:ilvl w:val="0"/>
                <w:numId w:val="4"/>
              </w:numPr>
              <w:spacing w:before="120"/>
              <w:rPr>
                <w:rFonts w:cstheme="minorHAnsi"/>
                <w:sz w:val="20"/>
                <w:szCs w:val="20"/>
              </w:rPr>
            </w:pPr>
            <w:r>
              <w:rPr>
                <w:rFonts w:cstheme="minorHAnsi"/>
                <w:sz w:val="20"/>
                <w:szCs w:val="20"/>
              </w:rPr>
              <w:t>Social Media</w:t>
            </w:r>
          </w:p>
          <w:p w14:paraId="2EFF8E03" w14:textId="77777777" w:rsidR="009D65BC" w:rsidRDefault="009D65BC" w:rsidP="009D65BC">
            <w:pPr>
              <w:spacing w:before="120"/>
              <w:rPr>
                <w:rFonts w:cstheme="minorHAnsi"/>
                <w:sz w:val="20"/>
                <w:szCs w:val="20"/>
              </w:rPr>
            </w:pPr>
          </w:p>
          <w:p w14:paraId="2347E843" w14:textId="6450F4F0" w:rsidR="009D65BC" w:rsidRDefault="009D65BC" w:rsidP="009D65BC">
            <w:pPr>
              <w:spacing w:before="120"/>
              <w:rPr>
                <w:rFonts w:cstheme="minorHAnsi"/>
                <w:sz w:val="20"/>
                <w:szCs w:val="20"/>
              </w:rPr>
            </w:pPr>
          </w:p>
          <w:p w14:paraId="4EEEFB8E" w14:textId="00177DD1" w:rsidR="00C02750" w:rsidRDefault="00C02750" w:rsidP="009D65BC">
            <w:pPr>
              <w:spacing w:before="120"/>
              <w:rPr>
                <w:rFonts w:cstheme="minorHAnsi"/>
                <w:sz w:val="20"/>
                <w:szCs w:val="20"/>
              </w:rPr>
            </w:pPr>
          </w:p>
          <w:p w14:paraId="448F7B8B" w14:textId="77777777" w:rsidR="00C02750" w:rsidRPr="009D65BC" w:rsidRDefault="00C02750" w:rsidP="009D65BC">
            <w:pPr>
              <w:spacing w:before="120"/>
              <w:rPr>
                <w:rFonts w:cstheme="minorHAnsi"/>
                <w:sz w:val="20"/>
                <w:szCs w:val="20"/>
              </w:rPr>
            </w:pPr>
          </w:p>
          <w:p w14:paraId="0E021DDF" w14:textId="1C3FB057" w:rsidR="00D2512D" w:rsidRPr="00D2512D" w:rsidRDefault="00D2512D" w:rsidP="00D2512D">
            <w:pPr>
              <w:pStyle w:val="ListParagraph"/>
              <w:numPr>
                <w:ilvl w:val="0"/>
                <w:numId w:val="4"/>
              </w:numPr>
              <w:spacing w:before="120"/>
              <w:rPr>
                <w:rFonts w:cstheme="minorHAnsi"/>
                <w:sz w:val="20"/>
                <w:szCs w:val="20"/>
              </w:rPr>
            </w:pPr>
            <w:r>
              <w:rPr>
                <w:rFonts w:cstheme="minorHAnsi"/>
                <w:sz w:val="20"/>
                <w:szCs w:val="20"/>
              </w:rPr>
              <w:t>Pupil Empowerment</w:t>
            </w:r>
          </w:p>
          <w:p w14:paraId="78053D4F" w14:textId="04D7B4F2" w:rsidR="00D2512D" w:rsidRPr="00D2512D" w:rsidRDefault="00D2512D" w:rsidP="00D2512D">
            <w:pPr>
              <w:pStyle w:val="ListParagraph"/>
              <w:spacing w:before="60" w:after="60"/>
              <w:ind w:left="360"/>
              <w:rPr>
                <w:sz w:val="20"/>
                <w:szCs w:val="20"/>
              </w:rPr>
            </w:pPr>
          </w:p>
          <w:p w14:paraId="3BA75556" w14:textId="7AE03742" w:rsidR="00093219" w:rsidRPr="00093219" w:rsidRDefault="00093219" w:rsidP="00FA5F83">
            <w:pPr>
              <w:spacing w:before="60" w:after="60"/>
              <w:rPr>
                <w:sz w:val="20"/>
                <w:szCs w:val="20"/>
              </w:rPr>
            </w:pPr>
          </w:p>
        </w:tc>
        <w:tc>
          <w:tcPr>
            <w:tcW w:w="4252" w:type="dxa"/>
            <w:gridSpan w:val="2"/>
          </w:tcPr>
          <w:p w14:paraId="0CD70283" w14:textId="77777777" w:rsidR="00EE3547" w:rsidRDefault="00EE3547" w:rsidP="00745E15">
            <w:pPr>
              <w:spacing w:before="60" w:after="60"/>
              <w:rPr>
                <w:sz w:val="20"/>
                <w:szCs w:val="20"/>
              </w:rPr>
            </w:pPr>
          </w:p>
          <w:p w14:paraId="61D3EA87" w14:textId="77777777" w:rsidR="00EE3547" w:rsidRDefault="00EE3547" w:rsidP="00745E15">
            <w:pPr>
              <w:spacing w:before="60" w:after="60"/>
              <w:rPr>
                <w:sz w:val="20"/>
                <w:szCs w:val="20"/>
              </w:rPr>
            </w:pPr>
          </w:p>
          <w:p w14:paraId="552A3E2F" w14:textId="77777777" w:rsidR="00EE3547" w:rsidRDefault="00EE3547" w:rsidP="00745E15">
            <w:pPr>
              <w:spacing w:before="60" w:after="60"/>
              <w:rPr>
                <w:sz w:val="20"/>
                <w:szCs w:val="20"/>
              </w:rPr>
            </w:pPr>
          </w:p>
          <w:p w14:paraId="2889859B" w14:textId="4FC67BEB" w:rsidR="00745E15" w:rsidRDefault="00EE3547" w:rsidP="00745E15">
            <w:pPr>
              <w:spacing w:before="60" w:after="60"/>
              <w:rPr>
                <w:sz w:val="20"/>
                <w:szCs w:val="20"/>
              </w:rPr>
            </w:pPr>
            <w:r>
              <w:rPr>
                <w:sz w:val="20"/>
                <w:szCs w:val="20"/>
              </w:rPr>
              <w:t>Principal Teacher will complete training at Cohort 8 of Argyll &amp; Bute training for QI Writing</w:t>
            </w:r>
          </w:p>
          <w:p w14:paraId="594AEE2A" w14:textId="77777777" w:rsidR="00EE3547" w:rsidRDefault="00EE3547" w:rsidP="00745E15">
            <w:pPr>
              <w:spacing w:before="60" w:after="60"/>
              <w:rPr>
                <w:sz w:val="20"/>
                <w:szCs w:val="20"/>
              </w:rPr>
            </w:pPr>
          </w:p>
          <w:p w14:paraId="2C9F6EFB" w14:textId="77777777" w:rsidR="00EE3547" w:rsidRDefault="00EE3547" w:rsidP="00745E15">
            <w:pPr>
              <w:spacing w:before="60" w:after="60"/>
              <w:rPr>
                <w:sz w:val="20"/>
                <w:szCs w:val="20"/>
              </w:rPr>
            </w:pPr>
            <w:r>
              <w:rPr>
                <w:sz w:val="20"/>
                <w:szCs w:val="20"/>
              </w:rPr>
              <w:t>Impact: Improved attainment in Writing across school.</w:t>
            </w:r>
          </w:p>
          <w:p w14:paraId="25AD1B7F" w14:textId="77777777" w:rsidR="000D0277" w:rsidRDefault="000D0277" w:rsidP="00745E15">
            <w:pPr>
              <w:spacing w:before="60" w:after="60"/>
              <w:rPr>
                <w:sz w:val="20"/>
                <w:szCs w:val="20"/>
              </w:rPr>
            </w:pPr>
          </w:p>
          <w:p w14:paraId="2077D56E" w14:textId="333FA18E" w:rsidR="000D0277" w:rsidRDefault="000D0277" w:rsidP="00745E15">
            <w:pPr>
              <w:spacing w:before="60" w:after="60"/>
              <w:rPr>
                <w:sz w:val="20"/>
                <w:szCs w:val="20"/>
              </w:rPr>
            </w:pPr>
          </w:p>
          <w:p w14:paraId="2B259A28" w14:textId="77777777" w:rsidR="00F96A69" w:rsidRDefault="00F96A69" w:rsidP="00745E15">
            <w:pPr>
              <w:spacing w:before="60" w:after="60"/>
              <w:rPr>
                <w:sz w:val="20"/>
                <w:szCs w:val="20"/>
              </w:rPr>
            </w:pPr>
          </w:p>
          <w:p w14:paraId="141C36CD" w14:textId="6AC90A46" w:rsidR="000D0277" w:rsidRDefault="000D0277" w:rsidP="00745E15">
            <w:pPr>
              <w:spacing w:before="60" w:after="60"/>
              <w:rPr>
                <w:sz w:val="20"/>
                <w:szCs w:val="20"/>
              </w:rPr>
            </w:pPr>
            <w:r>
              <w:rPr>
                <w:sz w:val="20"/>
                <w:szCs w:val="20"/>
              </w:rPr>
              <w:t>Expectations for presentation of written work will be developed and regularly shared with learners. Learners’ written work will be regularly moderated to ensure improvement and next steps to progress.</w:t>
            </w:r>
          </w:p>
          <w:p w14:paraId="3EE16A74" w14:textId="345E826B" w:rsidR="000D0277" w:rsidRDefault="000D0277" w:rsidP="00745E15">
            <w:pPr>
              <w:spacing w:before="60" w:after="60"/>
              <w:rPr>
                <w:sz w:val="20"/>
                <w:szCs w:val="20"/>
              </w:rPr>
            </w:pPr>
            <w:r>
              <w:rPr>
                <w:sz w:val="20"/>
                <w:szCs w:val="20"/>
              </w:rPr>
              <w:t>Impact: Improved written presentation across whole school.</w:t>
            </w:r>
          </w:p>
          <w:p w14:paraId="28BE22DB" w14:textId="483D2BC6" w:rsidR="00F96A69" w:rsidRDefault="00F96A69" w:rsidP="00745E15">
            <w:pPr>
              <w:spacing w:before="60" w:after="60"/>
              <w:rPr>
                <w:sz w:val="20"/>
                <w:szCs w:val="20"/>
              </w:rPr>
            </w:pPr>
          </w:p>
          <w:p w14:paraId="2D0A535A" w14:textId="4606F655" w:rsidR="00700DC3" w:rsidRDefault="00F96A69" w:rsidP="00745E15">
            <w:pPr>
              <w:spacing w:before="60" w:after="60"/>
              <w:rPr>
                <w:sz w:val="20"/>
                <w:szCs w:val="20"/>
              </w:rPr>
            </w:pPr>
            <w:r>
              <w:rPr>
                <w:sz w:val="20"/>
                <w:szCs w:val="20"/>
              </w:rPr>
              <w:t xml:space="preserve">Impact: </w:t>
            </w:r>
            <w:r w:rsidR="008E404D">
              <w:rPr>
                <w:sz w:val="20"/>
                <w:szCs w:val="20"/>
              </w:rPr>
              <w:t>Presentation of written work will be shared, understood and improved upon for 95% of learners.</w:t>
            </w:r>
          </w:p>
          <w:p w14:paraId="1424E489" w14:textId="77777777" w:rsidR="002A3D85" w:rsidRDefault="002A3D85" w:rsidP="00745E15">
            <w:pPr>
              <w:spacing w:before="60" w:after="60"/>
              <w:rPr>
                <w:sz w:val="20"/>
                <w:szCs w:val="20"/>
              </w:rPr>
            </w:pPr>
          </w:p>
          <w:p w14:paraId="4CC6BED2" w14:textId="23466BF7" w:rsidR="00700DC3" w:rsidRDefault="00F96A69" w:rsidP="00700DC3">
            <w:pPr>
              <w:spacing w:before="60" w:after="60"/>
              <w:rPr>
                <w:sz w:val="20"/>
                <w:szCs w:val="20"/>
              </w:rPr>
            </w:pPr>
            <w:r w:rsidRPr="00F96A69">
              <w:rPr>
                <w:sz w:val="20"/>
                <w:szCs w:val="20"/>
              </w:rPr>
              <w:t xml:space="preserve">Numeracy interventions </w:t>
            </w:r>
            <w:r w:rsidR="006D7F08">
              <w:rPr>
                <w:sz w:val="20"/>
                <w:szCs w:val="20"/>
              </w:rPr>
              <w:t xml:space="preserve">(Catch-up Numeracy, 5 Min box, Power of 2) </w:t>
            </w:r>
            <w:r w:rsidRPr="00F96A69">
              <w:rPr>
                <w:sz w:val="20"/>
                <w:szCs w:val="20"/>
              </w:rPr>
              <w:t xml:space="preserve">will be timetabled for identified learners alongside ongoing assessments to identify gaps in learning and plan for next steps. </w:t>
            </w:r>
          </w:p>
          <w:p w14:paraId="25134CF7" w14:textId="65CEE226" w:rsidR="00700DC3" w:rsidRDefault="008E404D" w:rsidP="00700DC3">
            <w:pPr>
              <w:spacing w:before="60" w:after="60"/>
              <w:rPr>
                <w:sz w:val="20"/>
                <w:szCs w:val="20"/>
              </w:rPr>
            </w:pPr>
            <w:r>
              <w:rPr>
                <w:sz w:val="20"/>
                <w:szCs w:val="20"/>
              </w:rPr>
              <w:lastRenderedPageBreak/>
              <w:t xml:space="preserve">Impact: </w:t>
            </w:r>
            <w:r w:rsidR="00700DC3">
              <w:rPr>
                <w:sz w:val="20"/>
                <w:szCs w:val="20"/>
              </w:rPr>
              <w:t>By June 2026 school ACEL Data for Numeracy will have improved by 5% to 83% in line with authority stretch aim for 2025/26</w:t>
            </w:r>
          </w:p>
          <w:p w14:paraId="44F055C8" w14:textId="0D200877" w:rsidR="008E404D" w:rsidRDefault="008E404D" w:rsidP="00F96A69">
            <w:pPr>
              <w:spacing w:before="60" w:after="60"/>
              <w:rPr>
                <w:sz w:val="20"/>
                <w:szCs w:val="20"/>
              </w:rPr>
            </w:pPr>
          </w:p>
          <w:p w14:paraId="20F182FE" w14:textId="2A230E9C" w:rsidR="00700DC3" w:rsidRDefault="00700DC3" w:rsidP="00F96A69">
            <w:pPr>
              <w:spacing w:before="60" w:after="60"/>
              <w:rPr>
                <w:sz w:val="20"/>
                <w:szCs w:val="20"/>
              </w:rPr>
            </w:pPr>
          </w:p>
          <w:p w14:paraId="201985A3" w14:textId="5F409439" w:rsidR="00F96A69" w:rsidRDefault="00F96A69" w:rsidP="00F96A69">
            <w:pPr>
              <w:spacing w:before="60" w:after="60"/>
              <w:rPr>
                <w:sz w:val="20"/>
                <w:szCs w:val="20"/>
              </w:rPr>
            </w:pPr>
          </w:p>
          <w:p w14:paraId="3847FC44" w14:textId="59FF8EC7" w:rsidR="00F96A69" w:rsidRDefault="00F96A69" w:rsidP="00F96A69">
            <w:pPr>
              <w:spacing w:before="60" w:after="60"/>
              <w:rPr>
                <w:sz w:val="20"/>
                <w:szCs w:val="20"/>
              </w:rPr>
            </w:pPr>
            <w:r w:rsidRPr="00F96A69">
              <w:rPr>
                <w:sz w:val="20"/>
                <w:szCs w:val="20"/>
              </w:rPr>
              <w:t xml:space="preserve">Strategy Sheets detailing learning support for identified individuals will be </w:t>
            </w:r>
            <w:r w:rsidR="00700DC3">
              <w:rPr>
                <w:sz w:val="20"/>
                <w:szCs w:val="20"/>
              </w:rPr>
              <w:t xml:space="preserve">developed and </w:t>
            </w:r>
            <w:r w:rsidRPr="00F96A69">
              <w:rPr>
                <w:sz w:val="20"/>
                <w:szCs w:val="20"/>
              </w:rPr>
              <w:t>shared with parents.</w:t>
            </w:r>
          </w:p>
          <w:p w14:paraId="4B43D112" w14:textId="77777777" w:rsidR="00F96A69" w:rsidRDefault="00700DC3" w:rsidP="00745E15">
            <w:pPr>
              <w:spacing w:before="60" w:after="60"/>
              <w:rPr>
                <w:sz w:val="20"/>
                <w:szCs w:val="20"/>
              </w:rPr>
            </w:pPr>
            <w:r>
              <w:rPr>
                <w:sz w:val="20"/>
                <w:szCs w:val="20"/>
              </w:rPr>
              <w:t xml:space="preserve">Impact: </w:t>
            </w:r>
            <w:r w:rsidRPr="003214F8">
              <w:rPr>
                <w:sz w:val="20"/>
                <w:szCs w:val="20"/>
              </w:rPr>
              <w:t>100% of parents of those learners targeted for Numeracy interventions, will be aware of the support offered to their child and discuss Strategy Sheet put in place</w:t>
            </w:r>
            <w:r>
              <w:rPr>
                <w:sz w:val="20"/>
                <w:szCs w:val="20"/>
              </w:rPr>
              <w:t xml:space="preserve"> to record support.</w:t>
            </w:r>
          </w:p>
          <w:p w14:paraId="2483496D" w14:textId="77777777" w:rsidR="005668C2" w:rsidRDefault="005668C2" w:rsidP="00745E15">
            <w:pPr>
              <w:spacing w:before="60" w:after="60"/>
              <w:rPr>
                <w:sz w:val="20"/>
                <w:szCs w:val="20"/>
              </w:rPr>
            </w:pPr>
          </w:p>
          <w:p w14:paraId="755CA425" w14:textId="77777777" w:rsidR="00093219" w:rsidRDefault="00093219" w:rsidP="00093219">
            <w:pPr>
              <w:spacing w:before="60" w:after="60"/>
              <w:rPr>
                <w:sz w:val="20"/>
                <w:szCs w:val="20"/>
              </w:rPr>
            </w:pPr>
            <w:r>
              <w:rPr>
                <w:sz w:val="20"/>
                <w:szCs w:val="20"/>
              </w:rPr>
              <w:t>Parental Learning</w:t>
            </w:r>
            <w:r w:rsidRPr="001E70CE">
              <w:rPr>
                <w:sz w:val="20"/>
                <w:szCs w:val="20"/>
              </w:rPr>
              <w:t xml:space="preserve"> workshops will be offered </w:t>
            </w:r>
            <w:r>
              <w:rPr>
                <w:sz w:val="20"/>
                <w:szCs w:val="20"/>
              </w:rPr>
              <w:t>across session to support learning at home.</w:t>
            </w:r>
          </w:p>
          <w:p w14:paraId="7EF06B47" w14:textId="6A4E18E2" w:rsidR="00093219" w:rsidRDefault="00093219" w:rsidP="00093219">
            <w:pPr>
              <w:spacing w:before="60" w:after="60"/>
              <w:rPr>
                <w:sz w:val="20"/>
                <w:szCs w:val="20"/>
              </w:rPr>
            </w:pPr>
            <w:r>
              <w:rPr>
                <w:sz w:val="20"/>
                <w:szCs w:val="20"/>
              </w:rPr>
              <w:t xml:space="preserve">Impact: </w:t>
            </w:r>
            <w:r w:rsidRPr="003214F8">
              <w:rPr>
                <w:sz w:val="20"/>
                <w:szCs w:val="20"/>
              </w:rPr>
              <w:t>Whol</w:t>
            </w:r>
            <w:r>
              <w:rPr>
                <w:sz w:val="20"/>
                <w:szCs w:val="20"/>
              </w:rPr>
              <w:t>e school XBRA Data for June 2026</w:t>
            </w:r>
            <w:r w:rsidRPr="003214F8">
              <w:rPr>
                <w:sz w:val="20"/>
                <w:szCs w:val="20"/>
              </w:rPr>
              <w:t xml:space="preserve"> for Numeracy will increase by a minimum of 2%</w:t>
            </w:r>
            <w:r>
              <w:t xml:space="preserve"> </w:t>
            </w:r>
            <w:r w:rsidRPr="003214F8">
              <w:rPr>
                <w:sz w:val="20"/>
                <w:szCs w:val="20"/>
              </w:rPr>
              <w:t>and be in line with Stretch Aim of 85%.</w:t>
            </w:r>
          </w:p>
          <w:p w14:paraId="4C93FD0D" w14:textId="15C9F7F3" w:rsidR="00093219" w:rsidRDefault="00093219" w:rsidP="00093219">
            <w:pPr>
              <w:spacing w:before="60" w:after="60"/>
              <w:rPr>
                <w:sz w:val="20"/>
                <w:szCs w:val="20"/>
              </w:rPr>
            </w:pPr>
          </w:p>
          <w:p w14:paraId="0039D815" w14:textId="003ED35C" w:rsidR="00FA5F83" w:rsidRDefault="00FA5F83" w:rsidP="00093219">
            <w:pPr>
              <w:spacing w:before="60" w:after="60"/>
              <w:rPr>
                <w:sz w:val="20"/>
                <w:szCs w:val="20"/>
              </w:rPr>
            </w:pPr>
          </w:p>
          <w:p w14:paraId="053F2301" w14:textId="66FB3567" w:rsidR="00FA5F83" w:rsidRDefault="00FA5F83" w:rsidP="00093219">
            <w:pPr>
              <w:spacing w:before="60" w:after="60"/>
              <w:rPr>
                <w:sz w:val="20"/>
                <w:szCs w:val="20"/>
              </w:rPr>
            </w:pPr>
          </w:p>
          <w:p w14:paraId="4E3C980B" w14:textId="3E406793" w:rsidR="00FA5F83" w:rsidRDefault="00FA5F83" w:rsidP="00093219">
            <w:pPr>
              <w:spacing w:before="60" w:after="60"/>
              <w:rPr>
                <w:sz w:val="20"/>
                <w:szCs w:val="20"/>
              </w:rPr>
            </w:pPr>
          </w:p>
          <w:p w14:paraId="4571A2E5" w14:textId="28A2DF5E" w:rsidR="00FA5F83" w:rsidRDefault="00FA5F83" w:rsidP="00093219">
            <w:pPr>
              <w:spacing w:before="60" w:after="60"/>
              <w:rPr>
                <w:sz w:val="20"/>
                <w:szCs w:val="20"/>
              </w:rPr>
            </w:pPr>
          </w:p>
          <w:p w14:paraId="47DF8416" w14:textId="51C3CEE2" w:rsidR="00FA5F83" w:rsidRDefault="00FA5F83" w:rsidP="00093219">
            <w:pPr>
              <w:spacing w:before="60" w:after="60"/>
              <w:rPr>
                <w:sz w:val="20"/>
                <w:szCs w:val="20"/>
              </w:rPr>
            </w:pPr>
          </w:p>
          <w:p w14:paraId="5FE49A4D" w14:textId="49D8BE0B" w:rsidR="00FA5F83" w:rsidRDefault="00FA5F83" w:rsidP="00093219">
            <w:pPr>
              <w:spacing w:before="60" w:after="60"/>
              <w:rPr>
                <w:sz w:val="20"/>
                <w:szCs w:val="20"/>
              </w:rPr>
            </w:pPr>
            <w:r>
              <w:rPr>
                <w:sz w:val="20"/>
                <w:szCs w:val="20"/>
              </w:rPr>
              <w:t>School will have a clear, shared routine for supporting improved attendance with supports in place for children and families.</w:t>
            </w:r>
          </w:p>
          <w:p w14:paraId="1AFF7BF2" w14:textId="2BC8FF1F" w:rsidR="00FA5F83" w:rsidRDefault="00FA5F83" w:rsidP="00093219">
            <w:pPr>
              <w:spacing w:before="60" w:after="60"/>
              <w:rPr>
                <w:sz w:val="20"/>
                <w:szCs w:val="20"/>
              </w:rPr>
            </w:pPr>
            <w:r>
              <w:rPr>
                <w:sz w:val="20"/>
                <w:szCs w:val="20"/>
              </w:rPr>
              <w:lastRenderedPageBreak/>
              <w:t xml:space="preserve">Impact: </w:t>
            </w:r>
            <w:r w:rsidR="00D2512D" w:rsidRPr="003214F8">
              <w:rPr>
                <w:sz w:val="20"/>
                <w:szCs w:val="20"/>
              </w:rPr>
              <w:t>By 31</w:t>
            </w:r>
            <w:r w:rsidR="00D2512D" w:rsidRPr="003214F8">
              <w:rPr>
                <w:sz w:val="20"/>
                <w:szCs w:val="20"/>
                <w:vertAlign w:val="superscript"/>
              </w:rPr>
              <w:t>st</w:t>
            </w:r>
            <w:r w:rsidR="00D2512D" w:rsidRPr="003214F8">
              <w:rPr>
                <w:sz w:val="20"/>
                <w:szCs w:val="20"/>
              </w:rPr>
              <w:t xml:space="preserve"> May 2026 school attendance data wi</w:t>
            </w:r>
            <w:r w:rsidR="00301EBC">
              <w:rPr>
                <w:sz w:val="20"/>
                <w:szCs w:val="20"/>
              </w:rPr>
              <w:t>ll demonstrate an increase to 94.5%</w:t>
            </w:r>
            <w:r w:rsidR="00D2512D" w:rsidRPr="003214F8">
              <w:rPr>
                <w:sz w:val="20"/>
                <w:szCs w:val="20"/>
              </w:rPr>
              <w:t xml:space="preserve"> from a baseline (31</w:t>
            </w:r>
            <w:r w:rsidR="00D2512D" w:rsidRPr="003214F8">
              <w:rPr>
                <w:sz w:val="20"/>
                <w:szCs w:val="20"/>
                <w:vertAlign w:val="superscript"/>
              </w:rPr>
              <w:t>st</w:t>
            </w:r>
            <w:r w:rsidR="00301EBC">
              <w:rPr>
                <w:sz w:val="20"/>
                <w:szCs w:val="20"/>
              </w:rPr>
              <w:t xml:space="preserve"> May 2025) of 91.26%</w:t>
            </w:r>
          </w:p>
          <w:p w14:paraId="6EA108AC" w14:textId="1B12935D" w:rsidR="00FA5F83" w:rsidRDefault="00FA5F83" w:rsidP="00093219">
            <w:pPr>
              <w:spacing w:before="60" w:after="60"/>
              <w:rPr>
                <w:sz w:val="20"/>
                <w:szCs w:val="20"/>
              </w:rPr>
            </w:pPr>
          </w:p>
          <w:p w14:paraId="32AC04A4" w14:textId="29C86FB8" w:rsidR="00D2512D" w:rsidRDefault="00D2512D" w:rsidP="00093219">
            <w:pPr>
              <w:spacing w:before="60" w:after="60"/>
              <w:rPr>
                <w:sz w:val="20"/>
                <w:szCs w:val="20"/>
              </w:rPr>
            </w:pPr>
          </w:p>
          <w:p w14:paraId="0972A550" w14:textId="19879BB5" w:rsidR="00D2512D" w:rsidRDefault="00D2512D" w:rsidP="00093219">
            <w:pPr>
              <w:spacing w:before="60" w:after="60"/>
              <w:rPr>
                <w:sz w:val="20"/>
                <w:szCs w:val="20"/>
              </w:rPr>
            </w:pPr>
          </w:p>
          <w:p w14:paraId="3782C7FA" w14:textId="1DFDDA63" w:rsidR="00D2512D" w:rsidRDefault="00D2512D" w:rsidP="00093219">
            <w:pPr>
              <w:spacing w:before="60" w:after="60"/>
              <w:rPr>
                <w:sz w:val="20"/>
                <w:szCs w:val="20"/>
              </w:rPr>
            </w:pPr>
          </w:p>
          <w:p w14:paraId="6F33715D" w14:textId="77777777" w:rsidR="00D2512D" w:rsidRDefault="00D2512D" w:rsidP="00093219">
            <w:pPr>
              <w:spacing w:before="60" w:after="60"/>
              <w:rPr>
                <w:sz w:val="20"/>
                <w:szCs w:val="20"/>
              </w:rPr>
            </w:pPr>
          </w:p>
          <w:p w14:paraId="7A1CBA4E" w14:textId="292972F4" w:rsidR="00FA5F83" w:rsidRDefault="00FA5F83" w:rsidP="00093219">
            <w:pPr>
              <w:spacing w:before="60" w:after="60"/>
              <w:rPr>
                <w:sz w:val="20"/>
                <w:szCs w:val="20"/>
              </w:rPr>
            </w:pPr>
          </w:p>
          <w:p w14:paraId="362BBBFB" w14:textId="457F2D01" w:rsidR="00FA5F83" w:rsidRDefault="00FA5F83" w:rsidP="00093219">
            <w:pPr>
              <w:spacing w:before="60" w:after="60"/>
              <w:rPr>
                <w:sz w:val="20"/>
                <w:szCs w:val="20"/>
              </w:rPr>
            </w:pPr>
            <w:r>
              <w:rPr>
                <w:sz w:val="20"/>
                <w:szCs w:val="20"/>
              </w:rPr>
              <w:t>A range of data will be collected to support Health and Wellbeing of all learners.</w:t>
            </w:r>
          </w:p>
          <w:p w14:paraId="3AEE67AB" w14:textId="192A8934" w:rsidR="00FA5F83" w:rsidRDefault="00FA5F83" w:rsidP="00093219">
            <w:pPr>
              <w:spacing w:before="60" w:after="60"/>
              <w:rPr>
                <w:sz w:val="20"/>
                <w:szCs w:val="20"/>
              </w:rPr>
            </w:pPr>
          </w:p>
          <w:p w14:paraId="0FDE404C" w14:textId="53D62DFB" w:rsidR="00FA5F83" w:rsidRDefault="00FA5F83" w:rsidP="00093219">
            <w:pPr>
              <w:spacing w:before="60" w:after="60"/>
              <w:rPr>
                <w:sz w:val="20"/>
                <w:szCs w:val="20"/>
              </w:rPr>
            </w:pPr>
            <w:r>
              <w:rPr>
                <w:sz w:val="20"/>
                <w:szCs w:val="20"/>
              </w:rPr>
              <w:t xml:space="preserve">Impact: School will have range of data to support Health &amp; Wellbeing of learners and their families. Attendance data will </w:t>
            </w:r>
            <w:r w:rsidR="00D2512D">
              <w:rPr>
                <w:sz w:val="20"/>
                <w:szCs w:val="20"/>
              </w:rPr>
              <w:t xml:space="preserve">improve by </w:t>
            </w:r>
            <w:r w:rsidR="006D7F08">
              <w:rPr>
                <w:sz w:val="20"/>
                <w:szCs w:val="20"/>
              </w:rPr>
              <w:t>3.25%</w:t>
            </w:r>
            <w:r w:rsidR="00D2512D">
              <w:rPr>
                <w:sz w:val="20"/>
                <w:szCs w:val="20"/>
              </w:rPr>
              <w:t xml:space="preserve"> from </w:t>
            </w:r>
            <w:r w:rsidR="006D7F08">
              <w:rPr>
                <w:sz w:val="20"/>
                <w:szCs w:val="20"/>
              </w:rPr>
              <w:t>91.25</w:t>
            </w:r>
            <w:r w:rsidR="00D2512D">
              <w:rPr>
                <w:sz w:val="20"/>
                <w:szCs w:val="20"/>
              </w:rPr>
              <w:t xml:space="preserve"> as at June 2025 to </w:t>
            </w:r>
            <w:r w:rsidR="006D7F08">
              <w:rPr>
                <w:sz w:val="20"/>
                <w:szCs w:val="20"/>
              </w:rPr>
              <w:t>94.50</w:t>
            </w:r>
            <w:r w:rsidR="00D2512D">
              <w:rPr>
                <w:sz w:val="20"/>
                <w:szCs w:val="20"/>
              </w:rPr>
              <w:t xml:space="preserve"> as of June 2026.</w:t>
            </w:r>
          </w:p>
          <w:p w14:paraId="28DB5A91" w14:textId="375825B5" w:rsidR="00D2512D" w:rsidRDefault="00D2512D" w:rsidP="00093219">
            <w:pPr>
              <w:spacing w:before="60" w:after="60"/>
              <w:rPr>
                <w:sz w:val="20"/>
                <w:szCs w:val="20"/>
              </w:rPr>
            </w:pPr>
          </w:p>
          <w:p w14:paraId="4BAB6652" w14:textId="5D16B95A" w:rsidR="00D2512D" w:rsidRDefault="00D2512D" w:rsidP="00093219">
            <w:pPr>
              <w:spacing w:before="60" w:after="60"/>
              <w:rPr>
                <w:sz w:val="20"/>
                <w:szCs w:val="20"/>
              </w:rPr>
            </w:pPr>
          </w:p>
          <w:p w14:paraId="4BD1A5FC" w14:textId="6AC51228" w:rsidR="00D2512D" w:rsidRDefault="00D2512D" w:rsidP="00093219">
            <w:pPr>
              <w:spacing w:before="60" w:after="60"/>
              <w:rPr>
                <w:sz w:val="20"/>
                <w:szCs w:val="20"/>
              </w:rPr>
            </w:pPr>
          </w:p>
          <w:p w14:paraId="25568BA8" w14:textId="312E9999" w:rsidR="00D2512D" w:rsidRDefault="00D2512D" w:rsidP="00093219">
            <w:pPr>
              <w:spacing w:before="60" w:after="60"/>
              <w:rPr>
                <w:sz w:val="20"/>
                <w:szCs w:val="20"/>
              </w:rPr>
            </w:pPr>
          </w:p>
          <w:p w14:paraId="47A10473" w14:textId="7A1D9F2A" w:rsidR="00D2512D" w:rsidRDefault="00D2512D" w:rsidP="00093219">
            <w:pPr>
              <w:spacing w:before="60" w:after="60"/>
              <w:rPr>
                <w:sz w:val="20"/>
                <w:szCs w:val="20"/>
              </w:rPr>
            </w:pPr>
          </w:p>
          <w:p w14:paraId="5D70071E" w14:textId="77777777" w:rsidR="002A3D85" w:rsidRDefault="002A3D85" w:rsidP="00093219">
            <w:pPr>
              <w:spacing w:before="60" w:after="60"/>
              <w:rPr>
                <w:sz w:val="20"/>
                <w:szCs w:val="20"/>
              </w:rPr>
            </w:pPr>
          </w:p>
          <w:p w14:paraId="09290F98" w14:textId="77777777" w:rsidR="00C7188C" w:rsidRDefault="00C7188C" w:rsidP="00093219">
            <w:pPr>
              <w:spacing w:before="60" w:after="60"/>
              <w:rPr>
                <w:sz w:val="20"/>
                <w:szCs w:val="20"/>
              </w:rPr>
            </w:pPr>
          </w:p>
          <w:p w14:paraId="6D00BCA3" w14:textId="77777777" w:rsidR="00C7188C" w:rsidRDefault="00C7188C" w:rsidP="00093219">
            <w:pPr>
              <w:spacing w:before="60" w:after="60"/>
              <w:rPr>
                <w:sz w:val="20"/>
                <w:szCs w:val="20"/>
              </w:rPr>
            </w:pPr>
          </w:p>
          <w:p w14:paraId="66C517C3" w14:textId="77777777" w:rsidR="00C7188C" w:rsidRDefault="00C7188C" w:rsidP="00093219">
            <w:pPr>
              <w:spacing w:before="60" w:after="60"/>
              <w:rPr>
                <w:sz w:val="20"/>
                <w:szCs w:val="20"/>
              </w:rPr>
            </w:pPr>
          </w:p>
          <w:p w14:paraId="69FDAD11" w14:textId="5051A21D" w:rsidR="00D2512D" w:rsidRDefault="00D2512D" w:rsidP="00093219">
            <w:pPr>
              <w:spacing w:before="60" w:after="60"/>
              <w:rPr>
                <w:sz w:val="20"/>
                <w:szCs w:val="20"/>
              </w:rPr>
            </w:pPr>
            <w:r>
              <w:rPr>
                <w:sz w:val="20"/>
                <w:szCs w:val="20"/>
              </w:rPr>
              <w:t>Outdoor areas across school and Pre-5 will be enhanced to incorporate a range of materials, activities and opportunities for active play and learning.</w:t>
            </w:r>
          </w:p>
          <w:p w14:paraId="5A13BE23" w14:textId="56E1BE10" w:rsidR="00D2512D" w:rsidRDefault="00D2512D" w:rsidP="00D2512D">
            <w:pPr>
              <w:spacing w:before="60" w:after="60"/>
              <w:rPr>
                <w:sz w:val="20"/>
                <w:szCs w:val="20"/>
              </w:rPr>
            </w:pPr>
            <w:r>
              <w:rPr>
                <w:sz w:val="20"/>
                <w:szCs w:val="20"/>
              </w:rPr>
              <w:lastRenderedPageBreak/>
              <w:t xml:space="preserve">Impact: </w:t>
            </w:r>
            <w:r w:rsidRPr="00025C67">
              <w:rPr>
                <w:sz w:val="20"/>
                <w:szCs w:val="20"/>
              </w:rPr>
              <w:t xml:space="preserve">By June 2026 outdoor spaces across Strachur Primary and Pre-5 will have at least one improvement </w:t>
            </w:r>
            <w:r w:rsidR="009D65BC">
              <w:rPr>
                <w:sz w:val="20"/>
                <w:szCs w:val="20"/>
              </w:rPr>
              <w:t>as verbally reported by learners, Parent Council and Pupil Council.</w:t>
            </w:r>
          </w:p>
          <w:p w14:paraId="2D455876" w14:textId="05535B97" w:rsidR="009D65BC" w:rsidRDefault="009D65BC" w:rsidP="00D2512D">
            <w:pPr>
              <w:spacing w:before="60" w:after="60"/>
              <w:rPr>
                <w:sz w:val="20"/>
                <w:szCs w:val="20"/>
              </w:rPr>
            </w:pPr>
          </w:p>
          <w:p w14:paraId="69ED70E4" w14:textId="40822B1F" w:rsidR="002A3D85" w:rsidRDefault="002A3D85" w:rsidP="00D2512D">
            <w:pPr>
              <w:spacing w:before="60" w:after="60"/>
              <w:rPr>
                <w:sz w:val="20"/>
                <w:szCs w:val="20"/>
              </w:rPr>
            </w:pPr>
          </w:p>
          <w:p w14:paraId="5CBD1FE6" w14:textId="0E3185E9" w:rsidR="002A3D85" w:rsidRDefault="002A3D85" w:rsidP="00D2512D">
            <w:pPr>
              <w:spacing w:before="60" w:after="60"/>
              <w:rPr>
                <w:sz w:val="20"/>
                <w:szCs w:val="20"/>
              </w:rPr>
            </w:pPr>
          </w:p>
          <w:p w14:paraId="2B429DB8" w14:textId="79229898" w:rsidR="002A3D85" w:rsidRDefault="002A3D85" w:rsidP="00D2512D">
            <w:pPr>
              <w:spacing w:before="60" w:after="60"/>
              <w:rPr>
                <w:sz w:val="20"/>
                <w:szCs w:val="20"/>
              </w:rPr>
            </w:pPr>
          </w:p>
          <w:p w14:paraId="4733DCC2" w14:textId="77777777" w:rsidR="00C7188C" w:rsidRDefault="00C7188C" w:rsidP="00D2512D">
            <w:pPr>
              <w:spacing w:before="60" w:after="60"/>
              <w:rPr>
                <w:sz w:val="20"/>
                <w:szCs w:val="20"/>
              </w:rPr>
            </w:pPr>
          </w:p>
          <w:p w14:paraId="259EB6C7" w14:textId="77777777" w:rsidR="00F94E5C" w:rsidRDefault="00F94E5C" w:rsidP="00D2512D">
            <w:pPr>
              <w:spacing w:before="60" w:after="60"/>
              <w:rPr>
                <w:sz w:val="20"/>
                <w:szCs w:val="20"/>
              </w:rPr>
            </w:pPr>
          </w:p>
          <w:p w14:paraId="1BB4C983" w14:textId="77777777" w:rsidR="00F94E5C" w:rsidRDefault="00F94E5C" w:rsidP="00D2512D">
            <w:pPr>
              <w:spacing w:before="60" w:after="60"/>
              <w:rPr>
                <w:sz w:val="20"/>
                <w:szCs w:val="20"/>
              </w:rPr>
            </w:pPr>
          </w:p>
          <w:p w14:paraId="794012C4" w14:textId="43854BC3" w:rsidR="009D65BC" w:rsidRPr="00025C67" w:rsidRDefault="009D65BC" w:rsidP="009D65BC">
            <w:pPr>
              <w:spacing w:before="120"/>
              <w:rPr>
                <w:rFonts w:cstheme="minorHAnsi"/>
                <w:b/>
                <w:sz w:val="20"/>
                <w:szCs w:val="20"/>
              </w:rPr>
            </w:pPr>
            <w:r w:rsidRPr="00025C67">
              <w:rPr>
                <w:rFonts w:cstheme="minorHAnsi"/>
                <w:sz w:val="20"/>
                <w:szCs w:val="20"/>
              </w:rPr>
              <w:t>A clear calendar of Parental Engagement offers for all classes (</w:t>
            </w:r>
            <w:proofErr w:type="spellStart"/>
            <w:r w:rsidRPr="00025C67">
              <w:rPr>
                <w:rFonts w:cstheme="minorHAnsi"/>
                <w:sz w:val="20"/>
                <w:szCs w:val="20"/>
              </w:rPr>
              <w:t>inc</w:t>
            </w:r>
            <w:proofErr w:type="spellEnd"/>
            <w:r w:rsidRPr="00025C67">
              <w:rPr>
                <w:rFonts w:cstheme="minorHAnsi"/>
                <w:sz w:val="20"/>
                <w:szCs w:val="20"/>
              </w:rPr>
              <w:t xml:space="preserve"> Pre-5) across the academic year will be shared via </w:t>
            </w:r>
            <w:r>
              <w:rPr>
                <w:rFonts w:cstheme="minorHAnsi"/>
                <w:sz w:val="20"/>
                <w:szCs w:val="20"/>
              </w:rPr>
              <w:t>Aug – Oct Newsletter.</w:t>
            </w:r>
          </w:p>
          <w:p w14:paraId="1481A45E" w14:textId="77777777" w:rsidR="009D65BC" w:rsidRPr="00025C67" w:rsidRDefault="009D65BC" w:rsidP="009D65BC">
            <w:pPr>
              <w:spacing w:before="60" w:after="60"/>
              <w:rPr>
                <w:sz w:val="20"/>
                <w:szCs w:val="20"/>
              </w:rPr>
            </w:pPr>
            <w:r>
              <w:rPr>
                <w:sz w:val="20"/>
                <w:szCs w:val="20"/>
              </w:rPr>
              <w:t xml:space="preserve">Impact: </w:t>
            </w:r>
            <w:r w:rsidRPr="00025C67">
              <w:rPr>
                <w:sz w:val="20"/>
                <w:szCs w:val="20"/>
              </w:rPr>
              <w:t>By June 2026 100% of parents will have been invit</w:t>
            </w:r>
            <w:r>
              <w:rPr>
                <w:sz w:val="20"/>
                <w:szCs w:val="20"/>
              </w:rPr>
              <w:t>ed to participate in Literacy, N</w:t>
            </w:r>
            <w:r w:rsidRPr="00025C67">
              <w:rPr>
                <w:sz w:val="20"/>
                <w:szCs w:val="20"/>
              </w:rPr>
              <w:t>umeracy and Health &amp; Wellbeing workshops.</w:t>
            </w:r>
          </w:p>
          <w:p w14:paraId="447D7F5B" w14:textId="67A47DA2" w:rsidR="009D65BC" w:rsidRPr="00025C67" w:rsidRDefault="009D65BC" w:rsidP="00D2512D">
            <w:pPr>
              <w:spacing w:before="60" w:after="60"/>
              <w:rPr>
                <w:sz w:val="20"/>
                <w:szCs w:val="20"/>
              </w:rPr>
            </w:pPr>
          </w:p>
          <w:p w14:paraId="04961176" w14:textId="3658067D" w:rsidR="00D2512D" w:rsidRDefault="00D2512D" w:rsidP="00093219">
            <w:pPr>
              <w:spacing w:before="60" w:after="60"/>
              <w:rPr>
                <w:sz w:val="20"/>
                <w:szCs w:val="20"/>
              </w:rPr>
            </w:pPr>
          </w:p>
          <w:p w14:paraId="645FB51C" w14:textId="31BEE35F" w:rsidR="00093219" w:rsidRPr="00093219" w:rsidRDefault="00093219" w:rsidP="00093219">
            <w:pPr>
              <w:pStyle w:val="ListParagraph"/>
              <w:spacing w:before="60" w:after="60"/>
              <w:ind w:left="360"/>
              <w:rPr>
                <w:sz w:val="20"/>
                <w:szCs w:val="20"/>
              </w:rPr>
            </w:pPr>
          </w:p>
          <w:p w14:paraId="1CC6F429" w14:textId="6DDDFFE7" w:rsidR="005668C2" w:rsidRDefault="005668C2" w:rsidP="00093219">
            <w:pPr>
              <w:spacing w:before="60" w:after="60"/>
              <w:rPr>
                <w:sz w:val="20"/>
                <w:szCs w:val="20"/>
              </w:rPr>
            </w:pPr>
          </w:p>
          <w:p w14:paraId="78AF2B76" w14:textId="77777777" w:rsidR="00C02750" w:rsidRDefault="00C02750" w:rsidP="00093219">
            <w:pPr>
              <w:spacing w:before="60" w:after="60"/>
              <w:rPr>
                <w:sz w:val="20"/>
                <w:szCs w:val="20"/>
              </w:rPr>
            </w:pPr>
          </w:p>
          <w:p w14:paraId="5682B520" w14:textId="77777777" w:rsidR="00F94E5C" w:rsidRDefault="00F94E5C" w:rsidP="00093219">
            <w:pPr>
              <w:spacing w:before="60" w:after="60"/>
              <w:rPr>
                <w:sz w:val="20"/>
                <w:szCs w:val="20"/>
              </w:rPr>
            </w:pPr>
          </w:p>
          <w:p w14:paraId="0640F52A" w14:textId="77777777" w:rsidR="00F94E5C" w:rsidRDefault="00F94E5C" w:rsidP="00093219">
            <w:pPr>
              <w:spacing w:before="60" w:after="60"/>
              <w:rPr>
                <w:sz w:val="20"/>
                <w:szCs w:val="20"/>
              </w:rPr>
            </w:pPr>
          </w:p>
          <w:p w14:paraId="6CCF9384" w14:textId="77777777" w:rsidR="00F94E5C" w:rsidRDefault="00F94E5C" w:rsidP="00093219">
            <w:pPr>
              <w:spacing w:before="60" w:after="60"/>
              <w:rPr>
                <w:sz w:val="20"/>
                <w:szCs w:val="20"/>
              </w:rPr>
            </w:pPr>
          </w:p>
          <w:p w14:paraId="681FD834" w14:textId="77777777" w:rsidR="00F94E5C" w:rsidRDefault="00F94E5C" w:rsidP="00093219">
            <w:pPr>
              <w:spacing w:before="60" w:after="60"/>
              <w:rPr>
                <w:sz w:val="20"/>
                <w:szCs w:val="20"/>
              </w:rPr>
            </w:pPr>
          </w:p>
          <w:p w14:paraId="255903E9" w14:textId="412C3E6A" w:rsidR="00C02750" w:rsidRDefault="00C02750" w:rsidP="00093219">
            <w:pPr>
              <w:spacing w:before="60" w:after="60"/>
              <w:rPr>
                <w:sz w:val="20"/>
                <w:szCs w:val="20"/>
              </w:rPr>
            </w:pPr>
            <w:r>
              <w:rPr>
                <w:sz w:val="20"/>
                <w:szCs w:val="20"/>
              </w:rPr>
              <w:t>A range of methods will be used to communicate teaching and learning to all parents.</w:t>
            </w:r>
          </w:p>
          <w:p w14:paraId="2A3371E3" w14:textId="22F1B604" w:rsidR="009D65BC" w:rsidRDefault="00C02750" w:rsidP="00093219">
            <w:pPr>
              <w:spacing w:before="60" w:after="60"/>
              <w:rPr>
                <w:sz w:val="20"/>
                <w:szCs w:val="20"/>
              </w:rPr>
            </w:pPr>
            <w:r>
              <w:rPr>
                <w:sz w:val="20"/>
                <w:szCs w:val="20"/>
              </w:rPr>
              <w:lastRenderedPageBreak/>
              <w:t>Impact: by June 2026 95% of Parents will report improved communication through an online questionnaire.</w:t>
            </w:r>
          </w:p>
          <w:p w14:paraId="5CDF3A92" w14:textId="7CC40519" w:rsidR="00C02750" w:rsidRDefault="00C02750" w:rsidP="00093219">
            <w:pPr>
              <w:spacing w:before="60" w:after="60"/>
              <w:rPr>
                <w:sz w:val="20"/>
                <w:szCs w:val="20"/>
              </w:rPr>
            </w:pPr>
          </w:p>
          <w:p w14:paraId="15C226CB" w14:textId="0D25A71B" w:rsidR="009D65BC" w:rsidRDefault="009D65BC" w:rsidP="00093219">
            <w:pPr>
              <w:spacing w:before="60" w:after="60"/>
              <w:rPr>
                <w:sz w:val="20"/>
                <w:szCs w:val="20"/>
              </w:rPr>
            </w:pPr>
            <w:r>
              <w:rPr>
                <w:sz w:val="20"/>
                <w:szCs w:val="20"/>
              </w:rPr>
              <w:t xml:space="preserve">Pupil voice will be encouraged to inform school life and school improvement. Pupils will have opportunity to lead within school empowering confident individuals, effective contributors, successful learners and responsible citizens. </w:t>
            </w:r>
          </w:p>
          <w:p w14:paraId="438A6092" w14:textId="405B50A8" w:rsidR="009D65BC" w:rsidRPr="00093219" w:rsidRDefault="00C02750" w:rsidP="00093219">
            <w:pPr>
              <w:spacing w:before="60" w:after="60"/>
              <w:rPr>
                <w:sz w:val="20"/>
                <w:szCs w:val="20"/>
              </w:rPr>
            </w:pPr>
            <w:r>
              <w:rPr>
                <w:sz w:val="20"/>
                <w:szCs w:val="20"/>
              </w:rPr>
              <w:t>Impact: Improved engagement and participation.</w:t>
            </w:r>
          </w:p>
        </w:tc>
        <w:tc>
          <w:tcPr>
            <w:tcW w:w="4961" w:type="dxa"/>
            <w:gridSpan w:val="3"/>
          </w:tcPr>
          <w:p w14:paraId="260A2A96" w14:textId="77777777" w:rsidR="00745E15" w:rsidRDefault="00745E15" w:rsidP="00745E15">
            <w:pPr>
              <w:spacing w:before="60" w:after="60"/>
              <w:rPr>
                <w:sz w:val="20"/>
                <w:szCs w:val="20"/>
              </w:rPr>
            </w:pPr>
          </w:p>
          <w:p w14:paraId="5C8F1B88" w14:textId="77777777" w:rsidR="00EE3547" w:rsidRDefault="00EE3547" w:rsidP="00745E15">
            <w:pPr>
              <w:spacing w:before="60" w:after="60"/>
              <w:rPr>
                <w:sz w:val="20"/>
                <w:szCs w:val="20"/>
              </w:rPr>
            </w:pPr>
          </w:p>
          <w:p w14:paraId="1D5884C9" w14:textId="39AA8A1F" w:rsidR="00EE3547" w:rsidRDefault="00EE3547" w:rsidP="00745E15">
            <w:pPr>
              <w:spacing w:before="60" w:after="60"/>
              <w:rPr>
                <w:sz w:val="20"/>
                <w:szCs w:val="20"/>
              </w:rPr>
            </w:pPr>
          </w:p>
          <w:p w14:paraId="39EB5F42" w14:textId="482FF2CC" w:rsidR="00EE3547" w:rsidRPr="000D0277" w:rsidRDefault="00EE3547" w:rsidP="000D0277">
            <w:pPr>
              <w:pStyle w:val="ListParagraph"/>
              <w:numPr>
                <w:ilvl w:val="0"/>
                <w:numId w:val="4"/>
              </w:numPr>
              <w:spacing w:before="60" w:after="60"/>
              <w:rPr>
                <w:sz w:val="20"/>
                <w:szCs w:val="20"/>
              </w:rPr>
            </w:pPr>
            <w:r w:rsidRPr="000D0277">
              <w:rPr>
                <w:sz w:val="20"/>
                <w:szCs w:val="20"/>
              </w:rPr>
              <w:t>Classes will work with clear stretch aim for overall pupil progress and at least 2 specific teaching aims relating to measureable tools for writing skills.</w:t>
            </w:r>
          </w:p>
          <w:p w14:paraId="2F3BD3A4" w14:textId="6820B531" w:rsidR="000D0277" w:rsidRPr="000D0277" w:rsidRDefault="000D0277" w:rsidP="000D0277">
            <w:pPr>
              <w:pStyle w:val="ListParagraph"/>
              <w:numPr>
                <w:ilvl w:val="0"/>
                <w:numId w:val="4"/>
              </w:numPr>
              <w:spacing w:before="60" w:after="60"/>
              <w:rPr>
                <w:sz w:val="20"/>
                <w:szCs w:val="20"/>
              </w:rPr>
            </w:pPr>
            <w:r w:rsidRPr="000D0277">
              <w:rPr>
                <w:sz w:val="20"/>
                <w:szCs w:val="20"/>
              </w:rPr>
              <w:t>Pupils will b</w:t>
            </w:r>
            <w:r>
              <w:rPr>
                <w:sz w:val="20"/>
                <w:szCs w:val="20"/>
              </w:rPr>
              <w:t>e</w:t>
            </w:r>
            <w:r w:rsidRPr="000D0277">
              <w:rPr>
                <w:sz w:val="20"/>
                <w:szCs w:val="20"/>
              </w:rPr>
              <w:t xml:space="preserve"> able to discuss their progress, next steps and run charts.</w:t>
            </w:r>
          </w:p>
          <w:p w14:paraId="3CC3EBDA" w14:textId="77777777" w:rsidR="000D0277" w:rsidRDefault="000D0277" w:rsidP="000D0277">
            <w:pPr>
              <w:pStyle w:val="ListParagraph"/>
              <w:numPr>
                <w:ilvl w:val="0"/>
                <w:numId w:val="4"/>
              </w:numPr>
              <w:spacing w:before="60" w:after="60"/>
              <w:rPr>
                <w:sz w:val="20"/>
                <w:szCs w:val="20"/>
              </w:rPr>
            </w:pPr>
            <w:r w:rsidRPr="000D0277">
              <w:rPr>
                <w:sz w:val="20"/>
                <w:szCs w:val="20"/>
              </w:rPr>
              <w:t>Before and after measurements of pupil engagement will demonstrate an increase in enjoyment of writing.</w:t>
            </w:r>
          </w:p>
          <w:p w14:paraId="40473D39" w14:textId="11B5D1DC" w:rsidR="000D0277" w:rsidRDefault="000D0277" w:rsidP="000D0277">
            <w:pPr>
              <w:spacing w:before="60" w:after="60"/>
              <w:rPr>
                <w:sz w:val="20"/>
                <w:szCs w:val="20"/>
              </w:rPr>
            </w:pPr>
          </w:p>
          <w:p w14:paraId="07408F2F" w14:textId="77777777" w:rsidR="00F96A69" w:rsidRDefault="00F96A69" w:rsidP="000D0277">
            <w:pPr>
              <w:spacing w:before="60" w:after="60"/>
              <w:rPr>
                <w:sz w:val="20"/>
                <w:szCs w:val="20"/>
              </w:rPr>
            </w:pPr>
          </w:p>
          <w:p w14:paraId="0342AC64" w14:textId="50DEB8A2" w:rsidR="000D0277" w:rsidRPr="000D0277" w:rsidRDefault="000D0277" w:rsidP="000D0277">
            <w:pPr>
              <w:pStyle w:val="ListParagraph"/>
              <w:numPr>
                <w:ilvl w:val="0"/>
                <w:numId w:val="4"/>
              </w:numPr>
              <w:spacing w:before="60" w:after="60"/>
              <w:rPr>
                <w:sz w:val="20"/>
                <w:szCs w:val="20"/>
              </w:rPr>
            </w:pPr>
            <w:r w:rsidRPr="000D0277">
              <w:rPr>
                <w:sz w:val="20"/>
                <w:szCs w:val="20"/>
              </w:rPr>
              <w:t xml:space="preserve">All classes will engage with development of checklist to improve presentation skills across whole school. </w:t>
            </w:r>
          </w:p>
          <w:p w14:paraId="5BD80619" w14:textId="77777777" w:rsidR="000D0277" w:rsidRPr="000D0277" w:rsidRDefault="000D0277" w:rsidP="000D0277">
            <w:pPr>
              <w:pStyle w:val="ListParagraph"/>
              <w:rPr>
                <w:sz w:val="20"/>
                <w:szCs w:val="20"/>
              </w:rPr>
            </w:pPr>
          </w:p>
          <w:p w14:paraId="2FDC2237" w14:textId="1068E2FF" w:rsidR="000D0277" w:rsidRPr="000D0277" w:rsidRDefault="000D0277" w:rsidP="000D0277">
            <w:pPr>
              <w:pStyle w:val="ListParagraph"/>
              <w:numPr>
                <w:ilvl w:val="0"/>
                <w:numId w:val="4"/>
              </w:numPr>
              <w:spacing w:before="60" w:after="60"/>
              <w:rPr>
                <w:sz w:val="20"/>
                <w:szCs w:val="20"/>
              </w:rPr>
            </w:pPr>
            <w:r>
              <w:rPr>
                <w:sz w:val="20"/>
                <w:szCs w:val="20"/>
              </w:rPr>
              <w:t>A</w:t>
            </w:r>
            <w:r w:rsidRPr="000D0277">
              <w:rPr>
                <w:sz w:val="20"/>
                <w:szCs w:val="20"/>
              </w:rPr>
              <w:t>ll classes will participate in monthly jotter moderation – self, peer.</w:t>
            </w:r>
          </w:p>
          <w:p w14:paraId="21AF3AFC" w14:textId="77777777" w:rsidR="000D0277" w:rsidRPr="000D0277" w:rsidRDefault="000D0277" w:rsidP="000D0277">
            <w:pPr>
              <w:pStyle w:val="ListParagraph"/>
              <w:rPr>
                <w:sz w:val="20"/>
                <w:szCs w:val="20"/>
              </w:rPr>
            </w:pPr>
          </w:p>
          <w:p w14:paraId="2B196011" w14:textId="30A0DAA4" w:rsidR="000D0277" w:rsidRPr="000D0277" w:rsidRDefault="000D0277" w:rsidP="000D0277">
            <w:pPr>
              <w:pStyle w:val="ListParagraph"/>
              <w:numPr>
                <w:ilvl w:val="0"/>
                <w:numId w:val="4"/>
              </w:numPr>
              <w:spacing w:before="60" w:after="60"/>
              <w:rPr>
                <w:sz w:val="20"/>
                <w:szCs w:val="20"/>
              </w:rPr>
            </w:pPr>
            <w:r w:rsidRPr="000D0277">
              <w:rPr>
                <w:sz w:val="20"/>
                <w:szCs w:val="20"/>
              </w:rPr>
              <w:t>All classes will participate in termly jotter moderation by SLT.</w:t>
            </w:r>
          </w:p>
          <w:p w14:paraId="01D30F87" w14:textId="77777777" w:rsidR="000D0277" w:rsidRDefault="000D0277" w:rsidP="000D0277">
            <w:pPr>
              <w:spacing w:before="60" w:after="60"/>
              <w:rPr>
                <w:sz w:val="20"/>
                <w:szCs w:val="20"/>
              </w:rPr>
            </w:pPr>
          </w:p>
          <w:p w14:paraId="7394BB9A" w14:textId="77777777" w:rsidR="00700DC3" w:rsidRDefault="00700DC3" w:rsidP="000D0277">
            <w:pPr>
              <w:spacing w:before="60" w:after="60"/>
              <w:rPr>
                <w:sz w:val="20"/>
                <w:szCs w:val="20"/>
              </w:rPr>
            </w:pPr>
          </w:p>
          <w:p w14:paraId="03527F49" w14:textId="77777777" w:rsidR="00700DC3" w:rsidRDefault="00700DC3" w:rsidP="000D0277">
            <w:pPr>
              <w:spacing w:before="60" w:after="60"/>
              <w:rPr>
                <w:sz w:val="20"/>
                <w:szCs w:val="20"/>
              </w:rPr>
            </w:pPr>
          </w:p>
          <w:p w14:paraId="7AB3E3BD" w14:textId="2DE2E83F" w:rsidR="00700DC3" w:rsidRDefault="00700DC3" w:rsidP="000D0277">
            <w:pPr>
              <w:spacing w:before="60" w:after="60"/>
              <w:rPr>
                <w:sz w:val="20"/>
                <w:szCs w:val="20"/>
              </w:rPr>
            </w:pPr>
          </w:p>
          <w:p w14:paraId="0FB80BD4" w14:textId="77777777" w:rsidR="00700DC3" w:rsidRDefault="00700DC3" w:rsidP="00700DC3">
            <w:pPr>
              <w:pStyle w:val="ListParagraph"/>
              <w:numPr>
                <w:ilvl w:val="0"/>
                <w:numId w:val="4"/>
              </w:numPr>
              <w:spacing w:before="60" w:after="60"/>
              <w:rPr>
                <w:sz w:val="20"/>
                <w:szCs w:val="20"/>
              </w:rPr>
            </w:pPr>
            <w:r>
              <w:rPr>
                <w:sz w:val="20"/>
                <w:szCs w:val="20"/>
              </w:rPr>
              <w:t>Completion of Catch-Up numeracy training by Principal Teacher</w:t>
            </w:r>
          </w:p>
          <w:p w14:paraId="73E813C9" w14:textId="77777777" w:rsidR="00700DC3" w:rsidRDefault="00700DC3" w:rsidP="00700DC3">
            <w:pPr>
              <w:pStyle w:val="ListParagraph"/>
              <w:numPr>
                <w:ilvl w:val="0"/>
                <w:numId w:val="4"/>
              </w:numPr>
              <w:spacing w:before="60" w:after="60"/>
              <w:rPr>
                <w:sz w:val="20"/>
                <w:szCs w:val="20"/>
              </w:rPr>
            </w:pPr>
            <w:r>
              <w:rPr>
                <w:sz w:val="20"/>
                <w:szCs w:val="20"/>
              </w:rPr>
              <w:t>Learners identified via XBRA Data as not on track will receive weekly support for Numeracy</w:t>
            </w:r>
          </w:p>
          <w:p w14:paraId="50E91145" w14:textId="39334178" w:rsidR="00700DC3" w:rsidRPr="002A3D85" w:rsidRDefault="00700DC3" w:rsidP="00700DC3">
            <w:pPr>
              <w:pStyle w:val="ListParagraph"/>
              <w:numPr>
                <w:ilvl w:val="0"/>
                <w:numId w:val="4"/>
              </w:numPr>
              <w:spacing w:before="60" w:after="60"/>
              <w:rPr>
                <w:sz w:val="20"/>
                <w:szCs w:val="20"/>
              </w:rPr>
            </w:pPr>
            <w:r>
              <w:rPr>
                <w:sz w:val="20"/>
                <w:szCs w:val="20"/>
              </w:rPr>
              <w:t xml:space="preserve">Principal Teacher and class teachers will regularly track and monitor progress of identified learners </w:t>
            </w:r>
            <w:r>
              <w:rPr>
                <w:sz w:val="20"/>
                <w:szCs w:val="20"/>
              </w:rPr>
              <w:lastRenderedPageBreak/>
              <w:t>using assess, adapt, abandon approach for interventions.</w:t>
            </w:r>
          </w:p>
          <w:p w14:paraId="6071111A" w14:textId="77777777" w:rsidR="00700DC3" w:rsidRDefault="00700DC3" w:rsidP="00700DC3">
            <w:pPr>
              <w:spacing w:before="60" w:after="60"/>
              <w:rPr>
                <w:sz w:val="20"/>
                <w:szCs w:val="20"/>
              </w:rPr>
            </w:pPr>
          </w:p>
          <w:p w14:paraId="29A191E4" w14:textId="77777777" w:rsidR="00700DC3" w:rsidRDefault="00700DC3" w:rsidP="00700DC3">
            <w:pPr>
              <w:pStyle w:val="ListParagraph"/>
              <w:numPr>
                <w:ilvl w:val="0"/>
                <w:numId w:val="4"/>
              </w:numPr>
              <w:spacing w:before="60" w:after="60"/>
              <w:rPr>
                <w:sz w:val="20"/>
                <w:szCs w:val="20"/>
              </w:rPr>
            </w:pPr>
            <w:r>
              <w:rPr>
                <w:sz w:val="20"/>
                <w:szCs w:val="20"/>
              </w:rPr>
              <w:t>Class teacher and Principal teacher will develop Strategy Sheet detailing distinct support offered to identified learners not meeting XBRA level expected for stage within Numeracy organiser.</w:t>
            </w:r>
          </w:p>
          <w:p w14:paraId="672A6BAB" w14:textId="77777777" w:rsidR="00093219" w:rsidRDefault="00093219" w:rsidP="00093219">
            <w:pPr>
              <w:spacing w:before="60" w:after="60"/>
              <w:rPr>
                <w:sz w:val="20"/>
                <w:szCs w:val="20"/>
              </w:rPr>
            </w:pPr>
          </w:p>
          <w:p w14:paraId="557339EE" w14:textId="77777777" w:rsidR="00093219" w:rsidRDefault="00093219" w:rsidP="00093219">
            <w:pPr>
              <w:spacing w:before="60" w:after="60"/>
              <w:rPr>
                <w:sz w:val="20"/>
                <w:szCs w:val="20"/>
              </w:rPr>
            </w:pPr>
          </w:p>
          <w:p w14:paraId="3FD67383" w14:textId="77777777" w:rsidR="00093219" w:rsidRDefault="00093219" w:rsidP="00093219">
            <w:pPr>
              <w:spacing w:before="60" w:after="60"/>
              <w:rPr>
                <w:sz w:val="20"/>
                <w:szCs w:val="20"/>
              </w:rPr>
            </w:pPr>
          </w:p>
          <w:p w14:paraId="43666D6D" w14:textId="77777777" w:rsidR="00093219" w:rsidRDefault="00093219" w:rsidP="00093219">
            <w:pPr>
              <w:spacing w:before="60" w:after="60"/>
              <w:rPr>
                <w:sz w:val="20"/>
                <w:szCs w:val="20"/>
              </w:rPr>
            </w:pPr>
          </w:p>
          <w:p w14:paraId="457B6DD1" w14:textId="744C8453" w:rsidR="00093219" w:rsidRPr="00093219" w:rsidRDefault="00093219" w:rsidP="00093219">
            <w:pPr>
              <w:pStyle w:val="ListParagraph"/>
              <w:numPr>
                <w:ilvl w:val="0"/>
                <w:numId w:val="4"/>
              </w:numPr>
              <w:spacing w:before="60" w:after="60"/>
              <w:rPr>
                <w:sz w:val="20"/>
                <w:szCs w:val="20"/>
              </w:rPr>
            </w:pPr>
            <w:r w:rsidRPr="00093219">
              <w:rPr>
                <w:sz w:val="20"/>
                <w:szCs w:val="20"/>
              </w:rPr>
              <w:t>100% of parents (P1 – P7) will be invited to Learning workshops to highlight teaching and learning within class/stage.</w:t>
            </w:r>
          </w:p>
          <w:p w14:paraId="2B30CC1C" w14:textId="69DDACC4" w:rsidR="00093219" w:rsidRPr="00093219" w:rsidRDefault="00093219" w:rsidP="00093219">
            <w:pPr>
              <w:pStyle w:val="ListParagraph"/>
              <w:numPr>
                <w:ilvl w:val="0"/>
                <w:numId w:val="4"/>
              </w:numPr>
              <w:spacing w:before="60" w:after="60"/>
              <w:rPr>
                <w:sz w:val="20"/>
                <w:szCs w:val="20"/>
              </w:rPr>
            </w:pPr>
            <w:r w:rsidRPr="00093219">
              <w:rPr>
                <w:sz w:val="20"/>
                <w:szCs w:val="20"/>
              </w:rPr>
              <w:t>Entry and Exit data will demonstrate at least 95% of attendees report improved knowledge and understanding of taught literacy and numeracy strategies.</w:t>
            </w:r>
          </w:p>
          <w:p w14:paraId="2BE8C79A" w14:textId="22A2F8D5" w:rsidR="00FA5F83" w:rsidRPr="002A3D85" w:rsidRDefault="00093219" w:rsidP="002A3D85">
            <w:pPr>
              <w:pStyle w:val="ListParagraph"/>
              <w:numPr>
                <w:ilvl w:val="0"/>
                <w:numId w:val="4"/>
              </w:numPr>
              <w:spacing w:before="60" w:after="60"/>
              <w:rPr>
                <w:sz w:val="20"/>
                <w:szCs w:val="20"/>
              </w:rPr>
            </w:pPr>
            <w:r w:rsidRPr="00093219">
              <w:rPr>
                <w:sz w:val="20"/>
                <w:szCs w:val="20"/>
              </w:rPr>
              <w:t>100% of parents of identified learners receiving Numeracy support will be invited to support session. Parental feedback will report raised awareness of how they can support learners with numeracy at home.</w:t>
            </w:r>
          </w:p>
          <w:p w14:paraId="5D3DBB70" w14:textId="77777777" w:rsidR="00D2512D" w:rsidRDefault="00D2512D" w:rsidP="00D2512D">
            <w:pPr>
              <w:spacing w:before="60" w:after="60"/>
              <w:rPr>
                <w:sz w:val="20"/>
                <w:szCs w:val="20"/>
              </w:rPr>
            </w:pPr>
          </w:p>
          <w:p w14:paraId="7F1F2CBD" w14:textId="5A9774EE" w:rsidR="00D2512D" w:rsidRPr="00D2512D" w:rsidRDefault="00D2512D" w:rsidP="00D2512D">
            <w:pPr>
              <w:pStyle w:val="ListParagraph"/>
              <w:numPr>
                <w:ilvl w:val="0"/>
                <w:numId w:val="4"/>
              </w:numPr>
              <w:spacing w:before="60" w:after="60"/>
              <w:rPr>
                <w:sz w:val="20"/>
                <w:szCs w:val="20"/>
              </w:rPr>
            </w:pPr>
            <w:r w:rsidRPr="00D2512D">
              <w:rPr>
                <w:sz w:val="20"/>
                <w:szCs w:val="20"/>
              </w:rPr>
              <w:t>By 31st January 2026 a revised school Attendance Policy will be shared with stakeholders.</w:t>
            </w:r>
          </w:p>
          <w:p w14:paraId="6A043A8E" w14:textId="1EDE38BA" w:rsidR="00D2512D" w:rsidRPr="00D2512D" w:rsidRDefault="00D2512D" w:rsidP="00D2512D">
            <w:pPr>
              <w:pStyle w:val="ListParagraph"/>
              <w:numPr>
                <w:ilvl w:val="0"/>
                <w:numId w:val="4"/>
              </w:numPr>
              <w:spacing w:before="60" w:after="60"/>
              <w:rPr>
                <w:sz w:val="20"/>
                <w:szCs w:val="20"/>
              </w:rPr>
            </w:pPr>
            <w:r w:rsidRPr="00D2512D">
              <w:rPr>
                <w:sz w:val="20"/>
                <w:szCs w:val="20"/>
              </w:rPr>
              <w:t>By 30</w:t>
            </w:r>
            <w:r w:rsidRPr="00D2512D">
              <w:rPr>
                <w:sz w:val="20"/>
                <w:szCs w:val="20"/>
                <w:vertAlign w:val="superscript"/>
              </w:rPr>
              <w:t>th</w:t>
            </w:r>
            <w:r w:rsidRPr="00D2512D">
              <w:rPr>
                <w:sz w:val="20"/>
                <w:szCs w:val="20"/>
              </w:rPr>
              <w:t xml:space="preserve"> June 2026 100% of parents of those children with attendance data falling below 94.5% will have been invited to Attendance Support session within Nurture space.</w:t>
            </w:r>
          </w:p>
          <w:p w14:paraId="6518E287" w14:textId="4EEF9BF5" w:rsidR="00FA5F83" w:rsidRPr="002A3D85" w:rsidRDefault="00D2512D" w:rsidP="002A3D85">
            <w:pPr>
              <w:pStyle w:val="ListParagraph"/>
              <w:numPr>
                <w:ilvl w:val="0"/>
                <w:numId w:val="4"/>
              </w:numPr>
              <w:spacing w:before="60" w:after="60"/>
              <w:rPr>
                <w:sz w:val="20"/>
                <w:szCs w:val="20"/>
              </w:rPr>
            </w:pPr>
            <w:r w:rsidRPr="00D2512D">
              <w:rPr>
                <w:sz w:val="20"/>
                <w:szCs w:val="20"/>
              </w:rPr>
              <w:t xml:space="preserve">Surveys collected in September 2025 and June 2026, alongside minutes of SPPG meetings, pupil feedback </w:t>
            </w:r>
            <w:r w:rsidRPr="00D2512D">
              <w:rPr>
                <w:sz w:val="20"/>
                <w:szCs w:val="20"/>
              </w:rPr>
              <w:lastRenderedPageBreak/>
              <w:t>during assemblies and parent conversations will demonstrate a raised awareness in knowledge and understanding of impact of poor attendance on learning and health &amp; wellbeing.</w:t>
            </w:r>
          </w:p>
          <w:p w14:paraId="7F5625D0" w14:textId="77777777" w:rsidR="00FA5F83" w:rsidRDefault="00FA5F83" w:rsidP="00093219">
            <w:pPr>
              <w:pStyle w:val="ListParagraph"/>
              <w:spacing w:before="60" w:after="60"/>
              <w:ind w:left="360"/>
              <w:rPr>
                <w:sz w:val="20"/>
                <w:szCs w:val="20"/>
              </w:rPr>
            </w:pPr>
          </w:p>
          <w:p w14:paraId="0DFC099D" w14:textId="6A84A98D" w:rsidR="00FA5F83" w:rsidRPr="00FA5F83" w:rsidRDefault="00FA5F83" w:rsidP="00FA5F83">
            <w:pPr>
              <w:pStyle w:val="ListParagraph"/>
              <w:numPr>
                <w:ilvl w:val="0"/>
                <w:numId w:val="4"/>
              </w:numPr>
              <w:spacing w:before="60" w:after="60"/>
              <w:rPr>
                <w:sz w:val="20"/>
                <w:szCs w:val="20"/>
              </w:rPr>
            </w:pPr>
            <w:r w:rsidRPr="00FA5F83">
              <w:rPr>
                <w:sz w:val="20"/>
                <w:szCs w:val="20"/>
              </w:rPr>
              <w:t>By October 2025 100% of learners will have a Boxall Profile, Wellbeing Web and GMWP.</w:t>
            </w:r>
          </w:p>
          <w:p w14:paraId="53A30150" w14:textId="3B714FE8" w:rsidR="00FA5F83" w:rsidRPr="00FA5F83" w:rsidRDefault="00FA5F83" w:rsidP="00FA5F83">
            <w:pPr>
              <w:pStyle w:val="ListParagraph"/>
              <w:numPr>
                <w:ilvl w:val="0"/>
                <w:numId w:val="4"/>
              </w:numPr>
              <w:spacing w:before="60" w:after="60"/>
              <w:rPr>
                <w:sz w:val="20"/>
                <w:szCs w:val="20"/>
              </w:rPr>
            </w:pPr>
            <w:r w:rsidRPr="008D2226">
              <w:rPr>
                <w:sz w:val="20"/>
                <w:szCs w:val="20"/>
              </w:rPr>
              <w:t>Baseline assessments (above) and Attendance Data will be used to timetable Nurture support sessions across Primary.</w:t>
            </w:r>
          </w:p>
          <w:p w14:paraId="16FB67F1" w14:textId="3CE2796F" w:rsidR="00FA5F83" w:rsidRPr="00FA5F83" w:rsidRDefault="00FA5F83" w:rsidP="00FA5F83">
            <w:pPr>
              <w:pStyle w:val="ListParagraph"/>
              <w:numPr>
                <w:ilvl w:val="0"/>
                <w:numId w:val="4"/>
              </w:numPr>
              <w:spacing w:before="60" w:after="60"/>
              <w:rPr>
                <w:sz w:val="20"/>
                <w:szCs w:val="20"/>
              </w:rPr>
            </w:pPr>
            <w:r w:rsidRPr="008D2226">
              <w:rPr>
                <w:sz w:val="20"/>
                <w:szCs w:val="20"/>
              </w:rPr>
              <w:t>Weekly nurture sessions will be introduced to Pre-5 to raise awareness of OCTNE journey and s</w:t>
            </w:r>
            <w:r>
              <w:rPr>
                <w:sz w:val="20"/>
                <w:szCs w:val="20"/>
              </w:rPr>
              <w:t>upport achievement of Priorities 1), 3) and 5) across setting.</w:t>
            </w:r>
          </w:p>
          <w:p w14:paraId="1EDD1C5B" w14:textId="21DA34E7" w:rsidR="00D2512D" w:rsidRDefault="00FA5F83" w:rsidP="002A3D85">
            <w:pPr>
              <w:pStyle w:val="ListParagraph"/>
              <w:numPr>
                <w:ilvl w:val="0"/>
                <w:numId w:val="4"/>
              </w:numPr>
              <w:spacing w:before="120"/>
              <w:rPr>
                <w:sz w:val="20"/>
                <w:szCs w:val="20"/>
              </w:rPr>
            </w:pPr>
            <w:r w:rsidRPr="008D2226">
              <w:rPr>
                <w:sz w:val="20"/>
                <w:szCs w:val="20"/>
              </w:rPr>
              <w:t xml:space="preserve">Baseline assessments will be gathered in September 2025 from all children, parents and staff to ascertain priorities for supporting young people’s health and wellbeing – </w:t>
            </w:r>
            <w:proofErr w:type="spellStart"/>
            <w:r w:rsidRPr="008D2226">
              <w:rPr>
                <w:sz w:val="20"/>
                <w:szCs w:val="20"/>
              </w:rPr>
              <w:t>eg</w:t>
            </w:r>
            <w:proofErr w:type="spellEnd"/>
            <w:r w:rsidRPr="008D2226">
              <w:rPr>
                <w:sz w:val="20"/>
                <w:szCs w:val="20"/>
              </w:rPr>
              <w:t xml:space="preserve"> Sleep Routines, </w:t>
            </w:r>
            <w:proofErr w:type="gramStart"/>
            <w:r w:rsidRPr="008D2226">
              <w:rPr>
                <w:sz w:val="20"/>
                <w:szCs w:val="20"/>
              </w:rPr>
              <w:t>Social Media</w:t>
            </w:r>
            <w:proofErr w:type="gramEnd"/>
            <w:r w:rsidRPr="008D2226">
              <w:rPr>
                <w:sz w:val="20"/>
                <w:szCs w:val="20"/>
              </w:rPr>
              <w:t>, Bereavement etc.</w:t>
            </w:r>
            <w:r>
              <w:rPr>
                <w:sz w:val="20"/>
                <w:szCs w:val="20"/>
              </w:rPr>
              <w:t xml:space="preserve"> This feedback will inform series of information workshops for learners and parents delivered in nurture space.</w:t>
            </w:r>
          </w:p>
          <w:p w14:paraId="01271412" w14:textId="3EE2A12E" w:rsidR="006D7F08" w:rsidRPr="002A3D85" w:rsidRDefault="006D7F08" w:rsidP="002A3D85">
            <w:pPr>
              <w:pStyle w:val="ListParagraph"/>
              <w:numPr>
                <w:ilvl w:val="0"/>
                <w:numId w:val="4"/>
              </w:numPr>
              <w:spacing w:before="120"/>
              <w:rPr>
                <w:sz w:val="20"/>
                <w:szCs w:val="20"/>
              </w:rPr>
            </w:pPr>
            <w:r>
              <w:rPr>
                <w:sz w:val="20"/>
                <w:szCs w:val="20"/>
              </w:rPr>
              <w:t>We will measure success via reduction I referrals to SLT for dysregulated behaviour, reduction in PERS100, Class Teacher feedback and Head Teacher tracking &amp; monitoring termly meetings.</w:t>
            </w:r>
          </w:p>
          <w:p w14:paraId="4AABD61B" w14:textId="508A04A8" w:rsidR="00D2512D" w:rsidRDefault="00D2512D" w:rsidP="00D2512D">
            <w:pPr>
              <w:pStyle w:val="ListParagraph"/>
              <w:spacing w:before="120"/>
              <w:ind w:left="360"/>
              <w:rPr>
                <w:sz w:val="20"/>
                <w:szCs w:val="20"/>
              </w:rPr>
            </w:pPr>
          </w:p>
          <w:p w14:paraId="71A3A7F4" w14:textId="77777777" w:rsidR="006D7F08" w:rsidRDefault="006D7F08" w:rsidP="00D2512D">
            <w:pPr>
              <w:pStyle w:val="ListParagraph"/>
              <w:spacing w:before="120"/>
              <w:ind w:left="360"/>
              <w:rPr>
                <w:sz w:val="20"/>
                <w:szCs w:val="20"/>
              </w:rPr>
            </w:pPr>
          </w:p>
          <w:p w14:paraId="161D03A2" w14:textId="77777777" w:rsidR="00C7188C" w:rsidRDefault="00C7188C" w:rsidP="00D2512D">
            <w:pPr>
              <w:pStyle w:val="ListParagraph"/>
              <w:spacing w:before="120"/>
              <w:ind w:left="360"/>
              <w:rPr>
                <w:sz w:val="20"/>
                <w:szCs w:val="20"/>
              </w:rPr>
            </w:pPr>
          </w:p>
          <w:p w14:paraId="7AADE928" w14:textId="77777777" w:rsidR="00C7188C" w:rsidRDefault="00C7188C" w:rsidP="00D2512D">
            <w:pPr>
              <w:pStyle w:val="ListParagraph"/>
              <w:spacing w:before="120"/>
              <w:ind w:left="360"/>
              <w:rPr>
                <w:sz w:val="20"/>
                <w:szCs w:val="20"/>
              </w:rPr>
            </w:pPr>
          </w:p>
          <w:p w14:paraId="5154350B" w14:textId="77777777" w:rsidR="00C7188C" w:rsidRDefault="00C7188C" w:rsidP="00D2512D">
            <w:pPr>
              <w:pStyle w:val="ListParagraph"/>
              <w:spacing w:before="120"/>
              <w:ind w:left="360"/>
              <w:rPr>
                <w:sz w:val="20"/>
                <w:szCs w:val="20"/>
              </w:rPr>
            </w:pPr>
          </w:p>
          <w:p w14:paraId="28869809" w14:textId="77777777" w:rsidR="00C7188C" w:rsidRDefault="00C7188C" w:rsidP="00D2512D">
            <w:pPr>
              <w:pStyle w:val="ListParagraph"/>
              <w:spacing w:before="120"/>
              <w:ind w:left="360"/>
              <w:rPr>
                <w:sz w:val="20"/>
                <w:szCs w:val="20"/>
              </w:rPr>
            </w:pPr>
          </w:p>
          <w:p w14:paraId="6435D7D4" w14:textId="77777777" w:rsidR="00D2512D" w:rsidRPr="00025C67" w:rsidRDefault="00D2512D" w:rsidP="00D2512D">
            <w:pPr>
              <w:pStyle w:val="ListParagraph"/>
              <w:numPr>
                <w:ilvl w:val="0"/>
                <w:numId w:val="4"/>
              </w:numPr>
              <w:spacing w:before="120"/>
              <w:rPr>
                <w:rFonts w:cstheme="minorHAnsi"/>
                <w:b/>
                <w:sz w:val="20"/>
                <w:szCs w:val="20"/>
              </w:rPr>
            </w:pPr>
            <w:r w:rsidRPr="00025C67">
              <w:rPr>
                <w:rFonts w:cstheme="minorHAnsi"/>
                <w:sz w:val="20"/>
                <w:szCs w:val="20"/>
              </w:rPr>
              <w:t>Parent Council will engage with community to fundraise for playground re-design and equipment.</w:t>
            </w:r>
          </w:p>
          <w:p w14:paraId="00A5DEB9" w14:textId="77777777" w:rsidR="00D2512D" w:rsidRPr="00025C67" w:rsidRDefault="00D2512D" w:rsidP="00D2512D">
            <w:pPr>
              <w:pStyle w:val="ListParagraph"/>
              <w:numPr>
                <w:ilvl w:val="0"/>
                <w:numId w:val="4"/>
              </w:numPr>
              <w:spacing w:before="120"/>
              <w:rPr>
                <w:rFonts w:cstheme="minorHAnsi"/>
                <w:sz w:val="20"/>
                <w:szCs w:val="20"/>
              </w:rPr>
            </w:pPr>
            <w:r w:rsidRPr="00025C67">
              <w:rPr>
                <w:rFonts w:cstheme="minorHAnsi"/>
                <w:sz w:val="20"/>
                <w:szCs w:val="20"/>
              </w:rPr>
              <w:lastRenderedPageBreak/>
              <w:t xml:space="preserve">Parent Council will apply for community grants to support fundraising efforts for new playground equipment. </w:t>
            </w:r>
          </w:p>
          <w:p w14:paraId="765E1899" w14:textId="77777777" w:rsidR="00D2512D" w:rsidRPr="00C7188C" w:rsidRDefault="00D2512D" w:rsidP="00D2512D">
            <w:pPr>
              <w:pStyle w:val="ListParagraph"/>
              <w:numPr>
                <w:ilvl w:val="0"/>
                <w:numId w:val="4"/>
              </w:numPr>
              <w:spacing w:before="120"/>
              <w:rPr>
                <w:rFonts w:cstheme="minorHAnsi"/>
                <w:b/>
                <w:sz w:val="20"/>
                <w:szCs w:val="20"/>
              </w:rPr>
            </w:pPr>
            <w:r w:rsidRPr="00025C67">
              <w:rPr>
                <w:rFonts w:cstheme="minorHAnsi"/>
                <w:sz w:val="20"/>
                <w:szCs w:val="20"/>
              </w:rPr>
              <w:t>Parent Council will work alongside Pupil Council to arrange a diet of fundraising activities.</w:t>
            </w:r>
          </w:p>
          <w:p w14:paraId="17BAD662" w14:textId="6AB2CDA5" w:rsidR="00C7188C" w:rsidRPr="00025C67" w:rsidRDefault="00C7188C" w:rsidP="00D2512D">
            <w:pPr>
              <w:pStyle w:val="ListParagraph"/>
              <w:numPr>
                <w:ilvl w:val="0"/>
                <w:numId w:val="4"/>
              </w:numPr>
              <w:spacing w:before="120"/>
              <w:rPr>
                <w:rFonts w:cstheme="minorHAnsi"/>
                <w:b/>
                <w:sz w:val="20"/>
                <w:szCs w:val="20"/>
              </w:rPr>
            </w:pPr>
            <w:r>
              <w:rPr>
                <w:rFonts w:cstheme="minorHAnsi"/>
                <w:sz w:val="20"/>
                <w:szCs w:val="20"/>
              </w:rPr>
              <w:t xml:space="preserve">Feedback gathered at termly events (The Big Question) via exit interviews will demonstrate enhanced understanding of Health &amp; Wellbeing supports, Outdoor Learning and importance of Parental Engagement for </w:t>
            </w:r>
            <w:proofErr w:type="gramStart"/>
            <w:r>
              <w:rPr>
                <w:rFonts w:cstheme="minorHAnsi"/>
                <w:sz w:val="20"/>
                <w:szCs w:val="20"/>
              </w:rPr>
              <w:t>learners</w:t>
            </w:r>
            <w:proofErr w:type="gramEnd"/>
            <w:r>
              <w:rPr>
                <w:rFonts w:cstheme="minorHAnsi"/>
                <w:sz w:val="20"/>
                <w:szCs w:val="20"/>
              </w:rPr>
              <w:t xml:space="preserve"> wellbeing.</w:t>
            </w:r>
          </w:p>
          <w:p w14:paraId="4D921B43" w14:textId="710035F2" w:rsidR="002A3D85" w:rsidRPr="00F94E5C" w:rsidRDefault="002A3D85" w:rsidP="00F94E5C">
            <w:pPr>
              <w:spacing w:before="60" w:after="60"/>
              <w:rPr>
                <w:sz w:val="20"/>
                <w:szCs w:val="20"/>
              </w:rPr>
            </w:pPr>
          </w:p>
          <w:p w14:paraId="30227AB4" w14:textId="77777777" w:rsidR="002A3D85" w:rsidRDefault="002A3D85" w:rsidP="00FA5F83">
            <w:pPr>
              <w:pStyle w:val="ListParagraph"/>
              <w:spacing w:before="60" w:after="60"/>
              <w:ind w:left="360"/>
              <w:rPr>
                <w:sz w:val="20"/>
                <w:szCs w:val="20"/>
              </w:rPr>
            </w:pPr>
          </w:p>
          <w:p w14:paraId="258CBB9B" w14:textId="5494564F" w:rsidR="009D65BC" w:rsidRDefault="009D65BC" w:rsidP="00FA5F83">
            <w:pPr>
              <w:pStyle w:val="ListParagraph"/>
              <w:spacing w:before="60" w:after="60"/>
              <w:ind w:left="360"/>
              <w:rPr>
                <w:sz w:val="20"/>
                <w:szCs w:val="20"/>
              </w:rPr>
            </w:pPr>
            <w:r>
              <w:rPr>
                <w:sz w:val="20"/>
                <w:szCs w:val="20"/>
              </w:rPr>
              <w:t>The following offers will be made to all parents by June 2026:</w:t>
            </w:r>
          </w:p>
          <w:p w14:paraId="61707E31" w14:textId="77777777" w:rsidR="009D65BC" w:rsidRPr="00025C67" w:rsidRDefault="009D65BC" w:rsidP="009D65BC">
            <w:pPr>
              <w:pStyle w:val="ListParagraph"/>
              <w:numPr>
                <w:ilvl w:val="0"/>
                <w:numId w:val="30"/>
              </w:numPr>
              <w:spacing w:before="120"/>
              <w:rPr>
                <w:rFonts w:cstheme="minorHAnsi"/>
                <w:b/>
                <w:sz w:val="20"/>
                <w:szCs w:val="20"/>
              </w:rPr>
            </w:pPr>
            <w:r w:rsidRPr="00025C67">
              <w:rPr>
                <w:rFonts w:cstheme="minorHAnsi"/>
                <w:sz w:val="20"/>
                <w:szCs w:val="20"/>
              </w:rPr>
              <w:t>1 x Literacy workshop</w:t>
            </w:r>
          </w:p>
          <w:p w14:paraId="33A616D0" w14:textId="77777777" w:rsidR="009D65BC" w:rsidRPr="00025C67" w:rsidRDefault="009D65BC" w:rsidP="009D65BC">
            <w:pPr>
              <w:pStyle w:val="ListParagraph"/>
              <w:numPr>
                <w:ilvl w:val="0"/>
                <w:numId w:val="30"/>
              </w:numPr>
              <w:spacing w:before="120"/>
              <w:rPr>
                <w:rFonts w:cstheme="minorHAnsi"/>
                <w:b/>
                <w:sz w:val="20"/>
                <w:szCs w:val="20"/>
              </w:rPr>
            </w:pPr>
            <w:r w:rsidRPr="00025C67">
              <w:rPr>
                <w:rFonts w:cstheme="minorHAnsi"/>
                <w:sz w:val="20"/>
                <w:szCs w:val="20"/>
              </w:rPr>
              <w:t>1 x Numeracy workshop</w:t>
            </w:r>
          </w:p>
          <w:p w14:paraId="05C5EA74" w14:textId="77777777" w:rsidR="009D65BC" w:rsidRPr="00025C67" w:rsidRDefault="009D65BC" w:rsidP="009D65BC">
            <w:pPr>
              <w:pStyle w:val="ListParagraph"/>
              <w:numPr>
                <w:ilvl w:val="0"/>
                <w:numId w:val="30"/>
              </w:numPr>
              <w:spacing w:before="120"/>
              <w:rPr>
                <w:rFonts w:cstheme="minorHAnsi"/>
                <w:b/>
                <w:sz w:val="20"/>
                <w:szCs w:val="20"/>
              </w:rPr>
            </w:pPr>
            <w:r w:rsidRPr="00025C67">
              <w:rPr>
                <w:rFonts w:cstheme="minorHAnsi"/>
                <w:sz w:val="20"/>
                <w:szCs w:val="20"/>
              </w:rPr>
              <w:t>1 x Health &amp; Wellbeing workshop</w:t>
            </w:r>
          </w:p>
          <w:p w14:paraId="14C02329" w14:textId="77777777" w:rsidR="009D65BC" w:rsidRPr="00025C67" w:rsidRDefault="009D65BC" w:rsidP="009D65BC">
            <w:pPr>
              <w:pStyle w:val="ListParagraph"/>
              <w:numPr>
                <w:ilvl w:val="0"/>
                <w:numId w:val="30"/>
              </w:numPr>
              <w:spacing w:before="120"/>
              <w:rPr>
                <w:rFonts w:cstheme="minorHAnsi"/>
                <w:b/>
                <w:sz w:val="20"/>
                <w:szCs w:val="20"/>
              </w:rPr>
            </w:pPr>
            <w:r w:rsidRPr="00025C67">
              <w:rPr>
                <w:rFonts w:cstheme="minorHAnsi"/>
                <w:sz w:val="20"/>
                <w:szCs w:val="20"/>
              </w:rPr>
              <w:t>1 x Parents Afternoon/Evening</w:t>
            </w:r>
          </w:p>
          <w:p w14:paraId="2A118628" w14:textId="77777777" w:rsidR="009D65BC" w:rsidRPr="00025C67" w:rsidRDefault="009D65BC" w:rsidP="009D65BC">
            <w:pPr>
              <w:pStyle w:val="ListParagraph"/>
              <w:numPr>
                <w:ilvl w:val="0"/>
                <w:numId w:val="30"/>
              </w:numPr>
              <w:spacing w:before="120"/>
              <w:rPr>
                <w:rFonts w:cstheme="minorHAnsi"/>
                <w:b/>
                <w:sz w:val="20"/>
                <w:szCs w:val="20"/>
              </w:rPr>
            </w:pPr>
            <w:r w:rsidRPr="00025C67">
              <w:rPr>
                <w:rFonts w:cstheme="minorHAnsi"/>
                <w:sz w:val="20"/>
                <w:szCs w:val="20"/>
              </w:rPr>
              <w:t>3 x Celebrations of Learning (Christmas Show, Sports Day, End of Year Celebration)</w:t>
            </w:r>
          </w:p>
          <w:p w14:paraId="7D547116" w14:textId="77777777" w:rsidR="009D65BC" w:rsidRPr="00025C67" w:rsidRDefault="009D65BC" w:rsidP="009D65BC">
            <w:pPr>
              <w:pStyle w:val="ListParagraph"/>
              <w:numPr>
                <w:ilvl w:val="0"/>
                <w:numId w:val="30"/>
              </w:numPr>
              <w:spacing w:before="120"/>
              <w:rPr>
                <w:rFonts w:cstheme="minorHAnsi"/>
                <w:b/>
                <w:sz w:val="20"/>
                <w:szCs w:val="20"/>
              </w:rPr>
            </w:pPr>
            <w:r w:rsidRPr="00025C67">
              <w:rPr>
                <w:rFonts w:cstheme="minorHAnsi"/>
                <w:sz w:val="20"/>
                <w:szCs w:val="20"/>
              </w:rPr>
              <w:t>3 x Curriculum Flyers</w:t>
            </w:r>
          </w:p>
          <w:p w14:paraId="2B875D12" w14:textId="19EF0095" w:rsidR="009D65BC" w:rsidRPr="00F94E5C" w:rsidRDefault="009D65BC" w:rsidP="009D65BC">
            <w:pPr>
              <w:pStyle w:val="ListParagraph"/>
              <w:numPr>
                <w:ilvl w:val="0"/>
                <w:numId w:val="30"/>
              </w:numPr>
              <w:spacing w:before="120"/>
              <w:rPr>
                <w:rFonts w:cstheme="minorHAnsi"/>
                <w:b/>
                <w:sz w:val="20"/>
                <w:szCs w:val="20"/>
              </w:rPr>
            </w:pPr>
            <w:r w:rsidRPr="00025C67">
              <w:rPr>
                <w:rFonts w:cstheme="minorHAnsi"/>
                <w:sz w:val="20"/>
                <w:szCs w:val="20"/>
              </w:rPr>
              <w:t>1 x end of Year Report</w:t>
            </w:r>
          </w:p>
          <w:p w14:paraId="548F4420" w14:textId="2E13993E" w:rsidR="00C02750" w:rsidRDefault="00F94E5C" w:rsidP="00F94E5C">
            <w:pPr>
              <w:spacing w:before="120"/>
              <w:rPr>
                <w:rFonts w:cstheme="minorHAnsi"/>
                <w:bCs/>
                <w:sz w:val="20"/>
                <w:szCs w:val="20"/>
              </w:rPr>
            </w:pPr>
            <w:r w:rsidRPr="00F94E5C">
              <w:rPr>
                <w:rFonts w:cstheme="minorHAnsi"/>
                <w:bCs/>
                <w:sz w:val="20"/>
                <w:szCs w:val="20"/>
              </w:rPr>
              <w:t xml:space="preserve">Via a series of Home Learning </w:t>
            </w:r>
            <w:proofErr w:type="gramStart"/>
            <w:r w:rsidRPr="00F94E5C">
              <w:rPr>
                <w:rFonts w:cstheme="minorHAnsi"/>
                <w:bCs/>
                <w:sz w:val="20"/>
                <w:szCs w:val="20"/>
              </w:rPr>
              <w:t>tasks</w:t>
            </w:r>
            <w:proofErr w:type="gramEnd"/>
            <w:r w:rsidRPr="00F94E5C">
              <w:rPr>
                <w:rFonts w:cstheme="minorHAnsi"/>
                <w:bCs/>
                <w:sz w:val="20"/>
                <w:szCs w:val="20"/>
              </w:rPr>
              <w:t xml:space="preserve"> we will be able to evidence improved Parental Engagement and understanding for skills</w:t>
            </w:r>
            <w:r>
              <w:rPr>
                <w:rFonts w:cstheme="minorHAnsi"/>
                <w:bCs/>
                <w:sz w:val="20"/>
                <w:szCs w:val="20"/>
              </w:rPr>
              <w:t xml:space="preserve"> and pupil empowerment. At termly workshops parents will feedback enhanced ability to support home learning tasks.</w:t>
            </w:r>
          </w:p>
          <w:p w14:paraId="03B9E5CB" w14:textId="77777777" w:rsidR="00F94E5C" w:rsidRPr="00F94E5C" w:rsidRDefault="00F94E5C" w:rsidP="00F94E5C">
            <w:pPr>
              <w:spacing w:before="120"/>
              <w:rPr>
                <w:rFonts w:cstheme="minorHAnsi"/>
                <w:bCs/>
                <w:sz w:val="20"/>
                <w:szCs w:val="20"/>
              </w:rPr>
            </w:pPr>
          </w:p>
          <w:p w14:paraId="02BAC1A4" w14:textId="46A978EA" w:rsidR="009D65BC" w:rsidRPr="00C02750" w:rsidRDefault="00C02750" w:rsidP="009D65BC">
            <w:pPr>
              <w:spacing w:before="120"/>
              <w:rPr>
                <w:rFonts w:cstheme="minorHAnsi"/>
                <w:sz w:val="20"/>
                <w:szCs w:val="20"/>
              </w:rPr>
            </w:pPr>
            <w:r>
              <w:rPr>
                <w:rFonts w:cstheme="minorHAnsi"/>
                <w:b/>
                <w:sz w:val="20"/>
                <w:szCs w:val="20"/>
              </w:rPr>
              <w:t xml:space="preserve"> </w:t>
            </w:r>
            <w:r w:rsidRPr="00C02750">
              <w:rPr>
                <w:rFonts w:cstheme="minorHAnsi"/>
                <w:sz w:val="20"/>
                <w:szCs w:val="20"/>
              </w:rPr>
              <w:t>School will provide</w:t>
            </w:r>
            <w:r>
              <w:rPr>
                <w:rFonts w:cstheme="minorHAnsi"/>
                <w:sz w:val="20"/>
                <w:szCs w:val="20"/>
              </w:rPr>
              <w:t xml:space="preserve"> regular</w:t>
            </w:r>
            <w:r w:rsidRPr="00C02750">
              <w:rPr>
                <w:rFonts w:cstheme="minorHAnsi"/>
                <w:sz w:val="20"/>
                <w:szCs w:val="20"/>
              </w:rPr>
              <w:t xml:space="preserve"> communication</w:t>
            </w:r>
            <w:r>
              <w:rPr>
                <w:rFonts w:cstheme="minorHAnsi"/>
                <w:sz w:val="20"/>
                <w:szCs w:val="20"/>
              </w:rPr>
              <w:t>s</w:t>
            </w:r>
            <w:r w:rsidRPr="00C02750">
              <w:rPr>
                <w:rFonts w:cstheme="minorHAnsi"/>
                <w:sz w:val="20"/>
                <w:szCs w:val="20"/>
              </w:rPr>
              <w:t xml:space="preserve"> via Seesaw, Facebook and Twitter.</w:t>
            </w:r>
          </w:p>
          <w:p w14:paraId="47218115" w14:textId="77777777" w:rsidR="00C02750" w:rsidRDefault="00C02750" w:rsidP="009D65BC">
            <w:pPr>
              <w:spacing w:before="120"/>
              <w:rPr>
                <w:rFonts w:cstheme="minorHAnsi"/>
                <w:b/>
                <w:sz w:val="20"/>
                <w:szCs w:val="20"/>
              </w:rPr>
            </w:pPr>
          </w:p>
          <w:p w14:paraId="0231DB31" w14:textId="1414A9BD" w:rsidR="00C02750" w:rsidRDefault="00C02750" w:rsidP="00C02750">
            <w:pPr>
              <w:spacing w:before="120"/>
              <w:rPr>
                <w:rFonts w:cstheme="minorHAnsi"/>
                <w:sz w:val="20"/>
                <w:szCs w:val="20"/>
              </w:rPr>
            </w:pPr>
          </w:p>
          <w:p w14:paraId="0CA4A244" w14:textId="77777777" w:rsidR="00F94E5C" w:rsidRDefault="00F94E5C" w:rsidP="00C02750">
            <w:pPr>
              <w:spacing w:before="120"/>
              <w:rPr>
                <w:rFonts w:cstheme="minorHAnsi"/>
                <w:sz w:val="20"/>
                <w:szCs w:val="20"/>
              </w:rPr>
            </w:pPr>
          </w:p>
          <w:p w14:paraId="5C92F10C" w14:textId="77777777" w:rsidR="00C02750" w:rsidRDefault="00C02750" w:rsidP="00C02750">
            <w:pPr>
              <w:spacing w:before="120"/>
              <w:rPr>
                <w:rFonts w:cstheme="minorHAnsi"/>
                <w:sz w:val="20"/>
                <w:szCs w:val="20"/>
              </w:rPr>
            </w:pPr>
          </w:p>
          <w:p w14:paraId="27B4261F" w14:textId="0C6E321F" w:rsidR="009D65BC" w:rsidRPr="00C02750" w:rsidRDefault="00C02750" w:rsidP="00C02750">
            <w:pPr>
              <w:pStyle w:val="ListParagraph"/>
              <w:numPr>
                <w:ilvl w:val="0"/>
                <w:numId w:val="30"/>
              </w:numPr>
              <w:spacing w:before="120"/>
              <w:rPr>
                <w:rFonts w:cstheme="minorHAnsi"/>
                <w:b/>
                <w:sz w:val="20"/>
                <w:szCs w:val="20"/>
              </w:rPr>
            </w:pPr>
            <w:r w:rsidRPr="00C02750">
              <w:rPr>
                <w:rFonts w:cstheme="minorHAnsi"/>
                <w:sz w:val="20"/>
                <w:szCs w:val="20"/>
              </w:rPr>
              <w:t>By May 2026 80% of pupils feel that their voice is heard and that their decisions have an impact on their school life demonstrated by a pupil survey.</w:t>
            </w:r>
          </w:p>
          <w:p w14:paraId="482D700E" w14:textId="3BA34C81" w:rsidR="009D65BC" w:rsidRPr="009D65BC" w:rsidRDefault="009D65BC" w:rsidP="009D65BC">
            <w:pPr>
              <w:spacing w:before="120"/>
              <w:rPr>
                <w:rFonts w:cstheme="minorHAnsi"/>
                <w:b/>
                <w:sz w:val="20"/>
                <w:szCs w:val="20"/>
              </w:rPr>
            </w:pPr>
          </w:p>
        </w:tc>
        <w:tc>
          <w:tcPr>
            <w:tcW w:w="1985" w:type="dxa"/>
          </w:tcPr>
          <w:p w14:paraId="396725D5" w14:textId="77777777" w:rsidR="000D0277" w:rsidRDefault="000D0277" w:rsidP="00745E15">
            <w:pPr>
              <w:spacing w:before="60" w:after="60"/>
              <w:rPr>
                <w:sz w:val="20"/>
                <w:szCs w:val="20"/>
              </w:rPr>
            </w:pPr>
          </w:p>
          <w:p w14:paraId="462F4D97" w14:textId="77777777" w:rsidR="000D0277" w:rsidRDefault="000D0277" w:rsidP="00745E15">
            <w:pPr>
              <w:spacing w:before="60" w:after="60"/>
              <w:rPr>
                <w:sz w:val="20"/>
                <w:szCs w:val="20"/>
              </w:rPr>
            </w:pPr>
          </w:p>
          <w:p w14:paraId="497C83CA" w14:textId="77777777" w:rsidR="000D0277" w:rsidRDefault="000D0277" w:rsidP="00745E15">
            <w:pPr>
              <w:spacing w:before="60" w:after="60"/>
              <w:rPr>
                <w:sz w:val="20"/>
                <w:szCs w:val="20"/>
              </w:rPr>
            </w:pPr>
          </w:p>
          <w:p w14:paraId="20A54482" w14:textId="77777777" w:rsidR="000D0277" w:rsidRDefault="000D0277" w:rsidP="00745E15">
            <w:pPr>
              <w:spacing w:before="60" w:after="60"/>
              <w:rPr>
                <w:sz w:val="20"/>
                <w:szCs w:val="20"/>
              </w:rPr>
            </w:pPr>
          </w:p>
          <w:p w14:paraId="2764CB2A" w14:textId="77777777" w:rsidR="00745E15" w:rsidRDefault="00EE3547" w:rsidP="00745E15">
            <w:pPr>
              <w:spacing w:before="60" w:after="60"/>
              <w:rPr>
                <w:sz w:val="20"/>
                <w:szCs w:val="20"/>
              </w:rPr>
            </w:pPr>
            <w:r>
              <w:rPr>
                <w:sz w:val="20"/>
                <w:szCs w:val="20"/>
              </w:rPr>
              <w:t>No</w:t>
            </w:r>
          </w:p>
          <w:p w14:paraId="63A3FB75" w14:textId="77777777" w:rsidR="00F96A69" w:rsidRDefault="00F96A69" w:rsidP="00745E15">
            <w:pPr>
              <w:spacing w:before="60" w:after="60"/>
              <w:rPr>
                <w:sz w:val="20"/>
                <w:szCs w:val="20"/>
              </w:rPr>
            </w:pPr>
          </w:p>
          <w:p w14:paraId="2BF848E4" w14:textId="77777777" w:rsidR="00F96A69" w:rsidRDefault="00F96A69" w:rsidP="00745E15">
            <w:pPr>
              <w:spacing w:before="60" w:after="60"/>
              <w:rPr>
                <w:sz w:val="20"/>
                <w:szCs w:val="20"/>
              </w:rPr>
            </w:pPr>
          </w:p>
          <w:p w14:paraId="4955C3F0" w14:textId="77777777" w:rsidR="00F96A69" w:rsidRDefault="00F96A69" w:rsidP="00745E15">
            <w:pPr>
              <w:spacing w:before="60" w:after="60"/>
              <w:rPr>
                <w:sz w:val="20"/>
                <w:szCs w:val="20"/>
              </w:rPr>
            </w:pPr>
          </w:p>
          <w:p w14:paraId="570CB074" w14:textId="77777777" w:rsidR="00F96A69" w:rsidRDefault="00F96A69" w:rsidP="00745E15">
            <w:pPr>
              <w:spacing w:before="60" w:after="60"/>
              <w:rPr>
                <w:sz w:val="20"/>
                <w:szCs w:val="20"/>
              </w:rPr>
            </w:pPr>
          </w:p>
          <w:p w14:paraId="1CD1375E" w14:textId="77777777" w:rsidR="00F96A69" w:rsidRDefault="00F96A69" w:rsidP="00745E15">
            <w:pPr>
              <w:spacing w:before="60" w:after="60"/>
              <w:rPr>
                <w:sz w:val="20"/>
                <w:szCs w:val="20"/>
              </w:rPr>
            </w:pPr>
          </w:p>
          <w:p w14:paraId="71898855" w14:textId="77777777" w:rsidR="00F96A69" w:rsidRDefault="00F96A69" w:rsidP="00745E15">
            <w:pPr>
              <w:spacing w:before="60" w:after="60"/>
              <w:rPr>
                <w:sz w:val="20"/>
                <w:szCs w:val="20"/>
              </w:rPr>
            </w:pPr>
          </w:p>
          <w:p w14:paraId="74A83D11" w14:textId="77777777" w:rsidR="00F96A69" w:rsidRDefault="00F96A69" w:rsidP="00745E15">
            <w:pPr>
              <w:spacing w:before="60" w:after="60"/>
              <w:rPr>
                <w:sz w:val="20"/>
                <w:szCs w:val="20"/>
              </w:rPr>
            </w:pPr>
          </w:p>
          <w:p w14:paraId="0813ED02" w14:textId="77777777" w:rsidR="00F96A69" w:rsidRDefault="00F96A69" w:rsidP="00745E15">
            <w:pPr>
              <w:spacing w:before="60" w:after="60"/>
              <w:rPr>
                <w:sz w:val="20"/>
                <w:szCs w:val="20"/>
              </w:rPr>
            </w:pPr>
            <w:r>
              <w:rPr>
                <w:sz w:val="20"/>
                <w:szCs w:val="20"/>
              </w:rPr>
              <w:t>No</w:t>
            </w:r>
          </w:p>
          <w:p w14:paraId="334EAD2D" w14:textId="77777777" w:rsidR="008E404D" w:rsidRDefault="008E404D" w:rsidP="00745E15">
            <w:pPr>
              <w:spacing w:before="60" w:after="60"/>
              <w:rPr>
                <w:sz w:val="20"/>
                <w:szCs w:val="20"/>
              </w:rPr>
            </w:pPr>
          </w:p>
          <w:p w14:paraId="64E89E7B" w14:textId="77777777" w:rsidR="008E404D" w:rsidRDefault="008E404D" w:rsidP="00745E15">
            <w:pPr>
              <w:spacing w:before="60" w:after="60"/>
              <w:rPr>
                <w:sz w:val="20"/>
                <w:szCs w:val="20"/>
              </w:rPr>
            </w:pPr>
          </w:p>
          <w:p w14:paraId="196C53D9" w14:textId="77777777" w:rsidR="008E404D" w:rsidRDefault="008E404D" w:rsidP="00745E15">
            <w:pPr>
              <w:spacing w:before="60" w:after="60"/>
              <w:rPr>
                <w:sz w:val="20"/>
                <w:szCs w:val="20"/>
              </w:rPr>
            </w:pPr>
          </w:p>
          <w:p w14:paraId="6A9F7F16" w14:textId="77777777" w:rsidR="008E404D" w:rsidRDefault="008E404D" w:rsidP="00745E15">
            <w:pPr>
              <w:spacing w:before="60" w:after="60"/>
              <w:rPr>
                <w:sz w:val="20"/>
                <w:szCs w:val="20"/>
              </w:rPr>
            </w:pPr>
          </w:p>
          <w:p w14:paraId="4528B3B6" w14:textId="77777777" w:rsidR="008E404D" w:rsidRDefault="008E404D" w:rsidP="00745E15">
            <w:pPr>
              <w:spacing w:before="60" w:after="60"/>
              <w:rPr>
                <w:sz w:val="20"/>
                <w:szCs w:val="20"/>
              </w:rPr>
            </w:pPr>
          </w:p>
          <w:p w14:paraId="1C7BBF72" w14:textId="77777777" w:rsidR="008E404D" w:rsidRDefault="008E404D" w:rsidP="00745E15">
            <w:pPr>
              <w:spacing w:before="60" w:after="60"/>
              <w:rPr>
                <w:sz w:val="20"/>
                <w:szCs w:val="20"/>
              </w:rPr>
            </w:pPr>
          </w:p>
          <w:p w14:paraId="264AB75B" w14:textId="77777777" w:rsidR="008E404D" w:rsidRDefault="008E404D" w:rsidP="00745E15">
            <w:pPr>
              <w:spacing w:before="60" w:after="60"/>
              <w:rPr>
                <w:sz w:val="20"/>
                <w:szCs w:val="20"/>
              </w:rPr>
            </w:pPr>
          </w:p>
          <w:p w14:paraId="1B766FDA" w14:textId="446C8582" w:rsidR="008E404D" w:rsidRDefault="008E404D" w:rsidP="00745E15">
            <w:pPr>
              <w:spacing w:before="60" w:after="60"/>
              <w:rPr>
                <w:sz w:val="20"/>
                <w:szCs w:val="20"/>
              </w:rPr>
            </w:pPr>
          </w:p>
          <w:p w14:paraId="5748450F" w14:textId="6C35A392" w:rsidR="008E404D" w:rsidRDefault="008E404D" w:rsidP="00745E15">
            <w:pPr>
              <w:spacing w:before="60" w:after="60"/>
              <w:rPr>
                <w:sz w:val="20"/>
                <w:szCs w:val="20"/>
              </w:rPr>
            </w:pPr>
          </w:p>
          <w:p w14:paraId="21672626" w14:textId="77777777" w:rsidR="008E404D" w:rsidRDefault="008E404D" w:rsidP="00745E15">
            <w:pPr>
              <w:spacing w:before="60" w:after="60"/>
              <w:rPr>
                <w:sz w:val="20"/>
                <w:szCs w:val="20"/>
              </w:rPr>
            </w:pPr>
            <w:r>
              <w:rPr>
                <w:sz w:val="20"/>
                <w:szCs w:val="20"/>
              </w:rPr>
              <w:t>Yes</w:t>
            </w:r>
          </w:p>
          <w:p w14:paraId="16BACBAE" w14:textId="77777777" w:rsidR="00700DC3" w:rsidRDefault="00700DC3" w:rsidP="00745E15">
            <w:pPr>
              <w:spacing w:before="60" w:after="60"/>
              <w:rPr>
                <w:sz w:val="20"/>
                <w:szCs w:val="20"/>
              </w:rPr>
            </w:pPr>
          </w:p>
          <w:p w14:paraId="2391F922" w14:textId="77777777" w:rsidR="00700DC3" w:rsidRDefault="00700DC3" w:rsidP="00745E15">
            <w:pPr>
              <w:spacing w:before="60" w:after="60"/>
              <w:rPr>
                <w:sz w:val="20"/>
                <w:szCs w:val="20"/>
              </w:rPr>
            </w:pPr>
          </w:p>
          <w:p w14:paraId="2087EF73" w14:textId="77777777" w:rsidR="00700DC3" w:rsidRDefault="00700DC3" w:rsidP="00745E15">
            <w:pPr>
              <w:spacing w:before="60" w:after="60"/>
              <w:rPr>
                <w:sz w:val="20"/>
                <w:szCs w:val="20"/>
              </w:rPr>
            </w:pPr>
          </w:p>
          <w:p w14:paraId="23B199F3" w14:textId="77777777" w:rsidR="00700DC3" w:rsidRDefault="00700DC3" w:rsidP="00745E15">
            <w:pPr>
              <w:spacing w:before="60" w:after="60"/>
              <w:rPr>
                <w:sz w:val="20"/>
                <w:szCs w:val="20"/>
              </w:rPr>
            </w:pPr>
          </w:p>
          <w:p w14:paraId="02A8B792" w14:textId="60FFD11A" w:rsidR="00700DC3" w:rsidRDefault="00700DC3" w:rsidP="00745E15">
            <w:pPr>
              <w:spacing w:before="60" w:after="60"/>
              <w:rPr>
                <w:sz w:val="20"/>
                <w:szCs w:val="20"/>
              </w:rPr>
            </w:pPr>
          </w:p>
          <w:p w14:paraId="61002793" w14:textId="77777777" w:rsidR="00700DC3" w:rsidRDefault="00700DC3" w:rsidP="00745E15">
            <w:pPr>
              <w:spacing w:before="60" w:after="60"/>
              <w:rPr>
                <w:sz w:val="20"/>
                <w:szCs w:val="20"/>
              </w:rPr>
            </w:pPr>
          </w:p>
          <w:p w14:paraId="01AA5FEE" w14:textId="77777777" w:rsidR="00700DC3" w:rsidRDefault="00700DC3" w:rsidP="00745E15">
            <w:pPr>
              <w:spacing w:before="60" w:after="60"/>
              <w:rPr>
                <w:sz w:val="20"/>
                <w:szCs w:val="20"/>
              </w:rPr>
            </w:pPr>
          </w:p>
          <w:p w14:paraId="2849B966" w14:textId="77777777" w:rsidR="00700DC3" w:rsidRDefault="00700DC3" w:rsidP="00745E15">
            <w:pPr>
              <w:spacing w:before="60" w:after="60"/>
              <w:rPr>
                <w:sz w:val="20"/>
                <w:szCs w:val="20"/>
              </w:rPr>
            </w:pPr>
            <w:r>
              <w:rPr>
                <w:sz w:val="20"/>
                <w:szCs w:val="20"/>
              </w:rPr>
              <w:t>No</w:t>
            </w:r>
          </w:p>
          <w:p w14:paraId="21235B35" w14:textId="77777777" w:rsidR="005668C2" w:rsidRDefault="005668C2" w:rsidP="00745E15">
            <w:pPr>
              <w:spacing w:before="60" w:after="60"/>
              <w:rPr>
                <w:sz w:val="20"/>
                <w:szCs w:val="20"/>
              </w:rPr>
            </w:pPr>
          </w:p>
          <w:p w14:paraId="1657483B" w14:textId="77777777" w:rsidR="005668C2" w:rsidRDefault="005668C2" w:rsidP="00745E15">
            <w:pPr>
              <w:spacing w:before="60" w:after="60"/>
              <w:rPr>
                <w:sz w:val="20"/>
                <w:szCs w:val="20"/>
              </w:rPr>
            </w:pPr>
          </w:p>
          <w:p w14:paraId="7DEF6671" w14:textId="77777777" w:rsidR="005668C2" w:rsidRDefault="005668C2" w:rsidP="00745E15">
            <w:pPr>
              <w:spacing w:before="60" w:after="60"/>
              <w:rPr>
                <w:sz w:val="20"/>
                <w:szCs w:val="20"/>
              </w:rPr>
            </w:pPr>
          </w:p>
          <w:p w14:paraId="341DC757" w14:textId="77777777" w:rsidR="005668C2" w:rsidRDefault="005668C2" w:rsidP="00745E15">
            <w:pPr>
              <w:spacing w:before="60" w:after="60"/>
              <w:rPr>
                <w:sz w:val="20"/>
                <w:szCs w:val="20"/>
              </w:rPr>
            </w:pPr>
          </w:p>
          <w:p w14:paraId="7A99C756" w14:textId="77777777" w:rsidR="005668C2" w:rsidRDefault="005668C2" w:rsidP="00745E15">
            <w:pPr>
              <w:spacing w:before="60" w:after="60"/>
              <w:rPr>
                <w:sz w:val="20"/>
                <w:szCs w:val="20"/>
              </w:rPr>
            </w:pPr>
          </w:p>
          <w:p w14:paraId="27A576D3" w14:textId="77777777" w:rsidR="005668C2" w:rsidRDefault="005668C2" w:rsidP="00745E15">
            <w:pPr>
              <w:spacing w:before="60" w:after="60"/>
              <w:rPr>
                <w:sz w:val="20"/>
                <w:szCs w:val="20"/>
              </w:rPr>
            </w:pPr>
          </w:p>
          <w:p w14:paraId="1BA052B2" w14:textId="77777777" w:rsidR="005668C2" w:rsidRDefault="005668C2" w:rsidP="00745E15">
            <w:pPr>
              <w:spacing w:before="60" w:after="60"/>
              <w:rPr>
                <w:sz w:val="20"/>
                <w:szCs w:val="20"/>
              </w:rPr>
            </w:pPr>
            <w:r>
              <w:rPr>
                <w:sz w:val="20"/>
                <w:szCs w:val="20"/>
              </w:rPr>
              <w:t>Yes</w:t>
            </w:r>
          </w:p>
          <w:p w14:paraId="48103020" w14:textId="77777777" w:rsidR="00D2512D" w:rsidRDefault="00D2512D" w:rsidP="00745E15">
            <w:pPr>
              <w:spacing w:before="60" w:after="60"/>
              <w:rPr>
                <w:sz w:val="20"/>
                <w:szCs w:val="20"/>
              </w:rPr>
            </w:pPr>
          </w:p>
          <w:p w14:paraId="6A390201" w14:textId="77777777" w:rsidR="00D2512D" w:rsidRDefault="00D2512D" w:rsidP="00745E15">
            <w:pPr>
              <w:spacing w:before="60" w:after="60"/>
              <w:rPr>
                <w:sz w:val="20"/>
                <w:szCs w:val="20"/>
              </w:rPr>
            </w:pPr>
          </w:p>
          <w:p w14:paraId="3B3BDACD" w14:textId="77777777" w:rsidR="00D2512D" w:rsidRDefault="00D2512D" w:rsidP="00745E15">
            <w:pPr>
              <w:spacing w:before="60" w:after="60"/>
              <w:rPr>
                <w:sz w:val="20"/>
                <w:szCs w:val="20"/>
              </w:rPr>
            </w:pPr>
          </w:p>
          <w:p w14:paraId="4761AF5C" w14:textId="77777777" w:rsidR="00D2512D" w:rsidRDefault="00D2512D" w:rsidP="00745E15">
            <w:pPr>
              <w:spacing w:before="60" w:after="60"/>
              <w:rPr>
                <w:sz w:val="20"/>
                <w:szCs w:val="20"/>
              </w:rPr>
            </w:pPr>
          </w:p>
          <w:p w14:paraId="62FEBA6B" w14:textId="77777777" w:rsidR="00D2512D" w:rsidRDefault="00D2512D" w:rsidP="00745E15">
            <w:pPr>
              <w:spacing w:before="60" w:after="60"/>
              <w:rPr>
                <w:sz w:val="20"/>
                <w:szCs w:val="20"/>
              </w:rPr>
            </w:pPr>
          </w:p>
          <w:p w14:paraId="29711B7F" w14:textId="77777777" w:rsidR="00D2512D" w:rsidRDefault="00D2512D" w:rsidP="00745E15">
            <w:pPr>
              <w:spacing w:before="60" w:after="60"/>
              <w:rPr>
                <w:sz w:val="20"/>
                <w:szCs w:val="20"/>
              </w:rPr>
            </w:pPr>
          </w:p>
          <w:p w14:paraId="2DB6C839" w14:textId="77777777" w:rsidR="00D2512D" w:rsidRDefault="00D2512D" w:rsidP="00745E15">
            <w:pPr>
              <w:spacing w:before="60" w:after="60"/>
              <w:rPr>
                <w:sz w:val="20"/>
                <w:szCs w:val="20"/>
              </w:rPr>
            </w:pPr>
          </w:p>
          <w:p w14:paraId="361B65DD" w14:textId="79C38E7D" w:rsidR="00D2512D" w:rsidRDefault="00D2512D" w:rsidP="00745E15">
            <w:pPr>
              <w:spacing w:before="60" w:after="60"/>
              <w:rPr>
                <w:sz w:val="20"/>
                <w:szCs w:val="20"/>
              </w:rPr>
            </w:pPr>
          </w:p>
          <w:p w14:paraId="75B52569" w14:textId="77777777" w:rsidR="00D2512D" w:rsidRDefault="00D2512D" w:rsidP="00745E15">
            <w:pPr>
              <w:spacing w:before="60" w:after="60"/>
              <w:rPr>
                <w:sz w:val="20"/>
                <w:szCs w:val="20"/>
              </w:rPr>
            </w:pPr>
          </w:p>
          <w:p w14:paraId="0272C231" w14:textId="77777777" w:rsidR="00D2512D" w:rsidRDefault="00D2512D" w:rsidP="00745E15">
            <w:pPr>
              <w:spacing w:before="60" w:after="60"/>
              <w:rPr>
                <w:sz w:val="20"/>
                <w:szCs w:val="20"/>
              </w:rPr>
            </w:pPr>
          </w:p>
          <w:p w14:paraId="42B46629" w14:textId="77777777" w:rsidR="00D2512D" w:rsidRDefault="00D2512D" w:rsidP="00745E15">
            <w:pPr>
              <w:spacing w:before="60" w:after="60"/>
              <w:rPr>
                <w:sz w:val="20"/>
                <w:szCs w:val="20"/>
              </w:rPr>
            </w:pPr>
            <w:r>
              <w:rPr>
                <w:sz w:val="20"/>
                <w:szCs w:val="20"/>
              </w:rPr>
              <w:t>Yes</w:t>
            </w:r>
          </w:p>
          <w:p w14:paraId="36E94E6B" w14:textId="77777777" w:rsidR="00D2512D" w:rsidRDefault="00D2512D" w:rsidP="00745E15">
            <w:pPr>
              <w:spacing w:before="60" w:after="60"/>
              <w:rPr>
                <w:sz w:val="20"/>
                <w:szCs w:val="20"/>
              </w:rPr>
            </w:pPr>
          </w:p>
          <w:p w14:paraId="5204F86D" w14:textId="77777777" w:rsidR="00D2512D" w:rsidRDefault="00D2512D" w:rsidP="00745E15">
            <w:pPr>
              <w:spacing w:before="60" w:after="60"/>
              <w:rPr>
                <w:sz w:val="20"/>
                <w:szCs w:val="20"/>
              </w:rPr>
            </w:pPr>
          </w:p>
          <w:p w14:paraId="4D617071" w14:textId="77777777" w:rsidR="00D2512D" w:rsidRDefault="00D2512D" w:rsidP="00745E15">
            <w:pPr>
              <w:spacing w:before="60" w:after="60"/>
              <w:rPr>
                <w:sz w:val="20"/>
                <w:szCs w:val="20"/>
              </w:rPr>
            </w:pPr>
          </w:p>
          <w:p w14:paraId="1691A3AF" w14:textId="77777777" w:rsidR="00D2512D" w:rsidRDefault="00D2512D" w:rsidP="00745E15">
            <w:pPr>
              <w:spacing w:before="60" w:after="60"/>
              <w:rPr>
                <w:sz w:val="20"/>
                <w:szCs w:val="20"/>
              </w:rPr>
            </w:pPr>
          </w:p>
          <w:p w14:paraId="4439BC3E" w14:textId="77777777" w:rsidR="00D2512D" w:rsidRDefault="00D2512D" w:rsidP="00745E15">
            <w:pPr>
              <w:spacing w:before="60" w:after="60"/>
              <w:rPr>
                <w:sz w:val="20"/>
                <w:szCs w:val="20"/>
              </w:rPr>
            </w:pPr>
          </w:p>
          <w:p w14:paraId="6BF05040" w14:textId="77777777" w:rsidR="00D2512D" w:rsidRDefault="00D2512D" w:rsidP="00745E15">
            <w:pPr>
              <w:spacing w:before="60" w:after="60"/>
              <w:rPr>
                <w:sz w:val="20"/>
                <w:szCs w:val="20"/>
              </w:rPr>
            </w:pPr>
          </w:p>
          <w:p w14:paraId="3E72AEB0" w14:textId="77777777" w:rsidR="00D2512D" w:rsidRDefault="00D2512D" w:rsidP="00745E15">
            <w:pPr>
              <w:spacing w:before="60" w:after="60"/>
              <w:rPr>
                <w:sz w:val="20"/>
                <w:szCs w:val="20"/>
              </w:rPr>
            </w:pPr>
          </w:p>
          <w:p w14:paraId="0F9D6DE3" w14:textId="77777777" w:rsidR="00D2512D" w:rsidRDefault="00D2512D" w:rsidP="00745E15">
            <w:pPr>
              <w:spacing w:before="60" w:after="60"/>
              <w:rPr>
                <w:sz w:val="20"/>
                <w:szCs w:val="20"/>
              </w:rPr>
            </w:pPr>
          </w:p>
          <w:p w14:paraId="651887B0" w14:textId="70FBAB0B" w:rsidR="00D2512D" w:rsidRDefault="00D2512D" w:rsidP="00745E15">
            <w:pPr>
              <w:spacing w:before="60" w:after="60"/>
              <w:rPr>
                <w:sz w:val="20"/>
                <w:szCs w:val="20"/>
              </w:rPr>
            </w:pPr>
          </w:p>
          <w:p w14:paraId="43C847CD" w14:textId="77777777" w:rsidR="00D2512D" w:rsidRDefault="00D2512D" w:rsidP="00745E15">
            <w:pPr>
              <w:spacing w:before="60" w:after="60"/>
              <w:rPr>
                <w:sz w:val="20"/>
                <w:szCs w:val="20"/>
              </w:rPr>
            </w:pPr>
          </w:p>
          <w:p w14:paraId="31E16B06" w14:textId="77777777" w:rsidR="00D2512D" w:rsidRDefault="00D2512D" w:rsidP="00745E15">
            <w:pPr>
              <w:spacing w:before="60" w:after="60"/>
              <w:rPr>
                <w:sz w:val="20"/>
                <w:szCs w:val="20"/>
              </w:rPr>
            </w:pPr>
            <w:r>
              <w:rPr>
                <w:sz w:val="20"/>
                <w:szCs w:val="20"/>
              </w:rPr>
              <w:t>Yes</w:t>
            </w:r>
          </w:p>
          <w:p w14:paraId="3777457C" w14:textId="77777777" w:rsidR="00D2512D" w:rsidRDefault="00D2512D" w:rsidP="00745E15">
            <w:pPr>
              <w:spacing w:before="60" w:after="60"/>
              <w:rPr>
                <w:sz w:val="20"/>
                <w:szCs w:val="20"/>
              </w:rPr>
            </w:pPr>
          </w:p>
          <w:p w14:paraId="7AE0C061" w14:textId="77777777" w:rsidR="00D2512D" w:rsidRDefault="00D2512D" w:rsidP="00745E15">
            <w:pPr>
              <w:spacing w:before="60" w:after="60"/>
              <w:rPr>
                <w:sz w:val="20"/>
                <w:szCs w:val="20"/>
              </w:rPr>
            </w:pPr>
          </w:p>
          <w:p w14:paraId="3E97DBB4" w14:textId="77777777" w:rsidR="00D2512D" w:rsidRDefault="00D2512D" w:rsidP="00745E15">
            <w:pPr>
              <w:spacing w:before="60" w:after="60"/>
              <w:rPr>
                <w:sz w:val="20"/>
                <w:szCs w:val="20"/>
              </w:rPr>
            </w:pPr>
          </w:p>
          <w:p w14:paraId="501E60D1" w14:textId="77777777" w:rsidR="00D2512D" w:rsidRDefault="00D2512D" w:rsidP="00745E15">
            <w:pPr>
              <w:spacing w:before="60" w:after="60"/>
              <w:rPr>
                <w:sz w:val="20"/>
                <w:szCs w:val="20"/>
              </w:rPr>
            </w:pPr>
          </w:p>
          <w:p w14:paraId="2BB3CA31" w14:textId="77777777" w:rsidR="00D2512D" w:rsidRDefault="00D2512D" w:rsidP="00745E15">
            <w:pPr>
              <w:spacing w:before="60" w:after="60"/>
              <w:rPr>
                <w:sz w:val="20"/>
                <w:szCs w:val="20"/>
              </w:rPr>
            </w:pPr>
          </w:p>
          <w:p w14:paraId="0F709AAA" w14:textId="77777777" w:rsidR="00D2512D" w:rsidRDefault="00D2512D" w:rsidP="00745E15">
            <w:pPr>
              <w:spacing w:before="60" w:after="60"/>
              <w:rPr>
                <w:sz w:val="20"/>
                <w:szCs w:val="20"/>
              </w:rPr>
            </w:pPr>
          </w:p>
          <w:p w14:paraId="15FC512B" w14:textId="77777777" w:rsidR="00D2512D" w:rsidRDefault="00D2512D" w:rsidP="00745E15">
            <w:pPr>
              <w:spacing w:before="60" w:after="60"/>
              <w:rPr>
                <w:sz w:val="20"/>
                <w:szCs w:val="20"/>
              </w:rPr>
            </w:pPr>
          </w:p>
          <w:p w14:paraId="1D59B442" w14:textId="77777777" w:rsidR="00D2512D" w:rsidRDefault="00D2512D" w:rsidP="00745E15">
            <w:pPr>
              <w:spacing w:before="60" w:after="60"/>
              <w:rPr>
                <w:sz w:val="20"/>
                <w:szCs w:val="20"/>
              </w:rPr>
            </w:pPr>
          </w:p>
          <w:p w14:paraId="3C4FBC3F" w14:textId="77777777" w:rsidR="00D2512D" w:rsidRDefault="00D2512D" w:rsidP="00745E15">
            <w:pPr>
              <w:spacing w:before="60" w:after="60"/>
              <w:rPr>
                <w:sz w:val="20"/>
                <w:szCs w:val="20"/>
              </w:rPr>
            </w:pPr>
          </w:p>
          <w:p w14:paraId="14EDA06C" w14:textId="77777777" w:rsidR="00D2512D" w:rsidRDefault="00D2512D" w:rsidP="00745E15">
            <w:pPr>
              <w:spacing w:before="60" w:after="60"/>
              <w:rPr>
                <w:sz w:val="20"/>
                <w:szCs w:val="20"/>
              </w:rPr>
            </w:pPr>
          </w:p>
          <w:p w14:paraId="3313DDA8" w14:textId="38DFBC18" w:rsidR="00D2512D" w:rsidRDefault="00D2512D" w:rsidP="00745E15">
            <w:pPr>
              <w:spacing w:before="60" w:after="60"/>
              <w:rPr>
                <w:sz w:val="20"/>
                <w:szCs w:val="20"/>
              </w:rPr>
            </w:pPr>
          </w:p>
          <w:p w14:paraId="2683BA27" w14:textId="77777777" w:rsidR="00D2512D" w:rsidRDefault="00D2512D" w:rsidP="00745E15">
            <w:pPr>
              <w:spacing w:before="60" w:after="60"/>
              <w:rPr>
                <w:sz w:val="20"/>
                <w:szCs w:val="20"/>
              </w:rPr>
            </w:pPr>
          </w:p>
          <w:p w14:paraId="2004C1A0" w14:textId="77777777" w:rsidR="00C7188C" w:rsidRDefault="00C7188C" w:rsidP="00745E15">
            <w:pPr>
              <w:spacing w:before="60" w:after="60"/>
              <w:rPr>
                <w:sz w:val="20"/>
                <w:szCs w:val="20"/>
              </w:rPr>
            </w:pPr>
          </w:p>
          <w:p w14:paraId="118DA2E4" w14:textId="77777777" w:rsidR="00C7188C" w:rsidRDefault="00C7188C" w:rsidP="00745E15">
            <w:pPr>
              <w:spacing w:before="60" w:after="60"/>
              <w:rPr>
                <w:sz w:val="20"/>
                <w:szCs w:val="20"/>
              </w:rPr>
            </w:pPr>
          </w:p>
          <w:p w14:paraId="29AA39F0" w14:textId="77777777" w:rsidR="00C7188C" w:rsidRDefault="00C7188C" w:rsidP="00745E15">
            <w:pPr>
              <w:spacing w:before="60" w:after="60"/>
              <w:rPr>
                <w:sz w:val="20"/>
                <w:szCs w:val="20"/>
              </w:rPr>
            </w:pPr>
          </w:p>
          <w:p w14:paraId="20CB8E6A" w14:textId="77777777" w:rsidR="00C7188C" w:rsidRDefault="00C7188C" w:rsidP="00745E15">
            <w:pPr>
              <w:spacing w:before="60" w:after="60"/>
              <w:rPr>
                <w:sz w:val="20"/>
                <w:szCs w:val="20"/>
              </w:rPr>
            </w:pPr>
          </w:p>
          <w:p w14:paraId="2FFBC173" w14:textId="77777777" w:rsidR="00C7188C" w:rsidRDefault="00C7188C" w:rsidP="00745E15">
            <w:pPr>
              <w:spacing w:before="60" w:after="60"/>
              <w:rPr>
                <w:sz w:val="20"/>
                <w:szCs w:val="20"/>
              </w:rPr>
            </w:pPr>
          </w:p>
          <w:p w14:paraId="75A82572" w14:textId="77777777" w:rsidR="00C7188C" w:rsidRDefault="00C7188C" w:rsidP="00745E15">
            <w:pPr>
              <w:spacing w:before="60" w:after="60"/>
              <w:rPr>
                <w:sz w:val="20"/>
                <w:szCs w:val="20"/>
              </w:rPr>
            </w:pPr>
          </w:p>
          <w:p w14:paraId="0B696E71" w14:textId="77777777" w:rsidR="00C7188C" w:rsidRDefault="00C7188C" w:rsidP="00745E15">
            <w:pPr>
              <w:spacing w:before="60" w:after="60"/>
              <w:rPr>
                <w:sz w:val="20"/>
                <w:szCs w:val="20"/>
              </w:rPr>
            </w:pPr>
          </w:p>
          <w:p w14:paraId="3A55948D" w14:textId="77777777" w:rsidR="00C7188C" w:rsidRDefault="00C7188C" w:rsidP="00745E15">
            <w:pPr>
              <w:spacing w:before="60" w:after="60"/>
              <w:rPr>
                <w:sz w:val="20"/>
                <w:szCs w:val="20"/>
              </w:rPr>
            </w:pPr>
          </w:p>
          <w:p w14:paraId="62C28B93" w14:textId="77777777" w:rsidR="00D2512D" w:rsidRDefault="00D2512D" w:rsidP="00745E15">
            <w:pPr>
              <w:spacing w:before="60" w:after="60"/>
              <w:rPr>
                <w:sz w:val="20"/>
                <w:szCs w:val="20"/>
              </w:rPr>
            </w:pPr>
            <w:r>
              <w:rPr>
                <w:sz w:val="20"/>
                <w:szCs w:val="20"/>
              </w:rPr>
              <w:t>No</w:t>
            </w:r>
          </w:p>
          <w:p w14:paraId="73BDA087" w14:textId="77777777" w:rsidR="009D65BC" w:rsidRDefault="009D65BC" w:rsidP="00745E15">
            <w:pPr>
              <w:spacing w:before="60" w:after="60"/>
              <w:rPr>
                <w:sz w:val="20"/>
                <w:szCs w:val="20"/>
              </w:rPr>
            </w:pPr>
          </w:p>
          <w:p w14:paraId="37AAB77A" w14:textId="77777777" w:rsidR="009D65BC" w:rsidRDefault="009D65BC" w:rsidP="00745E15">
            <w:pPr>
              <w:spacing w:before="60" w:after="60"/>
              <w:rPr>
                <w:sz w:val="20"/>
                <w:szCs w:val="20"/>
              </w:rPr>
            </w:pPr>
          </w:p>
          <w:p w14:paraId="71ED1D47" w14:textId="77777777" w:rsidR="009D65BC" w:rsidRDefault="009D65BC" w:rsidP="00745E15">
            <w:pPr>
              <w:spacing w:before="60" w:after="60"/>
              <w:rPr>
                <w:sz w:val="20"/>
                <w:szCs w:val="20"/>
              </w:rPr>
            </w:pPr>
          </w:p>
          <w:p w14:paraId="464962E8" w14:textId="77777777" w:rsidR="009D65BC" w:rsidRDefault="009D65BC" w:rsidP="00745E15">
            <w:pPr>
              <w:spacing w:before="60" w:after="60"/>
              <w:rPr>
                <w:sz w:val="20"/>
                <w:szCs w:val="20"/>
              </w:rPr>
            </w:pPr>
          </w:p>
          <w:p w14:paraId="659F33A4" w14:textId="77777777" w:rsidR="009D65BC" w:rsidRDefault="009D65BC" w:rsidP="00745E15">
            <w:pPr>
              <w:spacing w:before="60" w:after="60"/>
              <w:rPr>
                <w:sz w:val="20"/>
                <w:szCs w:val="20"/>
              </w:rPr>
            </w:pPr>
          </w:p>
          <w:p w14:paraId="0AD1A5AB" w14:textId="77777777" w:rsidR="009D65BC" w:rsidRDefault="009D65BC" w:rsidP="00745E15">
            <w:pPr>
              <w:spacing w:before="60" w:after="60"/>
              <w:rPr>
                <w:sz w:val="20"/>
                <w:szCs w:val="20"/>
              </w:rPr>
            </w:pPr>
          </w:p>
          <w:p w14:paraId="37D1A7F7" w14:textId="49418417" w:rsidR="009D65BC" w:rsidRDefault="009D65BC" w:rsidP="00745E15">
            <w:pPr>
              <w:spacing w:before="60" w:after="60"/>
              <w:rPr>
                <w:sz w:val="20"/>
                <w:szCs w:val="20"/>
              </w:rPr>
            </w:pPr>
          </w:p>
          <w:p w14:paraId="71753973" w14:textId="4903EEBF" w:rsidR="002A3D85" w:rsidRDefault="002A3D85" w:rsidP="00745E15">
            <w:pPr>
              <w:spacing w:before="60" w:after="60"/>
              <w:rPr>
                <w:sz w:val="20"/>
                <w:szCs w:val="20"/>
              </w:rPr>
            </w:pPr>
          </w:p>
          <w:p w14:paraId="36EB0435" w14:textId="77777777" w:rsidR="002A3D85" w:rsidRDefault="002A3D85" w:rsidP="00745E15">
            <w:pPr>
              <w:spacing w:before="60" w:after="60"/>
              <w:rPr>
                <w:sz w:val="20"/>
                <w:szCs w:val="20"/>
              </w:rPr>
            </w:pPr>
          </w:p>
          <w:p w14:paraId="5F7BDB41" w14:textId="77777777" w:rsidR="00F94E5C" w:rsidRDefault="00F94E5C" w:rsidP="00745E15">
            <w:pPr>
              <w:spacing w:before="60" w:after="60"/>
              <w:rPr>
                <w:sz w:val="20"/>
                <w:szCs w:val="20"/>
              </w:rPr>
            </w:pPr>
          </w:p>
          <w:p w14:paraId="1A9122FB" w14:textId="77777777" w:rsidR="00F94E5C" w:rsidRDefault="00F94E5C" w:rsidP="00745E15">
            <w:pPr>
              <w:spacing w:before="60" w:after="60"/>
              <w:rPr>
                <w:sz w:val="20"/>
                <w:szCs w:val="20"/>
              </w:rPr>
            </w:pPr>
          </w:p>
          <w:p w14:paraId="5418CA0A" w14:textId="77777777" w:rsidR="00F94E5C" w:rsidRDefault="00F94E5C" w:rsidP="00745E15">
            <w:pPr>
              <w:spacing w:before="60" w:after="60"/>
              <w:rPr>
                <w:sz w:val="20"/>
                <w:szCs w:val="20"/>
              </w:rPr>
            </w:pPr>
          </w:p>
          <w:p w14:paraId="3E638CC8" w14:textId="77777777" w:rsidR="009D65BC" w:rsidRDefault="009D65BC" w:rsidP="00745E15">
            <w:pPr>
              <w:spacing w:before="60" w:after="60"/>
              <w:rPr>
                <w:sz w:val="20"/>
                <w:szCs w:val="20"/>
              </w:rPr>
            </w:pPr>
          </w:p>
          <w:p w14:paraId="37721A6F" w14:textId="000EDD90" w:rsidR="009D65BC" w:rsidRDefault="002A3D85" w:rsidP="00745E15">
            <w:pPr>
              <w:spacing w:before="60" w:after="60"/>
              <w:rPr>
                <w:sz w:val="20"/>
                <w:szCs w:val="20"/>
              </w:rPr>
            </w:pPr>
            <w:r>
              <w:rPr>
                <w:sz w:val="20"/>
                <w:szCs w:val="20"/>
              </w:rPr>
              <w:t>Yes</w:t>
            </w:r>
          </w:p>
          <w:p w14:paraId="3CCCC6EE" w14:textId="77777777" w:rsidR="00C02750" w:rsidRDefault="00C02750" w:rsidP="00745E15">
            <w:pPr>
              <w:spacing w:before="60" w:after="60"/>
              <w:rPr>
                <w:sz w:val="20"/>
                <w:szCs w:val="20"/>
              </w:rPr>
            </w:pPr>
          </w:p>
          <w:p w14:paraId="1A2F1F1E" w14:textId="77777777" w:rsidR="00C02750" w:rsidRDefault="00C02750" w:rsidP="00745E15">
            <w:pPr>
              <w:spacing w:before="60" w:after="60"/>
              <w:rPr>
                <w:sz w:val="20"/>
                <w:szCs w:val="20"/>
              </w:rPr>
            </w:pPr>
          </w:p>
          <w:p w14:paraId="3F4003BE" w14:textId="77777777" w:rsidR="00C02750" w:rsidRDefault="00C02750" w:rsidP="00745E15">
            <w:pPr>
              <w:spacing w:before="60" w:after="60"/>
              <w:rPr>
                <w:sz w:val="20"/>
                <w:szCs w:val="20"/>
              </w:rPr>
            </w:pPr>
          </w:p>
          <w:p w14:paraId="081E095F" w14:textId="77777777" w:rsidR="00C02750" w:rsidRDefault="00C02750" w:rsidP="00745E15">
            <w:pPr>
              <w:spacing w:before="60" w:after="60"/>
              <w:rPr>
                <w:sz w:val="20"/>
                <w:szCs w:val="20"/>
              </w:rPr>
            </w:pPr>
          </w:p>
          <w:p w14:paraId="136DD6E0" w14:textId="77777777" w:rsidR="00C02750" w:rsidRDefault="00C02750" w:rsidP="00745E15">
            <w:pPr>
              <w:spacing w:before="60" w:after="60"/>
              <w:rPr>
                <w:sz w:val="20"/>
                <w:szCs w:val="20"/>
              </w:rPr>
            </w:pPr>
          </w:p>
          <w:p w14:paraId="47A35D68" w14:textId="1088A1E3" w:rsidR="00C02750" w:rsidRDefault="00C02750" w:rsidP="00745E15">
            <w:pPr>
              <w:spacing w:before="60" w:after="60"/>
              <w:rPr>
                <w:sz w:val="20"/>
                <w:szCs w:val="20"/>
              </w:rPr>
            </w:pPr>
          </w:p>
          <w:p w14:paraId="64B7383C" w14:textId="77777777" w:rsidR="00C02750" w:rsidRDefault="00C02750" w:rsidP="00745E15">
            <w:pPr>
              <w:spacing w:before="60" w:after="60"/>
              <w:rPr>
                <w:sz w:val="20"/>
                <w:szCs w:val="20"/>
              </w:rPr>
            </w:pPr>
          </w:p>
          <w:p w14:paraId="1DC7643D" w14:textId="77777777" w:rsidR="00F94E5C" w:rsidRDefault="00F94E5C" w:rsidP="00745E15">
            <w:pPr>
              <w:spacing w:before="60" w:after="60"/>
              <w:rPr>
                <w:sz w:val="20"/>
                <w:szCs w:val="20"/>
              </w:rPr>
            </w:pPr>
          </w:p>
          <w:p w14:paraId="66A70C9D" w14:textId="77777777" w:rsidR="00F94E5C" w:rsidRDefault="00F94E5C" w:rsidP="00745E15">
            <w:pPr>
              <w:spacing w:before="60" w:after="60"/>
              <w:rPr>
                <w:sz w:val="20"/>
                <w:szCs w:val="20"/>
              </w:rPr>
            </w:pPr>
          </w:p>
          <w:p w14:paraId="3F02CB0A" w14:textId="77777777" w:rsidR="00F94E5C" w:rsidRDefault="00F94E5C" w:rsidP="00745E15">
            <w:pPr>
              <w:spacing w:before="60" w:after="60"/>
              <w:rPr>
                <w:sz w:val="20"/>
                <w:szCs w:val="20"/>
              </w:rPr>
            </w:pPr>
          </w:p>
          <w:p w14:paraId="5D9DA049" w14:textId="33125611" w:rsidR="00C02750" w:rsidRDefault="00C02750" w:rsidP="00745E15">
            <w:pPr>
              <w:spacing w:before="60" w:after="60"/>
              <w:rPr>
                <w:sz w:val="20"/>
                <w:szCs w:val="20"/>
              </w:rPr>
            </w:pPr>
          </w:p>
          <w:p w14:paraId="617CAA4F" w14:textId="286718E0" w:rsidR="002A3D85" w:rsidRDefault="002A3D85" w:rsidP="00745E15">
            <w:pPr>
              <w:spacing w:before="60" w:after="60"/>
              <w:rPr>
                <w:sz w:val="20"/>
                <w:szCs w:val="20"/>
              </w:rPr>
            </w:pPr>
          </w:p>
          <w:p w14:paraId="1632088B" w14:textId="77777777" w:rsidR="002A3D85" w:rsidRDefault="002A3D85" w:rsidP="00745E15">
            <w:pPr>
              <w:spacing w:before="60" w:after="60"/>
              <w:rPr>
                <w:sz w:val="20"/>
                <w:szCs w:val="20"/>
              </w:rPr>
            </w:pPr>
          </w:p>
          <w:p w14:paraId="0279635C" w14:textId="77777777" w:rsidR="00C02750" w:rsidRDefault="00C02750" w:rsidP="00745E15">
            <w:pPr>
              <w:spacing w:before="60" w:after="60"/>
              <w:rPr>
                <w:sz w:val="20"/>
                <w:szCs w:val="20"/>
              </w:rPr>
            </w:pPr>
            <w:r>
              <w:rPr>
                <w:sz w:val="20"/>
                <w:szCs w:val="20"/>
              </w:rPr>
              <w:t>Yes</w:t>
            </w:r>
          </w:p>
          <w:p w14:paraId="2DBDE311" w14:textId="77777777" w:rsidR="00C02750" w:rsidRDefault="00C02750" w:rsidP="00745E15">
            <w:pPr>
              <w:spacing w:before="60" w:after="60"/>
              <w:rPr>
                <w:sz w:val="20"/>
                <w:szCs w:val="20"/>
              </w:rPr>
            </w:pPr>
          </w:p>
          <w:p w14:paraId="05A84884" w14:textId="77777777" w:rsidR="00C02750" w:rsidRDefault="00C02750" w:rsidP="00745E15">
            <w:pPr>
              <w:spacing w:before="60" w:after="60"/>
              <w:rPr>
                <w:sz w:val="20"/>
                <w:szCs w:val="20"/>
              </w:rPr>
            </w:pPr>
          </w:p>
          <w:p w14:paraId="2A3A1F00" w14:textId="77777777" w:rsidR="00C02750" w:rsidRDefault="00C02750" w:rsidP="00745E15">
            <w:pPr>
              <w:spacing w:before="60" w:after="60"/>
              <w:rPr>
                <w:sz w:val="20"/>
                <w:szCs w:val="20"/>
              </w:rPr>
            </w:pPr>
          </w:p>
          <w:p w14:paraId="3A7BA54C" w14:textId="0C67E78F" w:rsidR="00C02750" w:rsidRDefault="00C02750" w:rsidP="00745E15">
            <w:pPr>
              <w:spacing w:before="60" w:after="60"/>
              <w:rPr>
                <w:sz w:val="20"/>
                <w:szCs w:val="20"/>
              </w:rPr>
            </w:pPr>
          </w:p>
          <w:p w14:paraId="1561BEE9" w14:textId="77777777" w:rsidR="00F94E5C" w:rsidRDefault="00F94E5C" w:rsidP="00745E15">
            <w:pPr>
              <w:spacing w:before="60" w:after="60"/>
              <w:rPr>
                <w:sz w:val="20"/>
                <w:szCs w:val="20"/>
              </w:rPr>
            </w:pPr>
          </w:p>
          <w:p w14:paraId="3271B6EA" w14:textId="77777777" w:rsidR="00C02750" w:rsidRDefault="00C02750" w:rsidP="00745E15">
            <w:pPr>
              <w:spacing w:before="60" w:after="60"/>
              <w:rPr>
                <w:sz w:val="20"/>
                <w:szCs w:val="20"/>
              </w:rPr>
            </w:pPr>
          </w:p>
          <w:p w14:paraId="56C1B8EE" w14:textId="6119B586" w:rsidR="00C02750" w:rsidRPr="00EE3547" w:rsidRDefault="00C02750" w:rsidP="00745E15">
            <w:pPr>
              <w:spacing w:before="60" w:after="60"/>
              <w:rPr>
                <w:sz w:val="20"/>
                <w:szCs w:val="20"/>
              </w:rPr>
            </w:pPr>
            <w:r>
              <w:rPr>
                <w:sz w:val="20"/>
                <w:szCs w:val="20"/>
              </w:rPr>
              <w:t>No</w:t>
            </w:r>
          </w:p>
        </w:tc>
      </w:tr>
    </w:tbl>
    <w:p w14:paraId="0562CB0E" w14:textId="77777777" w:rsidR="008B44EB" w:rsidRPr="008B44EB" w:rsidRDefault="008B44EB" w:rsidP="008B44EB">
      <w:pPr>
        <w:ind w:left="-567"/>
        <w:rPr>
          <w:b/>
        </w:rPr>
      </w:pPr>
    </w:p>
    <w:p w14:paraId="744DD480" w14:textId="77777777" w:rsidR="00A3028F" w:rsidRPr="008B44EB" w:rsidRDefault="008B44EB" w:rsidP="008B44EB">
      <w:pPr>
        <w:ind w:left="-567"/>
        <w:rPr>
          <w:sz w:val="20"/>
          <w:szCs w:val="20"/>
        </w:rPr>
      </w:pPr>
      <w:r w:rsidRPr="008B44EB">
        <w:rPr>
          <w:b/>
        </w:rPr>
        <w:t>Note: This section of the Improvement Plan can be made available to all relevant stakeholders to provide an overview of the session’s priorities.</w:t>
      </w:r>
      <w:r w:rsidR="00A3028F" w:rsidRPr="008B44EB">
        <w:rPr>
          <w:sz w:val="20"/>
          <w:szCs w:val="20"/>
        </w:rPr>
        <w:br w:type="page"/>
      </w:r>
    </w:p>
    <w:tbl>
      <w:tblPr>
        <w:tblStyle w:val="TableGrid"/>
        <w:tblW w:w="15026" w:type="dxa"/>
        <w:tblInd w:w="-572" w:type="dxa"/>
        <w:tblLook w:val="04A0" w:firstRow="1" w:lastRow="0" w:firstColumn="1" w:lastColumn="0" w:noHBand="0" w:noVBand="1"/>
      </w:tblPr>
      <w:tblGrid>
        <w:gridCol w:w="3261"/>
        <w:gridCol w:w="4394"/>
        <w:gridCol w:w="1559"/>
        <w:gridCol w:w="2552"/>
        <w:gridCol w:w="3260"/>
      </w:tblGrid>
      <w:tr w:rsidR="004A6206" w:rsidRPr="00CA7B00" w14:paraId="753392C6" w14:textId="77777777" w:rsidTr="00537559">
        <w:trPr>
          <w:cantSplit/>
        </w:trPr>
        <w:tc>
          <w:tcPr>
            <w:tcW w:w="11766" w:type="dxa"/>
            <w:gridSpan w:val="4"/>
            <w:shd w:val="clear" w:color="auto" w:fill="538135" w:themeFill="accent6" w:themeFillShade="BF"/>
          </w:tcPr>
          <w:p w14:paraId="456C967A" w14:textId="77777777" w:rsidR="004A6206" w:rsidRPr="002F2B32" w:rsidRDefault="00A3028F" w:rsidP="004A6206">
            <w:pPr>
              <w:spacing w:before="120" w:after="120"/>
              <w:rPr>
                <w:b/>
                <w:sz w:val="28"/>
                <w:szCs w:val="28"/>
              </w:rPr>
            </w:pPr>
            <w:r>
              <w:lastRenderedPageBreak/>
              <w:br w:type="page"/>
            </w:r>
            <w:r w:rsidR="004A6206">
              <w:br w:type="page"/>
            </w:r>
            <w:r w:rsidR="004A6206" w:rsidRPr="002F2B32">
              <w:rPr>
                <w:b/>
                <w:color w:val="FFFFFF" w:themeColor="background1"/>
                <w:sz w:val="28"/>
                <w:szCs w:val="28"/>
              </w:rPr>
              <w:t>Operational Improvement Planning (Action Plan) for Establishment:</w:t>
            </w:r>
          </w:p>
        </w:tc>
        <w:tc>
          <w:tcPr>
            <w:tcW w:w="3260" w:type="dxa"/>
          </w:tcPr>
          <w:p w14:paraId="5A96A432" w14:textId="77777777" w:rsidR="004A6206" w:rsidRPr="00CA7B00" w:rsidRDefault="004A6206" w:rsidP="00DD3AE1">
            <w:pPr>
              <w:spacing w:before="120" w:after="120"/>
              <w:rPr>
                <w:sz w:val="28"/>
                <w:szCs w:val="28"/>
              </w:rPr>
            </w:pPr>
            <w:r w:rsidRPr="00CA7B00">
              <w:rPr>
                <w:sz w:val="28"/>
                <w:szCs w:val="28"/>
              </w:rPr>
              <w:t xml:space="preserve">Session: </w:t>
            </w:r>
            <w:r w:rsidR="00DD3AE1">
              <w:t>2025-2026</w:t>
            </w:r>
          </w:p>
        </w:tc>
      </w:tr>
      <w:tr w:rsidR="004A6206" w:rsidRPr="00F41A01" w14:paraId="3C11F11E" w14:textId="77777777" w:rsidTr="00537559">
        <w:trPr>
          <w:cantSplit/>
        </w:trPr>
        <w:tc>
          <w:tcPr>
            <w:tcW w:w="3261" w:type="dxa"/>
            <w:shd w:val="clear" w:color="auto" w:fill="F2F2F2" w:themeFill="background1" w:themeFillShade="F2"/>
          </w:tcPr>
          <w:p w14:paraId="51E04F2F" w14:textId="33BB12F0" w:rsidR="004A6206" w:rsidRPr="00CA7B00" w:rsidRDefault="004A6206" w:rsidP="000216B0">
            <w:pPr>
              <w:rPr>
                <w:b/>
              </w:rPr>
            </w:pPr>
            <w:r>
              <w:rPr>
                <w:b/>
              </w:rPr>
              <w:t>Strategic Priority 1:</w:t>
            </w:r>
            <w:r w:rsidR="00DD3AE1">
              <w:rPr>
                <w:b/>
              </w:rPr>
              <w:t xml:space="preserve"> </w:t>
            </w:r>
          </w:p>
        </w:tc>
        <w:tc>
          <w:tcPr>
            <w:tcW w:w="11765" w:type="dxa"/>
            <w:gridSpan w:val="4"/>
          </w:tcPr>
          <w:p w14:paraId="66194499" w14:textId="6C279714" w:rsidR="004A6206" w:rsidRPr="004A6206" w:rsidRDefault="004A6206" w:rsidP="008267CD">
            <w:pPr>
              <w:spacing w:before="120" w:after="120"/>
            </w:pPr>
            <w:r w:rsidRPr="004A6206">
              <w:t>Title</w:t>
            </w:r>
            <w:r w:rsidR="00EE30CB">
              <w:t xml:space="preserve">: </w:t>
            </w:r>
            <w:r w:rsidR="00093219">
              <w:t xml:space="preserve">Improving </w:t>
            </w:r>
            <w:r w:rsidR="00A80165">
              <w:t>Attainment and Attendance</w:t>
            </w:r>
          </w:p>
        </w:tc>
      </w:tr>
      <w:tr w:rsidR="004A6206" w:rsidRPr="00F41A01" w14:paraId="543267D6" w14:textId="77777777" w:rsidTr="00E532ED">
        <w:trPr>
          <w:cantSplit/>
        </w:trPr>
        <w:tc>
          <w:tcPr>
            <w:tcW w:w="15026" w:type="dxa"/>
            <w:gridSpan w:val="5"/>
          </w:tcPr>
          <w:p w14:paraId="4C424DE7" w14:textId="77777777" w:rsidR="004A6206" w:rsidRPr="0054225B" w:rsidRDefault="004A6206" w:rsidP="00512BF5">
            <w:pPr>
              <w:rPr>
                <w:b/>
                <w:sz w:val="18"/>
              </w:rPr>
            </w:pPr>
            <w:r w:rsidRPr="0054225B">
              <w:rPr>
                <w:b/>
                <w:sz w:val="18"/>
              </w:rPr>
              <w:t xml:space="preserve">National Improvement Framework Key </w:t>
            </w:r>
            <w:r w:rsidR="00721618" w:rsidRPr="0054225B">
              <w:rPr>
                <w:b/>
                <w:sz w:val="18"/>
              </w:rPr>
              <w:t>Outcomes</w:t>
            </w:r>
          </w:p>
          <w:p w14:paraId="5574C7C3"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57FFD145"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A80165">
              <w:rPr>
                <w:rFonts w:eastAsia="Times New Roman" w:cstheme="minorHAnsi"/>
                <w:sz w:val="18"/>
                <w:szCs w:val="18"/>
                <w:highlight w:val="yellow"/>
                <w:lang w:eastAsia="en-GB"/>
              </w:rPr>
              <w:t>Strong partnerships between schools, early years settings, families, and wider services to support young people</w:t>
            </w:r>
            <w:r w:rsidRPr="00721618">
              <w:rPr>
                <w:rFonts w:eastAsia="Times New Roman" w:cstheme="minorHAnsi"/>
                <w:sz w:val="18"/>
                <w:szCs w:val="18"/>
                <w:lang w:eastAsia="en-GB"/>
              </w:rPr>
              <w:t>.</w:t>
            </w:r>
          </w:p>
          <w:p w14:paraId="6F4A8F48"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p>
          <w:p w14:paraId="56C3E749" w14:textId="77777777" w:rsidR="00721618" w:rsidRPr="00486BEC" w:rsidRDefault="00721618" w:rsidP="00512BF5">
            <w:pPr>
              <w:pStyle w:val="ListParagraph"/>
              <w:numPr>
                <w:ilvl w:val="0"/>
                <w:numId w:val="5"/>
              </w:numPr>
              <w:rPr>
                <w:rFonts w:eastAsia="Times New Roman" w:cstheme="minorHAnsi"/>
                <w:sz w:val="18"/>
                <w:szCs w:val="18"/>
                <w:lang w:eastAsia="en-GB"/>
              </w:rPr>
            </w:pPr>
            <w:r w:rsidRPr="00DB600E">
              <w:rPr>
                <w:rFonts w:eastAsia="Times New Roman" w:cstheme="minorHAnsi"/>
                <w:sz w:val="18"/>
                <w:szCs w:val="18"/>
                <w:highlight w:val="yellow"/>
                <w:lang w:eastAsia="en-GB"/>
              </w:rPr>
              <w:t>High achievement for all, with targeted action to close the poverty-related attainment gap</w:t>
            </w:r>
            <w:r w:rsidRPr="00486BEC">
              <w:rPr>
                <w:rFonts w:eastAsia="Times New Roman" w:cstheme="minorHAnsi"/>
                <w:sz w:val="18"/>
                <w:szCs w:val="18"/>
                <w:lang w:eastAsia="en-GB"/>
              </w:rPr>
              <w:t>.</w:t>
            </w:r>
          </w:p>
          <w:p w14:paraId="644C98D2" w14:textId="77777777" w:rsidR="00721618" w:rsidRPr="00DB600E" w:rsidRDefault="00721618" w:rsidP="00512BF5">
            <w:pPr>
              <w:pStyle w:val="ListParagraph"/>
              <w:numPr>
                <w:ilvl w:val="0"/>
                <w:numId w:val="5"/>
              </w:numPr>
              <w:rPr>
                <w:rFonts w:eastAsia="Times New Roman" w:cstheme="minorHAnsi"/>
                <w:sz w:val="18"/>
                <w:szCs w:val="18"/>
                <w:highlight w:val="yellow"/>
                <w:lang w:eastAsia="en-GB"/>
              </w:rPr>
            </w:pPr>
            <w:r w:rsidRPr="00DB600E">
              <w:rPr>
                <w:rFonts w:eastAsia="Times New Roman" w:cstheme="minorHAnsi"/>
                <w:sz w:val="18"/>
                <w:szCs w:val="18"/>
                <w:highlight w:val="yellow"/>
                <w:lang w:eastAsia="en-GB"/>
              </w:rPr>
              <w:t>Skilled teachers and leaders delivering excellent learning, especially for those with additional support needs.</w:t>
            </w:r>
          </w:p>
          <w:p w14:paraId="4056F9FD" w14:textId="77777777" w:rsidR="00721618" w:rsidRPr="00721618" w:rsidRDefault="00721618" w:rsidP="00512BF5">
            <w:pPr>
              <w:pStyle w:val="ListParagraph"/>
              <w:numPr>
                <w:ilvl w:val="0"/>
                <w:numId w:val="5"/>
              </w:numPr>
              <w:rPr>
                <w:b/>
                <w:sz w:val="18"/>
                <w:szCs w:val="18"/>
              </w:rPr>
            </w:pPr>
            <w:r w:rsidRPr="00A80165">
              <w:rPr>
                <w:rFonts w:eastAsia="Times New Roman" w:cstheme="minorHAnsi"/>
                <w:sz w:val="18"/>
                <w:szCs w:val="18"/>
                <w:highlight w:val="yellow"/>
                <w:lang w:eastAsia="en-GB"/>
              </w:rPr>
              <w:t>Positive relationships, improved attendance, and a culture of dignity, respect, and engagement</w:t>
            </w:r>
            <w:r w:rsidRPr="00486BEC">
              <w:rPr>
                <w:rFonts w:eastAsia="Times New Roman" w:cstheme="minorHAnsi"/>
                <w:sz w:val="18"/>
                <w:szCs w:val="18"/>
                <w:lang w:eastAsia="en-GB"/>
              </w:rPr>
              <w:t>.</w:t>
            </w:r>
          </w:p>
          <w:p w14:paraId="073B7A0A" w14:textId="77777777" w:rsidR="004A6206" w:rsidRPr="00F41A01" w:rsidRDefault="00721618" w:rsidP="00512BF5">
            <w:pPr>
              <w:pStyle w:val="ListParagraph"/>
              <w:numPr>
                <w:ilvl w:val="0"/>
                <w:numId w:val="5"/>
              </w:numPr>
              <w:rPr>
                <w:b/>
                <w:sz w:val="18"/>
                <w:szCs w:val="18"/>
              </w:rPr>
            </w:pPr>
            <w:r w:rsidRPr="00DB600E">
              <w:rPr>
                <w:rFonts w:eastAsia="Times New Roman" w:cstheme="minorHAnsi"/>
                <w:sz w:val="18"/>
                <w:szCs w:val="18"/>
                <w:highlight w:val="yellow"/>
                <w:lang w:eastAsia="en-GB"/>
              </w:rPr>
              <w:t>Effective use of digital technology to enhance learning, teaching, and equity.</w:t>
            </w:r>
          </w:p>
        </w:tc>
      </w:tr>
      <w:tr w:rsidR="00745E15" w:rsidRPr="00F41A01" w14:paraId="07590623" w14:textId="77777777" w:rsidTr="00537559">
        <w:trPr>
          <w:cantSplit/>
        </w:trPr>
        <w:tc>
          <w:tcPr>
            <w:tcW w:w="3261" w:type="dxa"/>
            <w:shd w:val="clear" w:color="auto" w:fill="F2F2F2" w:themeFill="background1" w:themeFillShade="F2"/>
          </w:tcPr>
          <w:p w14:paraId="7C96F88B" w14:textId="77777777" w:rsidR="00745E15" w:rsidRPr="00F41A01" w:rsidRDefault="00745E15" w:rsidP="0054225B">
            <w:pPr>
              <w:spacing w:after="60"/>
              <w:jc w:val="center"/>
              <w:rPr>
                <w:b/>
                <w:sz w:val="18"/>
                <w:szCs w:val="18"/>
              </w:rPr>
            </w:pPr>
            <w:r w:rsidRPr="00F41A01">
              <w:rPr>
                <w:b/>
                <w:sz w:val="18"/>
                <w:szCs w:val="18"/>
              </w:rPr>
              <w:t xml:space="preserve">National Improvement Framework </w:t>
            </w:r>
            <w:r w:rsidR="00721618">
              <w:rPr>
                <w:b/>
                <w:sz w:val="18"/>
                <w:szCs w:val="18"/>
              </w:rPr>
              <w:t>Priorities</w:t>
            </w:r>
          </w:p>
        </w:tc>
        <w:tc>
          <w:tcPr>
            <w:tcW w:w="4394" w:type="dxa"/>
            <w:shd w:val="clear" w:color="auto" w:fill="F2F2F2" w:themeFill="background1" w:themeFillShade="F2"/>
          </w:tcPr>
          <w:p w14:paraId="3F2D3F14" w14:textId="44D85F99" w:rsidR="00745E15" w:rsidRPr="00F41A01" w:rsidRDefault="00745E15" w:rsidP="0054225B">
            <w:pPr>
              <w:spacing w:after="60"/>
              <w:jc w:val="center"/>
              <w:rPr>
                <w:b/>
                <w:sz w:val="18"/>
                <w:szCs w:val="18"/>
              </w:rPr>
            </w:pPr>
            <w:r w:rsidRPr="00F41A01">
              <w:rPr>
                <w:b/>
                <w:sz w:val="18"/>
                <w:szCs w:val="18"/>
              </w:rPr>
              <w:t>HGIOS 4</w:t>
            </w:r>
          </w:p>
        </w:tc>
        <w:tc>
          <w:tcPr>
            <w:tcW w:w="4111" w:type="dxa"/>
            <w:gridSpan w:val="2"/>
            <w:shd w:val="clear" w:color="auto" w:fill="F2F2F2" w:themeFill="background1" w:themeFillShade="F2"/>
          </w:tcPr>
          <w:p w14:paraId="683B3213" w14:textId="77777777" w:rsidR="00745E15" w:rsidRPr="00F41A01" w:rsidRDefault="00745E15" w:rsidP="0054225B">
            <w:pPr>
              <w:spacing w:after="60"/>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shd w:val="clear" w:color="auto" w:fill="F2F2F2" w:themeFill="background1" w:themeFillShade="F2"/>
          </w:tcPr>
          <w:p w14:paraId="0D8DC3DF" w14:textId="77777777" w:rsidR="00745E15" w:rsidRPr="00F41A01" w:rsidRDefault="00745E15" w:rsidP="0054225B">
            <w:pPr>
              <w:spacing w:after="60"/>
              <w:jc w:val="center"/>
              <w:rPr>
                <w:b/>
                <w:sz w:val="18"/>
                <w:szCs w:val="18"/>
              </w:rPr>
            </w:pPr>
            <w:r w:rsidRPr="00F41A01">
              <w:rPr>
                <w:b/>
                <w:sz w:val="18"/>
                <w:szCs w:val="18"/>
              </w:rPr>
              <w:t>Argyll an</w:t>
            </w:r>
            <w:r>
              <w:rPr>
                <w:b/>
                <w:sz w:val="18"/>
                <w:szCs w:val="18"/>
              </w:rPr>
              <w:t>d Bute Education Key Objectives</w:t>
            </w:r>
          </w:p>
        </w:tc>
      </w:tr>
      <w:tr w:rsidR="00745E15" w:rsidRPr="0022059B" w14:paraId="52778F9A" w14:textId="77777777" w:rsidTr="00537559">
        <w:trPr>
          <w:cantSplit/>
        </w:trPr>
        <w:tc>
          <w:tcPr>
            <w:tcW w:w="3261" w:type="dxa"/>
          </w:tcPr>
          <w:p w14:paraId="3D51DFEF" w14:textId="77777777" w:rsidR="00A75864" w:rsidRPr="00FF70CF" w:rsidRDefault="00A75864" w:rsidP="00A75864">
            <w:pPr>
              <w:pStyle w:val="ListParagraph"/>
              <w:numPr>
                <w:ilvl w:val="0"/>
                <w:numId w:val="6"/>
              </w:numPr>
              <w:spacing w:before="120"/>
              <w:rPr>
                <w:sz w:val="18"/>
                <w:szCs w:val="18"/>
              </w:rPr>
            </w:pPr>
            <w:r>
              <w:rPr>
                <w:sz w:val="18"/>
                <w:szCs w:val="18"/>
              </w:rPr>
              <w:t>Placing the human rights and needs of every child and young person at the centre of education.</w:t>
            </w:r>
          </w:p>
          <w:p w14:paraId="0908AF2A" w14:textId="77777777" w:rsidR="00A75864" w:rsidRPr="00FF70CF" w:rsidRDefault="00A75864" w:rsidP="00A75864">
            <w:pPr>
              <w:pStyle w:val="ListParagraph"/>
              <w:numPr>
                <w:ilvl w:val="0"/>
                <w:numId w:val="6"/>
              </w:numPr>
              <w:spacing w:before="120"/>
              <w:rPr>
                <w:sz w:val="18"/>
                <w:szCs w:val="18"/>
              </w:rPr>
            </w:pPr>
            <w:r>
              <w:rPr>
                <w:sz w:val="18"/>
                <w:szCs w:val="18"/>
              </w:rPr>
              <w:t>Improvement in children and young people’s health and wellbeing.</w:t>
            </w:r>
          </w:p>
          <w:p w14:paraId="2D34A1D8" w14:textId="77777777" w:rsidR="00A75864" w:rsidRPr="00721618" w:rsidRDefault="00A75864" w:rsidP="00A75864">
            <w:pPr>
              <w:pStyle w:val="ListParagraph"/>
              <w:numPr>
                <w:ilvl w:val="0"/>
                <w:numId w:val="6"/>
              </w:numPr>
              <w:spacing w:before="120"/>
              <w:rPr>
                <w:sz w:val="18"/>
                <w:szCs w:val="18"/>
              </w:rPr>
            </w:pPr>
            <w:r w:rsidRPr="00DB600E">
              <w:rPr>
                <w:sz w:val="18"/>
                <w:szCs w:val="18"/>
                <w:highlight w:val="yellow"/>
              </w:rPr>
              <w:t>Closing the attainment gap between the most and least disadvantaged</w:t>
            </w:r>
            <w:r>
              <w:rPr>
                <w:sz w:val="18"/>
                <w:szCs w:val="18"/>
              </w:rPr>
              <w:t xml:space="preserve"> </w:t>
            </w:r>
            <w:r w:rsidRPr="00DB600E">
              <w:rPr>
                <w:sz w:val="18"/>
                <w:szCs w:val="18"/>
                <w:highlight w:val="yellow"/>
              </w:rPr>
              <w:t>children and young people</w:t>
            </w:r>
          </w:p>
          <w:p w14:paraId="5731AF2A"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6C700196" w14:textId="2819B3FA" w:rsidR="00745E15" w:rsidRPr="00F41A01" w:rsidRDefault="00A75864" w:rsidP="00A75864">
            <w:pPr>
              <w:pStyle w:val="ListParagraph"/>
              <w:numPr>
                <w:ilvl w:val="0"/>
                <w:numId w:val="6"/>
              </w:numPr>
              <w:spacing w:before="120"/>
              <w:rPr>
                <w:sz w:val="18"/>
                <w:szCs w:val="18"/>
              </w:rPr>
            </w:pPr>
            <w:r w:rsidRPr="00DB600E">
              <w:rPr>
                <w:sz w:val="18"/>
                <w:szCs w:val="18"/>
                <w:highlight w:val="yellow"/>
              </w:rPr>
              <w:t>Improvement in achievement, particularly in literacy and numeracy.</w:t>
            </w:r>
          </w:p>
        </w:tc>
        <w:tc>
          <w:tcPr>
            <w:tcW w:w="4394" w:type="dxa"/>
          </w:tcPr>
          <w:p w14:paraId="3C39E553" w14:textId="3B4C693B" w:rsidR="00745E15" w:rsidRPr="00F41A01" w:rsidRDefault="00745E15" w:rsidP="00E532ED">
            <w:pPr>
              <w:rPr>
                <w:sz w:val="18"/>
                <w:szCs w:val="18"/>
              </w:rPr>
            </w:pPr>
            <w:r w:rsidRPr="00F41A01">
              <w:rPr>
                <w:sz w:val="18"/>
                <w:szCs w:val="18"/>
              </w:rPr>
              <w:t xml:space="preserve">1.1 </w:t>
            </w:r>
            <w:r>
              <w:rPr>
                <w:sz w:val="18"/>
                <w:szCs w:val="18"/>
              </w:rPr>
              <w:t xml:space="preserve"> </w:t>
            </w:r>
            <w:r w:rsidR="00371F06">
              <w:rPr>
                <w:sz w:val="18"/>
                <w:szCs w:val="18"/>
              </w:rPr>
              <w:t>Self-e</w:t>
            </w:r>
            <w:r w:rsidRPr="00F41A01">
              <w:rPr>
                <w:sz w:val="18"/>
                <w:szCs w:val="18"/>
              </w:rPr>
              <w:t>valuation for self-improvement</w:t>
            </w:r>
          </w:p>
          <w:p w14:paraId="2473E2FA" w14:textId="77777777" w:rsidR="00745E15" w:rsidRPr="00F41A01" w:rsidRDefault="00745E15" w:rsidP="00E532ED">
            <w:pPr>
              <w:rPr>
                <w:sz w:val="18"/>
                <w:szCs w:val="18"/>
              </w:rPr>
            </w:pPr>
            <w:r w:rsidRPr="00F41A01">
              <w:rPr>
                <w:sz w:val="18"/>
                <w:szCs w:val="18"/>
              </w:rPr>
              <w:t xml:space="preserve">1.2 </w:t>
            </w:r>
            <w:r>
              <w:rPr>
                <w:sz w:val="18"/>
                <w:szCs w:val="18"/>
              </w:rPr>
              <w:t xml:space="preserve"> </w:t>
            </w:r>
            <w:r w:rsidRPr="00DB600E">
              <w:rPr>
                <w:sz w:val="18"/>
                <w:szCs w:val="18"/>
                <w:highlight w:val="yellow"/>
              </w:rPr>
              <w:t>Leadership for learning</w:t>
            </w:r>
          </w:p>
          <w:p w14:paraId="5B63D509" w14:textId="77777777" w:rsidR="00745E15" w:rsidRPr="00F41A01" w:rsidRDefault="00745E15" w:rsidP="00E532ED">
            <w:pPr>
              <w:rPr>
                <w:sz w:val="18"/>
                <w:szCs w:val="18"/>
              </w:rPr>
            </w:pPr>
            <w:r w:rsidRPr="00F41A01">
              <w:rPr>
                <w:sz w:val="18"/>
                <w:szCs w:val="18"/>
              </w:rPr>
              <w:t xml:space="preserve">1.3 </w:t>
            </w:r>
            <w:r>
              <w:rPr>
                <w:sz w:val="18"/>
                <w:szCs w:val="18"/>
              </w:rPr>
              <w:t xml:space="preserve"> </w:t>
            </w:r>
            <w:r w:rsidRPr="00A80165">
              <w:rPr>
                <w:sz w:val="18"/>
                <w:szCs w:val="18"/>
                <w:highlight w:val="yellow"/>
              </w:rPr>
              <w:t>Leadership of change</w:t>
            </w:r>
          </w:p>
          <w:p w14:paraId="1B24EFDE" w14:textId="77777777" w:rsidR="00745E15" w:rsidRPr="00F41A01" w:rsidRDefault="00745E15" w:rsidP="00E532ED">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738B2CE7" w14:textId="77777777" w:rsidR="00745E15" w:rsidRPr="00F41A01" w:rsidRDefault="00745E15" w:rsidP="00E532ED">
            <w:pPr>
              <w:rPr>
                <w:sz w:val="18"/>
                <w:szCs w:val="18"/>
              </w:rPr>
            </w:pPr>
            <w:r w:rsidRPr="00F41A01">
              <w:rPr>
                <w:sz w:val="18"/>
                <w:szCs w:val="18"/>
              </w:rPr>
              <w:t xml:space="preserve">1.5 </w:t>
            </w:r>
            <w:r>
              <w:rPr>
                <w:sz w:val="18"/>
                <w:szCs w:val="18"/>
              </w:rPr>
              <w:t xml:space="preserve"> </w:t>
            </w:r>
            <w:r w:rsidRPr="00DB600E">
              <w:rPr>
                <w:sz w:val="18"/>
                <w:szCs w:val="18"/>
                <w:highlight w:val="yellow"/>
              </w:rPr>
              <w:t>Management of resources to promote equity</w:t>
            </w:r>
          </w:p>
          <w:p w14:paraId="2747EC8D" w14:textId="77777777" w:rsidR="00745E15" w:rsidRPr="00F41A01" w:rsidRDefault="00745E15" w:rsidP="00E532ED">
            <w:pPr>
              <w:rPr>
                <w:sz w:val="18"/>
                <w:szCs w:val="18"/>
              </w:rPr>
            </w:pPr>
            <w:r w:rsidRPr="00F41A01">
              <w:rPr>
                <w:sz w:val="18"/>
                <w:szCs w:val="18"/>
              </w:rPr>
              <w:t xml:space="preserve">2.1 </w:t>
            </w:r>
            <w:r>
              <w:rPr>
                <w:sz w:val="18"/>
                <w:szCs w:val="18"/>
              </w:rPr>
              <w:t xml:space="preserve"> </w:t>
            </w:r>
            <w:r w:rsidRPr="00A80165">
              <w:rPr>
                <w:sz w:val="18"/>
                <w:szCs w:val="18"/>
                <w:highlight w:val="yellow"/>
              </w:rPr>
              <w:t>Safeguarding and child protection</w:t>
            </w:r>
          </w:p>
          <w:p w14:paraId="0BEDBD1C" w14:textId="77777777" w:rsidR="00745E15" w:rsidRPr="00F41A01" w:rsidRDefault="00745E15" w:rsidP="00E532ED">
            <w:pPr>
              <w:rPr>
                <w:sz w:val="18"/>
                <w:szCs w:val="18"/>
              </w:rPr>
            </w:pPr>
            <w:r w:rsidRPr="00F41A01">
              <w:rPr>
                <w:sz w:val="18"/>
                <w:szCs w:val="18"/>
              </w:rPr>
              <w:t xml:space="preserve">2.2 </w:t>
            </w:r>
            <w:r>
              <w:rPr>
                <w:sz w:val="18"/>
                <w:szCs w:val="18"/>
              </w:rPr>
              <w:t xml:space="preserve"> </w:t>
            </w:r>
            <w:r w:rsidRPr="00DB600E">
              <w:rPr>
                <w:sz w:val="18"/>
                <w:szCs w:val="18"/>
                <w:highlight w:val="yellow"/>
              </w:rPr>
              <w:t>Curriculum</w:t>
            </w:r>
          </w:p>
          <w:p w14:paraId="1408A07C" w14:textId="179E2743" w:rsidR="00745E15" w:rsidRDefault="00745E15" w:rsidP="00E532ED">
            <w:pPr>
              <w:rPr>
                <w:sz w:val="18"/>
                <w:szCs w:val="18"/>
              </w:rPr>
            </w:pPr>
            <w:r w:rsidRPr="00F41A01">
              <w:rPr>
                <w:sz w:val="18"/>
                <w:szCs w:val="18"/>
              </w:rPr>
              <w:t xml:space="preserve">2.3 </w:t>
            </w:r>
            <w:r>
              <w:rPr>
                <w:sz w:val="18"/>
                <w:szCs w:val="18"/>
              </w:rPr>
              <w:t xml:space="preserve"> </w:t>
            </w:r>
            <w:r w:rsidRPr="00DB600E">
              <w:rPr>
                <w:sz w:val="18"/>
                <w:szCs w:val="18"/>
                <w:highlight w:val="yellow"/>
              </w:rPr>
              <w:t>Learning</w:t>
            </w:r>
            <w:r w:rsidR="00371F06" w:rsidRPr="00DB600E">
              <w:rPr>
                <w:sz w:val="18"/>
                <w:szCs w:val="18"/>
                <w:highlight w:val="yellow"/>
              </w:rPr>
              <w:t>,</w:t>
            </w:r>
            <w:r w:rsidRPr="00DB600E">
              <w:rPr>
                <w:sz w:val="18"/>
                <w:szCs w:val="18"/>
                <w:highlight w:val="yellow"/>
              </w:rPr>
              <w:t xml:space="preserve"> teaching and assessment</w:t>
            </w:r>
          </w:p>
          <w:p w14:paraId="327C2190" w14:textId="77777777" w:rsidR="00745E15" w:rsidRPr="00F41A01" w:rsidRDefault="00745E15" w:rsidP="00745E15">
            <w:pPr>
              <w:rPr>
                <w:sz w:val="18"/>
                <w:szCs w:val="18"/>
              </w:rPr>
            </w:pPr>
            <w:r w:rsidRPr="00F41A01">
              <w:rPr>
                <w:sz w:val="18"/>
                <w:szCs w:val="18"/>
              </w:rPr>
              <w:t xml:space="preserve">2.4 </w:t>
            </w:r>
            <w:r>
              <w:rPr>
                <w:sz w:val="18"/>
                <w:szCs w:val="18"/>
              </w:rPr>
              <w:t xml:space="preserve"> </w:t>
            </w:r>
            <w:r w:rsidRPr="00DB600E">
              <w:rPr>
                <w:sz w:val="18"/>
                <w:szCs w:val="18"/>
                <w:highlight w:val="yellow"/>
              </w:rPr>
              <w:t>Personalised support</w:t>
            </w:r>
          </w:p>
          <w:p w14:paraId="31E34733" w14:textId="77777777" w:rsidR="00745E15" w:rsidRPr="00F41A01" w:rsidRDefault="00745E15" w:rsidP="00745E15">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17136ABB" w14:textId="77777777" w:rsidR="00745E15" w:rsidRPr="00F41A01" w:rsidRDefault="00745E15" w:rsidP="00745E15">
            <w:pPr>
              <w:rPr>
                <w:sz w:val="18"/>
                <w:szCs w:val="18"/>
              </w:rPr>
            </w:pPr>
            <w:r w:rsidRPr="00F41A01">
              <w:rPr>
                <w:sz w:val="18"/>
                <w:szCs w:val="18"/>
              </w:rPr>
              <w:t xml:space="preserve">2.6 </w:t>
            </w:r>
            <w:r>
              <w:rPr>
                <w:sz w:val="18"/>
                <w:szCs w:val="18"/>
              </w:rPr>
              <w:t xml:space="preserve"> </w:t>
            </w:r>
            <w:r w:rsidRPr="00F41A01">
              <w:rPr>
                <w:sz w:val="18"/>
                <w:szCs w:val="18"/>
              </w:rPr>
              <w:t>Transitions</w:t>
            </w:r>
          </w:p>
          <w:p w14:paraId="025DB924"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76B4010C" w14:textId="77777777" w:rsidR="00745E15" w:rsidRPr="00F41A01" w:rsidRDefault="00745E15" w:rsidP="00745E15">
            <w:pPr>
              <w:rPr>
                <w:sz w:val="18"/>
                <w:szCs w:val="18"/>
              </w:rPr>
            </w:pPr>
            <w:r w:rsidRPr="00F41A01">
              <w:rPr>
                <w:sz w:val="18"/>
                <w:szCs w:val="18"/>
              </w:rPr>
              <w:t xml:space="preserve">3.1 </w:t>
            </w:r>
            <w:r>
              <w:rPr>
                <w:sz w:val="18"/>
                <w:szCs w:val="18"/>
              </w:rPr>
              <w:t xml:space="preserve"> </w:t>
            </w:r>
            <w:r w:rsidRPr="00A80165">
              <w:rPr>
                <w:sz w:val="18"/>
                <w:szCs w:val="18"/>
                <w:highlight w:val="yellow"/>
              </w:rPr>
              <w:t>Ensuring wellbeing, equality and inclusion</w:t>
            </w:r>
          </w:p>
          <w:p w14:paraId="4FAAA6F0" w14:textId="77777777" w:rsidR="00745E15" w:rsidRPr="00F41A01" w:rsidRDefault="00745E15" w:rsidP="00745E15">
            <w:pPr>
              <w:rPr>
                <w:sz w:val="18"/>
                <w:szCs w:val="18"/>
              </w:rPr>
            </w:pPr>
            <w:r w:rsidRPr="00F41A01">
              <w:rPr>
                <w:sz w:val="18"/>
                <w:szCs w:val="18"/>
              </w:rPr>
              <w:t xml:space="preserve">3.2 </w:t>
            </w:r>
            <w:r>
              <w:rPr>
                <w:sz w:val="18"/>
                <w:szCs w:val="18"/>
              </w:rPr>
              <w:t xml:space="preserve"> </w:t>
            </w:r>
            <w:r w:rsidRPr="00DB600E">
              <w:rPr>
                <w:sz w:val="18"/>
                <w:szCs w:val="18"/>
                <w:highlight w:val="yellow"/>
              </w:rPr>
              <w:t>Raising attainment and achievement/Securing children's progress</w:t>
            </w:r>
            <w:r w:rsidRPr="00F41A01">
              <w:rPr>
                <w:sz w:val="18"/>
                <w:szCs w:val="18"/>
              </w:rPr>
              <w:t xml:space="preserve"> </w:t>
            </w:r>
          </w:p>
          <w:p w14:paraId="18F55F9A" w14:textId="77777777" w:rsidR="00745E15" w:rsidRPr="00F41A01" w:rsidRDefault="00745E15" w:rsidP="00745E15">
            <w:pPr>
              <w:ind w:left="318" w:hanging="318"/>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4111" w:type="dxa"/>
            <w:gridSpan w:val="2"/>
          </w:tcPr>
          <w:p w14:paraId="506631DB" w14:textId="77777777" w:rsidR="00745E15" w:rsidRPr="00745E15" w:rsidRDefault="00745E15" w:rsidP="00745E15">
            <w:pPr>
              <w:ind w:left="318" w:hanging="318"/>
              <w:rPr>
                <w:b/>
                <w:sz w:val="18"/>
                <w:szCs w:val="18"/>
              </w:rPr>
            </w:pPr>
            <w:r w:rsidRPr="00745E15">
              <w:rPr>
                <w:b/>
                <w:sz w:val="18"/>
                <w:szCs w:val="18"/>
              </w:rPr>
              <w:t>Leadership</w:t>
            </w:r>
          </w:p>
          <w:p w14:paraId="71C53BA1" w14:textId="77777777" w:rsidR="00745E15" w:rsidRPr="00745E15" w:rsidRDefault="00745E15" w:rsidP="00745E15">
            <w:pPr>
              <w:pStyle w:val="ListParagraph"/>
              <w:numPr>
                <w:ilvl w:val="0"/>
                <w:numId w:val="19"/>
              </w:numPr>
              <w:rPr>
                <w:sz w:val="18"/>
                <w:szCs w:val="18"/>
              </w:rPr>
            </w:pPr>
            <w:r w:rsidRPr="00745E15">
              <w:rPr>
                <w:sz w:val="18"/>
                <w:szCs w:val="18"/>
              </w:rPr>
              <w:t>Leadership and management of staff and resources</w:t>
            </w:r>
          </w:p>
          <w:p w14:paraId="62598234" w14:textId="77777777" w:rsidR="00745E15" w:rsidRPr="00DB600E" w:rsidRDefault="00745E15" w:rsidP="00745E15">
            <w:pPr>
              <w:pStyle w:val="ListParagraph"/>
              <w:numPr>
                <w:ilvl w:val="0"/>
                <w:numId w:val="19"/>
              </w:numPr>
              <w:rPr>
                <w:sz w:val="18"/>
                <w:szCs w:val="18"/>
                <w:highlight w:val="yellow"/>
              </w:rPr>
            </w:pPr>
            <w:r w:rsidRPr="00DB600E">
              <w:rPr>
                <w:sz w:val="18"/>
                <w:szCs w:val="18"/>
                <w:highlight w:val="yellow"/>
              </w:rPr>
              <w:t>Staff skills, knowledge, values and deployment</w:t>
            </w:r>
          </w:p>
          <w:p w14:paraId="635FFF0A" w14:textId="77777777" w:rsidR="00745E15" w:rsidRPr="00A80165" w:rsidRDefault="00745E15" w:rsidP="00745E15">
            <w:pPr>
              <w:pStyle w:val="ListParagraph"/>
              <w:numPr>
                <w:ilvl w:val="0"/>
                <w:numId w:val="19"/>
              </w:numPr>
              <w:rPr>
                <w:sz w:val="18"/>
                <w:szCs w:val="18"/>
                <w:highlight w:val="yellow"/>
              </w:rPr>
            </w:pPr>
            <w:r w:rsidRPr="00A80165">
              <w:rPr>
                <w:sz w:val="18"/>
                <w:szCs w:val="18"/>
                <w:highlight w:val="yellow"/>
              </w:rPr>
              <w:t>Leadership of continuous improvement</w:t>
            </w:r>
          </w:p>
          <w:p w14:paraId="495E3212" w14:textId="77777777" w:rsidR="00745E15" w:rsidRPr="00745E15" w:rsidRDefault="00745E15" w:rsidP="00745E15">
            <w:pPr>
              <w:rPr>
                <w:b/>
                <w:sz w:val="18"/>
                <w:szCs w:val="18"/>
              </w:rPr>
            </w:pPr>
            <w:r w:rsidRPr="00745E15">
              <w:rPr>
                <w:b/>
                <w:sz w:val="18"/>
                <w:szCs w:val="18"/>
              </w:rPr>
              <w:t>Children thrive and develop in quality spaces</w:t>
            </w:r>
          </w:p>
          <w:p w14:paraId="37EF287B" w14:textId="77777777" w:rsidR="00745E15" w:rsidRPr="00745E15" w:rsidRDefault="00745E15" w:rsidP="00745E15">
            <w:pPr>
              <w:pStyle w:val="ListParagraph"/>
              <w:numPr>
                <w:ilvl w:val="0"/>
                <w:numId w:val="20"/>
              </w:numPr>
              <w:rPr>
                <w:sz w:val="18"/>
                <w:szCs w:val="18"/>
              </w:rPr>
            </w:pPr>
            <w:r w:rsidRPr="00745E15">
              <w:rPr>
                <w:sz w:val="18"/>
                <w:szCs w:val="18"/>
              </w:rPr>
              <w:t>Children experience high quality spaces</w:t>
            </w:r>
          </w:p>
          <w:p w14:paraId="2577AB1A" w14:textId="77777777" w:rsidR="00745E15" w:rsidRPr="00745E15" w:rsidRDefault="00745E15" w:rsidP="00745E15">
            <w:pPr>
              <w:rPr>
                <w:b/>
                <w:sz w:val="18"/>
                <w:szCs w:val="18"/>
              </w:rPr>
            </w:pPr>
            <w:r w:rsidRPr="00745E15">
              <w:rPr>
                <w:b/>
                <w:sz w:val="18"/>
                <w:szCs w:val="18"/>
              </w:rPr>
              <w:t>Children play and learn</w:t>
            </w:r>
          </w:p>
          <w:p w14:paraId="542FCF5B" w14:textId="77777777" w:rsidR="00745E15" w:rsidRPr="00745E15" w:rsidRDefault="00745E15" w:rsidP="00745E15">
            <w:pPr>
              <w:pStyle w:val="ListParagraph"/>
              <w:numPr>
                <w:ilvl w:val="0"/>
                <w:numId w:val="20"/>
              </w:numPr>
              <w:rPr>
                <w:sz w:val="18"/>
                <w:szCs w:val="18"/>
              </w:rPr>
            </w:pPr>
            <w:r w:rsidRPr="00745E15">
              <w:rPr>
                <w:sz w:val="18"/>
                <w:szCs w:val="18"/>
              </w:rPr>
              <w:t>Play and learning</w:t>
            </w:r>
          </w:p>
          <w:p w14:paraId="014BBE86" w14:textId="77777777" w:rsidR="00745E15" w:rsidRPr="00DB600E" w:rsidRDefault="00745E15" w:rsidP="00745E15">
            <w:pPr>
              <w:pStyle w:val="ListParagraph"/>
              <w:numPr>
                <w:ilvl w:val="0"/>
                <w:numId w:val="20"/>
              </w:numPr>
              <w:rPr>
                <w:sz w:val="18"/>
                <w:szCs w:val="18"/>
                <w:highlight w:val="yellow"/>
              </w:rPr>
            </w:pPr>
            <w:r w:rsidRPr="00DB600E">
              <w:rPr>
                <w:sz w:val="18"/>
                <w:szCs w:val="18"/>
                <w:highlight w:val="yellow"/>
              </w:rPr>
              <w:t>Curriculum</w:t>
            </w:r>
          </w:p>
          <w:p w14:paraId="440A4382" w14:textId="77777777" w:rsidR="00745E15" w:rsidRPr="00DB600E" w:rsidRDefault="00745E15" w:rsidP="00745E15">
            <w:pPr>
              <w:pStyle w:val="ListParagraph"/>
              <w:numPr>
                <w:ilvl w:val="0"/>
                <w:numId w:val="20"/>
              </w:numPr>
              <w:rPr>
                <w:sz w:val="18"/>
                <w:szCs w:val="18"/>
                <w:highlight w:val="yellow"/>
              </w:rPr>
            </w:pPr>
            <w:r w:rsidRPr="00DB600E">
              <w:rPr>
                <w:sz w:val="18"/>
                <w:szCs w:val="18"/>
                <w:highlight w:val="yellow"/>
              </w:rPr>
              <w:t>Learning, teaching and assessment</w:t>
            </w:r>
          </w:p>
          <w:p w14:paraId="6DCA8DA5" w14:textId="77777777" w:rsidR="00745E15" w:rsidRPr="00745E15" w:rsidRDefault="00745E15" w:rsidP="00745E15">
            <w:pPr>
              <w:rPr>
                <w:b/>
                <w:sz w:val="18"/>
                <w:szCs w:val="18"/>
              </w:rPr>
            </w:pPr>
            <w:r w:rsidRPr="00745E15">
              <w:rPr>
                <w:b/>
                <w:sz w:val="18"/>
                <w:szCs w:val="18"/>
              </w:rPr>
              <w:t>Children are supported to achieve</w:t>
            </w:r>
          </w:p>
          <w:p w14:paraId="64999893" w14:textId="77777777" w:rsidR="00745E15" w:rsidRPr="00A80165" w:rsidRDefault="00745E15" w:rsidP="00745E15">
            <w:pPr>
              <w:pStyle w:val="ListParagraph"/>
              <w:numPr>
                <w:ilvl w:val="0"/>
                <w:numId w:val="21"/>
              </w:numPr>
              <w:rPr>
                <w:sz w:val="18"/>
                <w:szCs w:val="18"/>
                <w:highlight w:val="yellow"/>
              </w:rPr>
            </w:pPr>
            <w:r w:rsidRPr="00A80165">
              <w:rPr>
                <w:sz w:val="18"/>
                <w:szCs w:val="18"/>
                <w:highlight w:val="yellow"/>
              </w:rPr>
              <w:t>Nurturing care and support</w:t>
            </w:r>
          </w:p>
          <w:p w14:paraId="0CEA4123" w14:textId="77777777" w:rsidR="00745E15" w:rsidRPr="00A80165" w:rsidRDefault="00745E15" w:rsidP="00745E15">
            <w:pPr>
              <w:pStyle w:val="ListParagraph"/>
              <w:numPr>
                <w:ilvl w:val="0"/>
                <w:numId w:val="21"/>
              </w:numPr>
              <w:rPr>
                <w:sz w:val="18"/>
                <w:szCs w:val="18"/>
                <w:highlight w:val="yellow"/>
              </w:rPr>
            </w:pPr>
            <w:r w:rsidRPr="00A80165">
              <w:rPr>
                <w:sz w:val="18"/>
                <w:szCs w:val="18"/>
                <w:highlight w:val="yellow"/>
              </w:rPr>
              <w:t>Wellbeing inclusion and equality</w:t>
            </w:r>
          </w:p>
          <w:p w14:paraId="20F234DB" w14:textId="77777777" w:rsidR="00745E15" w:rsidRPr="00DB600E" w:rsidRDefault="00745E15" w:rsidP="00745E15">
            <w:pPr>
              <w:pStyle w:val="ListParagraph"/>
              <w:numPr>
                <w:ilvl w:val="0"/>
                <w:numId w:val="21"/>
              </w:numPr>
              <w:rPr>
                <w:sz w:val="18"/>
                <w:szCs w:val="18"/>
                <w:highlight w:val="yellow"/>
              </w:rPr>
            </w:pPr>
            <w:r w:rsidRPr="00DB600E">
              <w:rPr>
                <w:sz w:val="18"/>
                <w:szCs w:val="18"/>
                <w:highlight w:val="yellow"/>
              </w:rPr>
              <w:t>Children’s progress</w:t>
            </w:r>
          </w:p>
          <w:p w14:paraId="6C68843A" w14:textId="77777777" w:rsidR="00745E15" w:rsidRPr="00745E15" w:rsidRDefault="00745E15" w:rsidP="00745E15">
            <w:pPr>
              <w:pStyle w:val="ListParagraph"/>
              <w:numPr>
                <w:ilvl w:val="0"/>
                <w:numId w:val="21"/>
              </w:numPr>
              <w:rPr>
                <w:sz w:val="18"/>
                <w:szCs w:val="18"/>
              </w:rPr>
            </w:pPr>
            <w:r w:rsidRPr="00A80165">
              <w:rPr>
                <w:sz w:val="18"/>
                <w:szCs w:val="18"/>
                <w:highlight w:val="yellow"/>
              </w:rPr>
              <w:t>Safeguarding and child protection</w:t>
            </w:r>
          </w:p>
        </w:tc>
        <w:tc>
          <w:tcPr>
            <w:tcW w:w="3260" w:type="dxa"/>
          </w:tcPr>
          <w:p w14:paraId="6CE5C29D" w14:textId="77777777" w:rsidR="00745E15" w:rsidRPr="00DB600E" w:rsidRDefault="00745E15" w:rsidP="00DD3AE1">
            <w:pPr>
              <w:pStyle w:val="ListParagraph"/>
              <w:numPr>
                <w:ilvl w:val="0"/>
                <w:numId w:val="4"/>
              </w:numPr>
              <w:spacing w:before="120"/>
              <w:ind w:left="223" w:hanging="223"/>
              <w:rPr>
                <w:sz w:val="18"/>
                <w:szCs w:val="18"/>
                <w:highlight w:val="yellow"/>
              </w:rPr>
            </w:pPr>
            <w:r w:rsidRPr="00DB600E">
              <w:rPr>
                <w:sz w:val="18"/>
                <w:szCs w:val="18"/>
                <w:highlight w:val="yellow"/>
              </w:rPr>
              <w:t>Best start for learners</w:t>
            </w:r>
          </w:p>
          <w:p w14:paraId="22EBF7BE" w14:textId="77777777" w:rsidR="00745E15" w:rsidRPr="00DB600E" w:rsidRDefault="00745E15" w:rsidP="00DD3AE1">
            <w:pPr>
              <w:pStyle w:val="ListParagraph"/>
              <w:numPr>
                <w:ilvl w:val="0"/>
                <w:numId w:val="4"/>
              </w:numPr>
              <w:spacing w:before="120"/>
              <w:ind w:left="223" w:hanging="223"/>
              <w:rPr>
                <w:sz w:val="18"/>
                <w:szCs w:val="18"/>
                <w:highlight w:val="yellow"/>
              </w:rPr>
            </w:pPr>
            <w:r w:rsidRPr="00DB600E">
              <w:rPr>
                <w:sz w:val="18"/>
                <w:szCs w:val="18"/>
                <w:highlight w:val="yellow"/>
              </w:rPr>
              <w:t>Ambitious learners</w:t>
            </w:r>
          </w:p>
          <w:p w14:paraId="10413667" w14:textId="77777777" w:rsidR="00745E15" w:rsidRPr="00DB600E" w:rsidRDefault="00745E15" w:rsidP="00DD3AE1">
            <w:pPr>
              <w:pStyle w:val="ListParagraph"/>
              <w:numPr>
                <w:ilvl w:val="0"/>
                <w:numId w:val="4"/>
              </w:numPr>
              <w:spacing w:before="120"/>
              <w:ind w:left="223" w:hanging="223"/>
              <w:rPr>
                <w:sz w:val="18"/>
                <w:szCs w:val="18"/>
                <w:highlight w:val="yellow"/>
              </w:rPr>
            </w:pPr>
            <w:r w:rsidRPr="00DB600E">
              <w:rPr>
                <w:sz w:val="18"/>
                <w:szCs w:val="18"/>
                <w:highlight w:val="yellow"/>
              </w:rPr>
              <w:t>Nurtured learners</w:t>
            </w:r>
          </w:p>
          <w:p w14:paraId="49B94589" w14:textId="77777777" w:rsidR="00745E15" w:rsidRDefault="00745E15" w:rsidP="00DD3AE1">
            <w:pPr>
              <w:pStyle w:val="ListParagraph"/>
              <w:numPr>
                <w:ilvl w:val="0"/>
                <w:numId w:val="4"/>
              </w:numPr>
              <w:spacing w:before="120"/>
              <w:ind w:left="223" w:hanging="223"/>
              <w:rPr>
                <w:sz w:val="18"/>
                <w:szCs w:val="18"/>
              </w:rPr>
            </w:pPr>
            <w:r>
              <w:rPr>
                <w:sz w:val="18"/>
                <w:szCs w:val="18"/>
              </w:rPr>
              <w:t>Connected learners</w:t>
            </w:r>
          </w:p>
          <w:p w14:paraId="7E09EE43" w14:textId="77777777" w:rsidR="00745E15" w:rsidRDefault="00745E15" w:rsidP="00DD3AE1">
            <w:pPr>
              <w:pStyle w:val="ListParagraph"/>
              <w:numPr>
                <w:ilvl w:val="0"/>
                <w:numId w:val="4"/>
              </w:numPr>
              <w:spacing w:before="120"/>
              <w:ind w:left="223" w:hanging="223"/>
              <w:rPr>
                <w:sz w:val="18"/>
                <w:szCs w:val="18"/>
              </w:rPr>
            </w:pPr>
            <w:r>
              <w:rPr>
                <w:sz w:val="18"/>
                <w:szCs w:val="18"/>
              </w:rPr>
              <w:t>Lifelong learners</w:t>
            </w:r>
          </w:p>
          <w:p w14:paraId="34CE0A41" w14:textId="77777777" w:rsidR="00745E15" w:rsidRPr="0022059B" w:rsidRDefault="00745E15" w:rsidP="00E532ED">
            <w:pPr>
              <w:pStyle w:val="ListParagraph"/>
              <w:spacing w:before="120"/>
              <w:ind w:left="223"/>
              <w:rPr>
                <w:sz w:val="18"/>
                <w:szCs w:val="18"/>
              </w:rPr>
            </w:pPr>
          </w:p>
        </w:tc>
      </w:tr>
      <w:tr w:rsidR="004A6206" w:rsidRPr="00CA7B00" w14:paraId="6E67E88F" w14:textId="77777777" w:rsidTr="00537559">
        <w:trPr>
          <w:cantSplit/>
        </w:trPr>
        <w:tc>
          <w:tcPr>
            <w:tcW w:w="7655" w:type="dxa"/>
            <w:gridSpan w:val="2"/>
            <w:shd w:val="clear" w:color="auto" w:fill="F2F2F2" w:themeFill="background1" w:themeFillShade="F2"/>
          </w:tcPr>
          <w:p w14:paraId="79053483" w14:textId="77777777" w:rsidR="004A6206" w:rsidRPr="00CA7B00" w:rsidRDefault="004A6206" w:rsidP="00512BF5">
            <w:pPr>
              <w:rPr>
                <w:b/>
                <w:sz w:val="20"/>
                <w:szCs w:val="20"/>
              </w:rPr>
            </w:pPr>
            <w:r>
              <w:rPr>
                <w:b/>
                <w:sz w:val="20"/>
                <w:szCs w:val="20"/>
              </w:rPr>
              <w:t>Key Actions (How)</w:t>
            </w:r>
          </w:p>
        </w:tc>
        <w:tc>
          <w:tcPr>
            <w:tcW w:w="1559" w:type="dxa"/>
            <w:shd w:val="clear" w:color="auto" w:fill="F2F2F2" w:themeFill="background1" w:themeFillShade="F2"/>
          </w:tcPr>
          <w:p w14:paraId="13BB8E93" w14:textId="77777777" w:rsidR="004A6206" w:rsidRPr="00CA7B00" w:rsidRDefault="00E532ED" w:rsidP="00512BF5">
            <w:pPr>
              <w:rPr>
                <w:b/>
                <w:sz w:val="20"/>
                <w:szCs w:val="20"/>
              </w:rPr>
            </w:pPr>
            <w:r>
              <w:rPr>
                <w:b/>
                <w:sz w:val="20"/>
                <w:szCs w:val="20"/>
              </w:rPr>
              <w:t>Lead Person</w:t>
            </w:r>
          </w:p>
        </w:tc>
        <w:tc>
          <w:tcPr>
            <w:tcW w:w="2552" w:type="dxa"/>
            <w:shd w:val="clear" w:color="auto" w:fill="F2F2F2" w:themeFill="background1" w:themeFillShade="F2"/>
          </w:tcPr>
          <w:p w14:paraId="1DA85FDC" w14:textId="77777777" w:rsidR="004A6206" w:rsidRPr="00CA7B00" w:rsidRDefault="00E532ED" w:rsidP="00512BF5">
            <w:pPr>
              <w:rPr>
                <w:b/>
                <w:sz w:val="20"/>
                <w:szCs w:val="20"/>
              </w:rPr>
            </w:pPr>
            <w:r>
              <w:rPr>
                <w:b/>
                <w:sz w:val="20"/>
                <w:szCs w:val="20"/>
              </w:rPr>
              <w:t>Timescale</w:t>
            </w:r>
          </w:p>
        </w:tc>
        <w:tc>
          <w:tcPr>
            <w:tcW w:w="3260" w:type="dxa"/>
            <w:shd w:val="clear" w:color="auto" w:fill="F2F2F2" w:themeFill="background1" w:themeFillShade="F2"/>
          </w:tcPr>
          <w:p w14:paraId="72FDDC18" w14:textId="77777777" w:rsidR="004A6206" w:rsidRPr="00CA7B00" w:rsidRDefault="00AC75A8" w:rsidP="00512BF5">
            <w:pPr>
              <w:rPr>
                <w:b/>
                <w:sz w:val="20"/>
                <w:szCs w:val="20"/>
              </w:rPr>
            </w:pPr>
            <w:r>
              <w:rPr>
                <w:b/>
                <w:sz w:val="20"/>
                <w:szCs w:val="20"/>
              </w:rPr>
              <w:t>Success Criteria</w:t>
            </w:r>
            <w:r w:rsidR="004A6206">
              <w:rPr>
                <w:b/>
                <w:sz w:val="20"/>
                <w:szCs w:val="20"/>
              </w:rPr>
              <w:t xml:space="preserve"> </w:t>
            </w:r>
            <w:r>
              <w:rPr>
                <w:b/>
                <w:sz w:val="20"/>
                <w:szCs w:val="20"/>
              </w:rPr>
              <w:t xml:space="preserve">to facilitate evaluation of </w:t>
            </w:r>
            <w:r w:rsidR="009210A0">
              <w:rPr>
                <w:b/>
                <w:sz w:val="20"/>
                <w:szCs w:val="20"/>
              </w:rPr>
              <w:t xml:space="preserve">learners’ </w:t>
            </w:r>
            <w:r>
              <w:rPr>
                <w:b/>
                <w:sz w:val="20"/>
                <w:szCs w:val="20"/>
              </w:rPr>
              <w:t>progress</w:t>
            </w:r>
          </w:p>
        </w:tc>
      </w:tr>
      <w:tr w:rsidR="004A6206" w:rsidRPr="00CA7B00" w14:paraId="16B474CE" w14:textId="77777777" w:rsidTr="00537559">
        <w:tc>
          <w:tcPr>
            <w:tcW w:w="7655" w:type="dxa"/>
            <w:gridSpan w:val="2"/>
          </w:tcPr>
          <w:p w14:paraId="7A8A009A" w14:textId="77777777" w:rsidR="00AD2CB4" w:rsidRDefault="00AD2CB4" w:rsidP="007D2C26">
            <w:pPr>
              <w:spacing w:before="60" w:after="60"/>
              <w:rPr>
                <w:b/>
                <w:sz w:val="20"/>
                <w:szCs w:val="20"/>
                <w:u w:val="single"/>
              </w:rPr>
            </w:pPr>
          </w:p>
          <w:p w14:paraId="392A6AF5" w14:textId="77777777" w:rsidR="00AD2CB4" w:rsidRDefault="00AD2CB4" w:rsidP="007D2C26">
            <w:pPr>
              <w:spacing w:before="60" w:after="60"/>
              <w:rPr>
                <w:b/>
                <w:sz w:val="20"/>
                <w:szCs w:val="20"/>
                <w:u w:val="single"/>
              </w:rPr>
            </w:pPr>
          </w:p>
          <w:p w14:paraId="3F10F1AD" w14:textId="4E6428EA" w:rsidR="009D3A6F" w:rsidRDefault="00770DB3" w:rsidP="007D2C26">
            <w:pPr>
              <w:spacing w:before="60" w:after="60"/>
              <w:rPr>
                <w:b/>
                <w:sz w:val="20"/>
                <w:szCs w:val="20"/>
                <w:u w:val="single"/>
              </w:rPr>
            </w:pPr>
            <w:r>
              <w:rPr>
                <w:b/>
                <w:sz w:val="20"/>
                <w:szCs w:val="20"/>
                <w:u w:val="single"/>
              </w:rPr>
              <w:lastRenderedPageBreak/>
              <w:t>Attainment</w:t>
            </w:r>
            <w:r w:rsidR="00B8051B">
              <w:rPr>
                <w:b/>
                <w:sz w:val="20"/>
                <w:szCs w:val="20"/>
                <w:u w:val="single"/>
              </w:rPr>
              <w:t xml:space="preserve"> - Literacy</w:t>
            </w:r>
          </w:p>
          <w:p w14:paraId="460D73C4" w14:textId="48A6B8EB" w:rsidR="00EF5EA3" w:rsidRPr="009D3A6F" w:rsidRDefault="009D3A6F" w:rsidP="007D2C26">
            <w:pPr>
              <w:spacing w:before="60" w:after="60"/>
              <w:rPr>
                <w:b/>
                <w:sz w:val="20"/>
                <w:szCs w:val="20"/>
                <w:u w:val="single"/>
              </w:rPr>
            </w:pPr>
            <w:r>
              <w:rPr>
                <w:b/>
                <w:sz w:val="20"/>
                <w:szCs w:val="20"/>
                <w:u w:val="single"/>
              </w:rPr>
              <w:t>QI Approach to Improving Writing</w:t>
            </w:r>
          </w:p>
          <w:p w14:paraId="37BDE1E7" w14:textId="77777777" w:rsidR="00EF5EA3" w:rsidRPr="00665555" w:rsidRDefault="00EF5EA3" w:rsidP="00EF5EA3">
            <w:pPr>
              <w:pStyle w:val="ListParagraph"/>
              <w:numPr>
                <w:ilvl w:val="0"/>
                <w:numId w:val="27"/>
              </w:numPr>
              <w:spacing w:before="60" w:after="60"/>
              <w:rPr>
                <w:b/>
                <w:sz w:val="20"/>
                <w:szCs w:val="20"/>
              </w:rPr>
            </w:pPr>
            <w:r w:rsidRPr="00665555">
              <w:rPr>
                <w:b/>
                <w:sz w:val="20"/>
                <w:szCs w:val="20"/>
              </w:rPr>
              <w:t xml:space="preserve">Attendance at Argyll and Bute training for cohort </w:t>
            </w:r>
            <w:r>
              <w:rPr>
                <w:b/>
                <w:sz w:val="20"/>
                <w:szCs w:val="20"/>
              </w:rPr>
              <w:t>7/8</w:t>
            </w:r>
            <w:r w:rsidRPr="00665555">
              <w:rPr>
                <w:b/>
                <w:sz w:val="20"/>
                <w:szCs w:val="20"/>
              </w:rPr>
              <w:t xml:space="preserve"> of QI writing. This involves the following:</w:t>
            </w:r>
          </w:p>
          <w:p w14:paraId="0A902C12" w14:textId="77777777" w:rsidR="00EF5EA3" w:rsidRPr="003706D3" w:rsidRDefault="00EF5EA3" w:rsidP="00EF5EA3">
            <w:pPr>
              <w:pStyle w:val="ListParagraph"/>
              <w:numPr>
                <w:ilvl w:val="0"/>
                <w:numId w:val="27"/>
              </w:numPr>
              <w:spacing w:before="60" w:after="60"/>
              <w:rPr>
                <w:sz w:val="20"/>
                <w:szCs w:val="20"/>
              </w:rPr>
            </w:pPr>
            <w:r w:rsidRPr="003706D3">
              <w:rPr>
                <w:sz w:val="20"/>
                <w:szCs w:val="20"/>
              </w:rPr>
              <w:t>2 in person days</w:t>
            </w:r>
          </w:p>
          <w:p w14:paraId="57F75726" w14:textId="77777777" w:rsidR="00EF5EA3" w:rsidRPr="003706D3" w:rsidRDefault="00EF5EA3" w:rsidP="00EF5EA3">
            <w:pPr>
              <w:pStyle w:val="ListParagraph"/>
              <w:numPr>
                <w:ilvl w:val="0"/>
                <w:numId w:val="27"/>
              </w:numPr>
              <w:spacing w:before="60" w:after="60"/>
              <w:rPr>
                <w:sz w:val="20"/>
                <w:szCs w:val="20"/>
              </w:rPr>
            </w:pPr>
            <w:r w:rsidRPr="003706D3">
              <w:rPr>
                <w:sz w:val="20"/>
                <w:szCs w:val="20"/>
              </w:rPr>
              <w:t>5 x twilights</w:t>
            </w:r>
          </w:p>
          <w:p w14:paraId="46D737E1" w14:textId="77777777" w:rsidR="00EF5EA3" w:rsidRDefault="00EF5EA3" w:rsidP="00EF5EA3">
            <w:pPr>
              <w:pStyle w:val="ListParagraph"/>
              <w:numPr>
                <w:ilvl w:val="0"/>
                <w:numId w:val="27"/>
              </w:numPr>
              <w:spacing w:before="60" w:after="60"/>
              <w:rPr>
                <w:sz w:val="20"/>
                <w:szCs w:val="20"/>
              </w:rPr>
            </w:pPr>
            <w:r w:rsidRPr="003706D3">
              <w:rPr>
                <w:sz w:val="20"/>
                <w:szCs w:val="20"/>
              </w:rPr>
              <w:t>1 x optional twilight</w:t>
            </w:r>
          </w:p>
          <w:p w14:paraId="24AC8ECE" w14:textId="77777777" w:rsidR="00EF5EA3" w:rsidRPr="00665555" w:rsidRDefault="00EF5EA3" w:rsidP="00EF5EA3">
            <w:pPr>
              <w:pStyle w:val="ListParagraph"/>
              <w:numPr>
                <w:ilvl w:val="0"/>
                <w:numId w:val="27"/>
              </w:numPr>
              <w:spacing w:before="60" w:after="60"/>
              <w:rPr>
                <w:sz w:val="20"/>
                <w:szCs w:val="20"/>
              </w:rPr>
            </w:pPr>
            <w:r w:rsidRPr="00665555">
              <w:rPr>
                <w:sz w:val="20"/>
                <w:szCs w:val="20"/>
              </w:rPr>
              <w:t xml:space="preserve">Full implementation of the writing bundle and associated QI measurement tools within selected classrooms. </w:t>
            </w:r>
          </w:p>
          <w:p w14:paraId="0AEF4E14" w14:textId="77777777" w:rsidR="00EF5EA3" w:rsidRDefault="00EF5EA3" w:rsidP="00EF5EA3">
            <w:pPr>
              <w:spacing w:before="60" w:after="60"/>
              <w:rPr>
                <w:sz w:val="20"/>
                <w:szCs w:val="20"/>
              </w:rPr>
            </w:pPr>
          </w:p>
          <w:p w14:paraId="1993158F" w14:textId="77777777" w:rsidR="00EF5EA3" w:rsidRPr="00665555" w:rsidRDefault="00EF5EA3" w:rsidP="00EF5EA3">
            <w:pPr>
              <w:pStyle w:val="ListParagraph"/>
              <w:numPr>
                <w:ilvl w:val="0"/>
                <w:numId w:val="27"/>
              </w:numPr>
              <w:spacing w:before="60" w:after="60"/>
              <w:rPr>
                <w:sz w:val="20"/>
                <w:szCs w:val="20"/>
              </w:rPr>
            </w:pPr>
            <w:r w:rsidRPr="00665555">
              <w:rPr>
                <w:sz w:val="20"/>
                <w:szCs w:val="20"/>
              </w:rPr>
              <w:t>Feedback and reporting on progress to other members of the cohort.</w:t>
            </w:r>
          </w:p>
          <w:p w14:paraId="3AAEBC95" w14:textId="77777777" w:rsidR="00EF5EA3" w:rsidRDefault="00EF5EA3" w:rsidP="00EF5EA3">
            <w:pPr>
              <w:spacing w:before="60" w:after="60"/>
              <w:rPr>
                <w:sz w:val="20"/>
                <w:szCs w:val="20"/>
              </w:rPr>
            </w:pPr>
          </w:p>
          <w:p w14:paraId="5C856B5B" w14:textId="77777777" w:rsidR="00EF5EA3" w:rsidRPr="00665555" w:rsidRDefault="00EF5EA3" w:rsidP="00EF5EA3">
            <w:pPr>
              <w:pStyle w:val="ListParagraph"/>
              <w:numPr>
                <w:ilvl w:val="0"/>
                <w:numId w:val="27"/>
              </w:numPr>
              <w:spacing w:before="60" w:after="60"/>
              <w:rPr>
                <w:sz w:val="20"/>
                <w:szCs w:val="20"/>
              </w:rPr>
            </w:pPr>
            <w:r w:rsidRPr="00665555">
              <w:rPr>
                <w:sz w:val="20"/>
                <w:szCs w:val="20"/>
              </w:rPr>
              <w:t>Observati</w:t>
            </w:r>
            <w:r>
              <w:rPr>
                <w:sz w:val="20"/>
                <w:szCs w:val="20"/>
              </w:rPr>
              <w:t>on by L Johnstone</w:t>
            </w:r>
            <w:r w:rsidRPr="00665555">
              <w:rPr>
                <w:sz w:val="20"/>
                <w:szCs w:val="20"/>
              </w:rPr>
              <w:t xml:space="preserve"> of a lesson and associated feedback</w:t>
            </w:r>
          </w:p>
          <w:p w14:paraId="057469FD" w14:textId="77777777" w:rsidR="00EF5EA3" w:rsidRDefault="00EF5EA3" w:rsidP="00EF5EA3">
            <w:pPr>
              <w:spacing w:before="60" w:after="60"/>
              <w:rPr>
                <w:sz w:val="20"/>
                <w:szCs w:val="20"/>
              </w:rPr>
            </w:pPr>
          </w:p>
          <w:p w14:paraId="5E12BFE9" w14:textId="77777777" w:rsidR="00EF5EA3" w:rsidRPr="00665555" w:rsidRDefault="00EF5EA3" w:rsidP="00EF5EA3">
            <w:pPr>
              <w:pStyle w:val="ListParagraph"/>
              <w:numPr>
                <w:ilvl w:val="0"/>
                <w:numId w:val="27"/>
              </w:numPr>
              <w:spacing w:before="60" w:after="60"/>
              <w:rPr>
                <w:sz w:val="20"/>
                <w:szCs w:val="20"/>
              </w:rPr>
            </w:pPr>
            <w:r w:rsidRPr="00665555">
              <w:rPr>
                <w:sz w:val="20"/>
                <w:szCs w:val="20"/>
              </w:rPr>
              <w:t>Observation and monitoring of progress by school lead, with associated professional discussion</w:t>
            </w:r>
          </w:p>
          <w:p w14:paraId="105945E8" w14:textId="77777777" w:rsidR="00EF5EA3" w:rsidRDefault="00EF5EA3" w:rsidP="00EF5EA3">
            <w:pPr>
              <w:spacing w:before="60" w:after="60"/>
              <w:rPr>
                <w:sz w:val="20"/>
                <w:szCs w:val="20"/>
              </w:rPr>
            </w:pPr>
          </w:p>
          <w:p w14:paraId="4BDB9D36" w14:textId="77777777" w:rsidR="00EF5EA3" w:rsidRDefault="00EF5EA3" w:rsidP="00EF5EA3">
            <w:pPr>
              <w:pStyle w:val="ListParagraph"/>
              <w:numPr>
                <w:ilvl w:val="0"/>
                <w:numId w:val="27"/>
              </w:numPr>
              <w:spacing w:before="60" w:after="60"/>
              <w:rPr>
                <w:sz w:val="20"/>
                <w:szCs w:val="20"/>
              </w:rPr>
            </w:pPr>
            <w:r w:rsidRPr="00665555">
              <w:rPr>
                <w:sz w:val="20"/>
                <w:szCs w:val="20"/>
              </w:rPr>
              <w:t>Collation and sharing of data related to impact</w:t>
            </w:r>
          </w:p>
          <w:p w14:paraId="432B08D8" w14:textId="77777777" w:rsidR="00EF5EA3" w:rsidRDefault="00EF5EA3" w:rsidP="00EF5EA3">
            <w:pPr>
              <w:spacing w:before="60" w:after="60"/>
              <w:rPr>
                <w:sz w:val="20"/>
                <w:szCs w:val="20"/>
              </w:rPr>
            </w:pPr>
          </w:p>
          <w:p w14:paraId="64FF1358" w14:textId="77777777" w:rsidR="00EF5EA3" w:rsidRDefault="00EF5EA3" w:rsidP="00EF5EA3">
            <w:pPr>
              <w:spacing w:before="60" w:after="60"/>
              <w:rPr>
                <w:sz w:val="20"/>
                <w:szCs w:val="20"/>
              </w:rPr>
            </w:pPr>
          </w:p>
          <w:p w14:paraId="2895FEBF" w14:textId="77777777" w:rsidR="00EF5EA3" w:rsidRDefault="00EF5EA3" w:rsidP="00EF5EA3">
            <w:pPr>
              <w:spacing w:before="60" w:after="60"/>
              <w:rPr>
                <w:sz w:val="20"/>
                <w:szCs w:val="20"/>
              </w:rPr>
            </w:pPr>
            <w:r>
              <w:rPr>
                <w:sz w:val="20"/>
                <w:szCs w:val="20"/>
              </w:rPr>
              <w:t xml:space="preserve">Professional discussion of approaches to writing pedagogy following completion of the programme. </w:t>
            </w:r>
          </w:p>
          <w:p w14:paraId="1D5AAED2" w14:textId="77777777" w:rsidR="00EF5EA3" w:rsidRDefault="00EF5EA3" w:rsidP="00EF5EA3">
            <w:pPr>
              <w:spacing w:before="60" w:after="60"/>
              <w:rPr>
                <w:sz w:val="20"/>
                <w:szCs w:val="20"/>
              </w:rPr>
            </w:pPr>
          </w:p>
          <w:p w14:paraId="3AF16211" w14:textId="77777777" w:rsidR="00EF5EA3" w:rsidRDefault="00EF5EA3" w:rsidP="00EF5EA3">
            <w:pPr>
              <w:spacing w:before="60" w:after="60"/>
              <w:rPr>
                <w:sz w:val="20"/>
                <w:szCs w:val="20"/>
              </w:rPr>
            </w:pPr>
            <w:r>
              <w:rPr>
                <w:sz w:val="20"/>
                <w:szCs w:val="20"/>
              </w:rPr>
              <w:t xml:space="preserve">Whole school establishment and understanding of the future role of QI writing. Creation of a plan for future training / development if appropriate. </w:t>
            </w:r>
          </w:p>
          <w:p w14:paraId="741D3CB0" w14:textId="62E30416" w:rsidR="00EF5EA3" w:rsidRDefault="00EF5EA3" w:rsidP="007D2C26">
            <w:pPr>
              <w:spacing w:before="60" w:after="60"/>
              <w:rPr>
                <w:sz w:val="20"/>
                <w:szCs w:val="20"/>
              </w:rPr>
            </w:pPr>
          </w:p>
          <w:p w14:paraId="3A20A931" w14:textId="4D48BDAC" w:rsidR="002F43A1" w:rsidRDefault="002F43A1" w:rsidP="007D2C26">
            <w:pPr>
              <w:spacing w:before="60" w:after="60"/>
              <w:rPr>
                <w:sz w:val="20"/>
                <w:szCs w:val="20"/>
              </w:rPr>
            </w:pPr>
          </w:p>
          <w:p w14:paraId="7AA157A2" w14:textId="7347090B" w:rsidR="002F43A1" w:rsidRDefault="002F43A1" w:rsidP="007D2C26">
            <w:pPr>
              <w:spacing w:before="60" w:after="60"/>
              <w:rPr>
                <w:sz w:val="20"/>
                <w:szCs w:val="20"/>
              </w:rPr>
            </w:pPr>
          </w:p>
          <w:p w14:paraId="0732E056" w14:textId="06892852" w:rsidR="002F43A1" w:rsidRDefault="002F43A1" w:rsidP="007D2C26">
            <w:pPr>
              <w:spacing w:before="60" w:after="60"/>
              <w:rPr>
                <w:sz w:val="20"/>
                <w:szCs w:val="20"/>
              </w:rPr>
            </w:pPr>
          </w:p>
          <w:p w14:paraId="56DC76CD" w14:textId="13D6C793" w:rsidR="002F43A1" w:rsidRDefault="002F43A1" w:rsidP="007D2C26">
            <w:pPr>
              <w:spacing w:before="60" w:after="60"/>
              <w:rPr>
                <w:sz w:val="20"/>
                <w:szCs w:val="20"/>
              </w:rPr>
            </w:pPr>
          </w:p>
          <w:p w14:paraId="31B2FFCF" w14:textId="296D7F8E" w:rsidR="002F43A1" w:rsidRDefault="002F43A1" w:rsidP="007D2C26">
            <w:pPr>
              <w:spacing w:before="60" w:after="60"/>
              <w:rPr>
                <w:sz w:val="20"/>
                <w:szCs w:val="20"/>
              </w:rPr>
            </w:pPr>
          </w:p>
          <w:p w14:paraId="2635959D" w14:textId="77777777" w:rsidR="002F43A1" w:rsidRDefault="002F43A1" w:rsidP="007D2C26">
            <w:pPr>
              <w:spacing w:before="60" w:after="60"/>
              <w:rPr>
                <w:b/>
                <w:sz w:val="20"/>
                <w:szCs w:val="20"/>
                <w:u w:val="single"/>
              </w:rPr>
            </w:pPr>
          </w:p>
          <w:p w14:paraId="5B1EC2B6" w14:textId="6F07DEED" w:rsidR="002F43A1" w:rsidRDefault="002F43A1" w:rsidP="007D2C26">
            <w:pPr>
              <w:spacing w:before="60" w:after="60"/>
              <w:rPr>
                <w:b/>
                <w:sz w:val="20"/>
                <w:szCs w:val="20"/>
                <w:u w:val="single"/>
              </w:rPr>
            </w:pPr>
          </w:p>
          <w:p w14:paraId="1C002E59" w14:textId="77777777" w:rsidR="00F96A69" w:rsidRDefault="00F96A69" w:rsidP="007D2C26">
            <w:pPr>
              <w:spacing w:before="60" w:after="60"/>
              <w:rPr>
                <w:b/>
                <w:sz w:val="20"/>
                <w:szCs w:val="20"/>
                <w:u w:val="single"/>
              </w:rPr>
            </w:pPr>
          </w:p>
          <w:p w14:paraId="70CD1E26" w14:textId="77777777" w:rsidR="002F43A1" w:rsidRDefault="002F43A1" w:rsidP="007D2C26">
            <w:pPr>
              <w:spacing w:before="60" w:after="60"/>
              <w:rPr>
                <w:b/>
                <w:sz w:val="20"/>
                <w:szCs w:val="20"/>
                <w:u w:val="single"/>
              </w:rPr>
            </w:pPr>
          </w:p>
          <w:p w14:paraId="17AE43DD" w14:textId="007C0BA6" w:rsidR="002F43A1" w:rsidRDefault="00F96A69" w:rsidP="007D2C26">
            <w:pPr>
              <w:spacing w:before="60" w:after="60"/>
              <w:rPr>
                <w:b/>
                <w:sz w:val="20"/>
                <w:szCs w:val="20"/>
                <w:u w:val="single"/>
              </w:rPr>
            </w:pPr>
            <w:r>
              <w:rPr>
                <w:b/>
                <w:sz w:val="20"/>
                <w:szCs w:val="20"/>
                <w:u w:val="single"/>
              </w:rPr>
              <w:t>Written Presentation Skills</w:t>
            </w:r>
          </w:p>
          <w:p w14:paraId="31D78A51" w14:textId="2BAA10D5" w:rsidR="00F96A69" w:rsidRPr="00F96A69" w:rsidRDefault="00F96A69" w:rsidP="00F96A69">
            <w:pPr>
              <w:pStyle w:val="ListParagraph"/>
              <w:numPr>
                <w:ilvl w:val="0"/>
                <w:numId w:val="27"/>
              </w:numPr>
              <w:spacing w:before="60" w:after="60"/>
              <w:rPr>
                <w:sz w:val="20"/>
                <w:szCs w:val="20"/>
              </w:rPr>
            </w:pPr>
            <w:r w:rsidRPr="00F96A69">
              <w:rPr>
                <w:sz w:val="20"/>
                <w:szCs w:val="20"/>
              </w:rPr>
              <w:t>Analysis of written work as at June 2025 with staff and learners will determine a ‘Gold Standard’ for written work. Learners will complete a WAGOLL by Sept. 2025 to be used as a checklist to ensure progress and improvement for all written tasks.</w:t>
            </w:r>
          </w:p>
          <w:p w14:paraId="5FEC8833" w14:textId="3D625B4E" w:rsidR="00F96A69" w:rsidRDefault="00F96A69" w:rsidP="00F96A69">
            <w:pPr>
              <w:pStyle w:val="ListParagraph"/>
              <w:numPr>
                <w:ilvl w:val="0"/>
                <w:numId w:val="27"/>
              </w:numPr>
              <w:spacing w:before="60" w:after="60"/>
              <w:rPr>
                <w:sz w:val="20"/>
                <w:szCs w:val="20"/>
              </w:rPr>
            </w:pPr>
            <w:r w:rsidRPr="00F96A69">
              <w:rPr>
                <w:sz w:val="20"/>
                <w:szCs w:val="20"/>
              </w:rPr>
              <w:t xml:space="preserve">Learners’ written work will be moderated by self and peers monthly and by SLT termly to provide feedback and ensure progress and improvement. </w:t>
            </w:r>
          </w:p>
          <w:p w14:paraId="01558E2A" w14:textId="77777777" w:rsidR="00B8051B" w:rsidRPr="00F96A69" w:rsidRDefault="00B8051B" w:rsidP="00B8051B">
            <w:pPr>
              <w:pStyle w:val="ListParagraph"/>
              <w:spacing w:before="60" w:after="60"/>
              <w:ind w:left="360"/>
              <w:rPr>
                <w:sz w:val="20"/>
                <w:szCs w:val="20"/>
              </w:rPr>
            </w:pPr>
          </w:p>
          <w:p w14:paraId="19A2C033" w14:textId="7BB1BC50" w:rsidR="00F96A69" w:rsidRPr="00B8051B" w:rsidRDefault="00B8051B" w:rsidP="007D2C26">
            <w:pPr>
              <w:spacing w:before="60" w:after="60"/>
              <w:rPr>
                <w:b/>
                <w:sz w:val="20"/>
                <w:szCs w:val="20"/>
                <w:u w:val="single"/>
              </w:rPr>
            </w:pPr>
            <w:proofErr w:type="spellStart"/>
            <w:r w:rsidRPr="00B8051B">
              <w:rPr>
                <w:b/>
                <w:sz w:val="20"/>
                <w:szCs w:val="20"/>
                <w:u w:val="single"/>
              </w:rPr>
              <w:t>Bookbug</w:t>
            </w:r>
            <w:proofErr w:type="spellEnd"/>
            <w:r w:rsidRPr="00B8051B">
              <w:rPr>
                <w:b/>
                <w:sz w:val="20"/>
                <w:szCs w:val="20"/>
                <w:u w:val="single"/>
              </w:rPr>
              <w:t xml:space="preserve"> Sessions</w:t>
            </w:r>
          </w:p>
          <w:p w14:paraId="78A65089" w14:textId="77777777" w:rsidR="00B8051B" w:rsidRPr="00B8051B" w:rsidRDefault="00B8051B" w:rsidP="00B8051B">
            <w:pPr>
              <w:spacing w:before="60" w:after="60"/>
              <w:rPr>
                <w:sz w:val="20"/>
                <w:szCs w:val="20"/>
              </w:rPr>
            </w:pPr>
            <w:r w:rsidRPr="00B8051B">
              <w:rPr>
                <w:sz w:val="20"/>
                <w:szCs w:val="20"/>
              </w:rPr>
              <w:t xml:space="preserve">P1 – P4 will work alongside Pre-5 to participate in monthly </w:t>
            </w:r>
            <w:proofErr w:type="spellStart"/>
            <w:r w:rsidRPr="00B8051B">
              <w:rPr>
                <w:sz w:val="20"/>
                <w:szCs w:val="20"/>
              </w:rPr>
              <w:t>Bookbug</w:t>
            </w:r>
            <w:proofErr w:type="spellEnd"/>
            <w:r w:rsidRPr="00B8051B">
              <w:rPr>
                <w:sz w:val="20"/>
                <w:szCs w:val="20"/>
              </w:rPr>
              <w:t xml:space="preserve"> sessions, delivered by Class Teacher and Childcare &amp; Education Worker</w:t>
            </w:r>
          </w:p>
          <w:p w14:paraId="1F6C9EA5" w14:textId="77777777" w:rsidR="00B8051B" w:rsidRPr="00B8051B" w:rsidRDefault="00B8051B" w:rsidP="00B8051B">
            <w:pPr>
              <w:pStyle w:val="ListParagraph"/>
              <w:numPr>
                <w:ilvl w:val="0"/>
                <w:numId w:val="27"/>
              </w:numPr>
              <w:spacing w:before="60" w:after="60"/>
              <w:rPr>
                <w:sz w:val="20"/>
                <w:szCs w:val="20"/>
              </w:rPr>
            </w:pPr>
            <w:proofErr w:type="spellStart"/>
            <w:r w:rsidRPr="00B8051B">
              <w:rPr>
                <w:sz w:val="20"/>
                <w:szCs w:val="20"/>
              </w:rPr>
              <w:t>Bookbug</w:t>
            </w:r>
            <w:proofErr w:type="spellEnd"/>
            <w:r w:rsidRPr="00B8051B">
              <w:rPr>
                <w:sz w:val="20"/>
                <w:szCs w:val="20"/>
              </w:rPr>
              <w:t xml:space="preserve"> sessions offered to parents/carers of Pre-5 children at Strachur ELC</w:t>
            </w:r>
          </w:p>
          <w:p w14:paraId="250ED19F" w14:textId="77777777" w:rsidR="00B8051B" w:rsidRPr="00B8051B" w:rsidRDefault="00B8051B" w:rsidP="00B8051B">
            <w:pPr>
              <w:pStyle w:val="ListParagraph"/>
              <w:numPr>
                <w:ilvl w:val="0"/>
                <w:numId w:val="27"/>
              </w:numPr>
              <w:spacing w:before="60" w:after="60"/>
              <w:rPr>
                <w:sz w:val="20"/>
                <w:szCs w:val="20"/>
              </w:rPr>
            </w:pPr>
            <w:proofErr w:type="spellStart"/>
            <w:r w:rsidRPr="00B8051B">
              <w:rPr>
                <w:sz w:val="20"/>
                <w:szCs w:val="20"/>
              </w:rPr>
              <w:t>Bookbug</w:t>
            </w:r>
            <w:proofErr w:type="spellEnd"/>
            <w:r w:rsidRPr="00B8051B">
              <w:rPr>
                <w:sz w:val="20"/>
                <w:szCs w:val="20"/>
              </w:rPr>
              <w:t xml:space="preserve"> sessions offered to wider community</w:t>
            </w:r>
          </w:p>
          <w:p w14:paraId="7FB807A0" w14:textId="77777777" w:rsidR="00B8051B" w:rsidRDefault="00B8051B" w:rsidP="00B8051B">
            <w:pPr>
              <w:pStyle w:val="ListParagraph"/>
              <w:numPr>
                <w:ilvl w:val="0"/>
                <w:numId w:val="27"/>
              </w:numPr>
              <w:spacing w:before="60" w:after="60"/>
              <w:rPr>
                <w:sz w:val="20"/>
                <w:szCs w:val="20"/>
              </w:rPr>
            </w:pPr>
            <w:r w:rsidRPr="00B8051B">
              <w:rPr>
                <w:sz w:val="20"/>
                <w:szCs w:val="20"/>
              </w:rPr>
              <w:t xml:space="preserve">Intergenerational </w:t>
            </w:r>
            <w:proofErr w:type="spellStart"/>
            <w:r w:rsidRPr="00B8051B">
              <w:rPr>
                <w:sz w:val="20"/>
                <w:szCs w:val="20"/>
              </w:rPr>
              <w:t>Bookbug</w:t>
            </w:r>
            <w:proofErr w:type="spellEnd"/>
            <w:r w:rsidRPr="00B8051B">
              <w:rPr>
                <w:sz w:val="20"/>
                <w:szCs w:val="20"/>
              </w:rPr>
              <w:t xml:space="preserve"> session offe</w:t>
            </w:r>
            <w:r>
              <w:rPr>
                <w:sz w:val="20"/>
                <w:szCs w:val="20"/>
              </w:rPr>
              <w:t>red to wider community</w:t>
            </w:r>
          </w:p>
          <w:p w14:paraId="448C84A6" w14:textId="66199D65" w:rsidR="00B8051B" w:rsidRPr="00B8051B" w:rsidRDefault="00B8051B" w:rsidP="00B8051B">
            <w:pPr>
              <w:pStyle w:val="ListParagraph"/>
              <w:numPr>
                <w:ilvl w:val="0"/>
                <w:numId w:val="27"/>
              </w:numPr>
              <w:spacing w:before="60" w:after="60"/>
              <w:rPr>
                <w:sz w:val="20"/>
                <w:szCs w:val="20"/>
              </w:rPr>
            </w:pPr>
            <w:r w:rsidRPr="00B8051B">
              <w:rPr>
                <w:sz w:val="20"/>
                <w:szCs w:val="20"/>
              </w:rPr>
              <w:t>Intergenerational Reading offered across whole establishment</w:t>
            </w:r>
          </w:p>
          <w:p w14:paraId="6C923F26" w14:textId="0A5972B0" w:rsidR="00B8051B" w:rsidRDefault="00B8051B" w:rsidP="007D2C26">
            <w:pPr>
              <w:spacing w:before="60" w:after="60"/>
              <w:rPr>
                <w:sz w:val="20"/>
                <w:szCs w:val="20"/>
              </w:rPr>
            </w:pPr>
          </w:p>
          <w:p w14:paraId="249173E6" w14:textId="63E2C67F" w:rsidR="00B8051B" w:rsidRDefault="00B8051B" w:rsidP="007D2C26">
            <w:pPr>
              <w:spacing w:before="60" w:after="60"/>
              <w:rPr>
                <w:sz w:val="20"/>
                <w:szCs w:val="20"/>
              </w:rPr>
            </w:pPr>
          </w:p>
          <w:p w14:paraId="0DE5DD77" w14:textId="4270DDCD" w:rsidR="00B8051B" w:rsidRDefault="00B8051B" w:rsidP="007D2C26">
            <w:pPr>
              <w:spacing w:before="60" w:after="60"/>
              <w:rPr>
                <w:sz w:val="20"/>
                <w:szCs w:val="20"/>
              </w:rPr>
            </w:pPr>
          </w:p>
          <w:p w14:paraId="7EF9DA69" w14:textId="5283EE2B" w:rsidR="00B8051B" w:rsidRDefault="00B8051B" w:rsidP="007D2C26">
            <w:pPr>
              <w:spacing w:before="60" w:after="60"/>
              <w:rPr>
                <w:sz w:val="20"/>
                <w:szCs w:val="20"/>
              </w:rPr>
            </w:pPr>
          </w:p>
          <w:p w14:paraId="2A54D757" w14:textId="4F51A201" w:rsidR="00B8051B" w:rsidRDefault="00B8051B" w:rsidP="007D2C26">
            <w:pPr>
              <w:spacing w:before="60" w:after="60"/>
              <w:rPr>
                <w:sz w:val="20"/>
                <w:szCs w:val="20"/>
              </w:rPr>
            </w:pPr>
          </w:p>
          <w:p w14:paraId="09C0CFA4" w14:textId="218941C4" w:rsidR="00B8051B" w:rsidRDefault="00B8051B" w:rsidP="007D2C26">
            <w:pPr>
              <w:spacing w:before="60" w:after="60"/>
              <w:rPr>
                <w:sz w:val="20"/>
                <w:szCs w:val="20"/>
              </w:rPr>
            </w:pPr>
          </w:p>
          <w:p w14:paraId="29ACC3FC" w14:textId="3B424267" w:rsidR="00B8051B" w:rsidRDefault="00B8051B" w:rsidP="007D2C26">
            <w:pPr>
              <w:spacing w:before="60" w:after="60"/>
              <w:rPr>
                <w:sz w:val="20"/>
                <w:szCs w:val="20"/>
              </w:rPr>
            </w:pPr>
          </w:p>
          <w:p w14:paraId="77FA3FE2" w14:textId="77777777" w:rsidR="00B8051B" w:rsidRPr="00B8051B" w:rsidRDefault="00B8051B" w:rsidP="007D2C26">
            <w:pPr>
              <w:spacing w:before="60" w:after="60"/>
              <w:rPr>
                <w:sz w:val="20"/>
                <w:szCs w:val="20"/>
              </w:rPr>
            </w:pPr>
          </w:p>
          <w:p w14:paraId="462D63D6" w14:textId="77777777" w:rsidR="00F96A69" w:rsidRDefault="00F96A69" w:rsidP="007D2C26">
            <w:pPr>
              <w:spacing w:before="60" w:after="60"/>
              <w:rPr>
                <w:b/>
                <w:sz w:val="20"/>
                <w:szCs w:val="20"/>
                <w:u w:val="single"/>
              </w:rPr>
            </w:pPr>
          </w:p>
          <w:p w14:paraId="775DC402" w14:textId="77777777" w:rsidR="00B8051B" w:rsidRDefault="00B8051B" w:rsidP="007D2C26">
            <w:pPr>
              <w:spacing w:before="60" w:after="60"/>
              <w:rPr>
                <w:b/>
                <w:sz w:val="20"/>
                <w:szCs w:val="20"/>
                <w:u w:val="single"/>
              </w:rPr>
            </w:pPr>
          </w:p>
          <w:p w14:paraId="29A5838A" w14:textId="5A7A22ED" w:rsidR="00B8051B" w:rsidRDefault="00B8051B" w:rsidP="007D2C26">
            <w:pPr>
              <w:spacing w:before="60" w:after="60"/>
              <w:rPr>
                <w:b/>
                <w:sz w:val="20"/>
                <w:szCs w:val="20"/>
                <w:u w:val="single"/>
              </w:rPr>
            </w:pPr>
          </w:p>
          <w:p w14:paraId="03C03FF2" w14:textId="601F3E4A" w:rsidR="002F43A1" w:rsidRPr="003214F8" w:rsidRDefault="00B8051B" w:rsidP="007D2C26">
            <w:pPr>
              <w:spacing w:before="60" w:after="60"/>
              <w:rPr>
                <w:b/>
                <w:sz w:val="20"/>
                <w:szCs w:val="20"/>
                <w:u w:val="single"/>
              </w:rPr>
            </w:pPr>
            <w:r>
              <w:rPr>
                <w:b/>
                <w:sz w:val="20"/>
                <w:szCs w:val="20"/>
                <w:u w:val="single"/>
              </w:rPr>
              <w:t xml:space="preserve">Attainment - </w:t>
            </w:r>
            <w:r w:rsidR="002F43A1" w:rsidRPr="003214F8">
              <w:rPr>
                <w:b/>
                <w:sz w:val="20"/>
                <w:szCs w:val="20"/>
                <w:u w:val="single"/>
              </w:rPr>
              <w:t>Numeracy</w:t>
            </w:r>
          </w:p>
          <w:p w14:paraId="17DC6C4B" w14:textId="00BFDEF8" w:rsidR="00AD2CB4" w:rsidRPr="003214F8" w:rsidRDefault="002F43A1" w:rsidP="007D2C26">
            <w:pPr>
              <w:spacing w:before="60" w:after="60"/>
              <w:rPr>
                <w:sz w:val="20"/>
                <w:szCs w:val="20"/>
              </w:rPr>
            </w:pPr>
            <w:r w:rsidRPr="003214F8">
              <w:rPr>
                <w:sz w:val="20"/>
                <w:szCs w:val="20"/>
              </w:rPr>
              <w:t xml:space="preserve">Analysis of XBRA Data, GL Numeracy assessments and SNSA as at June 2025 will identify learners who are not at expected XBRA measures for stage. </w:t>
            </w:r>
          </w:p>
          <w:p w14:paraId="7A058081" w14:textId="130870BB" w:rsidR="00092582" w:rsidRDefault="00EC1871" w:rsidP="00092582">
            <w:pPr>
              <w:pStyle w:val="ListParagraph"/>
              <w:numPr>
                <w:ilvl w:val="0"/>
                <w:numId w:val="27"/>
              </w:numPr>
              <w:spacing w:before="60" w:after="60"/>
              <w:rPr>
                <w:sz w:val="20"/>
                <w:szCs w:val="20"/>
              </w:rPr>
            </w:pPr>
            <w:r w:rsidRPr="00092582">
              <w:rPr>
                <w:sz w:val="20"/>
                <w:szCs w:val="20"/>
              </w:rPr>
              <w:t>Numeracy interventions will be timetabled for identified learners alongside ongoing assessments to identify gaps in lea</w:t>
            </w:r>
            <w:r w:rsidR="00092582" w:rsidRPr="00092582">
              <w:rPr>
                <w:sz w:val="20"/>
                <w:szCs w:val="20"/>
              </w:rPr>
              <w:t xml:space="preserve">rning and plan for next steps. </w:t>
            </w:r>
          </w:p>
          <w:p w14:paraId="45D9704D" w14:textId="319059D3" w:rsidR="008E404D" w:rsidRDefault="008E404D" w:rsidP="00092582">
            <w:pPr>
              <w:pStyle w:val="ListParagraph"/>
              <w:numPr>
                <w:ilvl w:val="0"/>
                <w:numId w:val="27"/>
              </w:numPr>
              <w:spacing w:before="60" w:after="60"/>
              <w:rPr>
                <w:sz w:val="20"/>
                <w:szCs w:val="20"/>
              </w:rPr>
            </w:pPr>
            <w:r>
              <w:rPr>
                <w:sz w:val="20"/>
                <w:szCs w:val="20"/>
              </w:rPr>
              <w:t>Principal Teacher to complete Catch-up Numeracy training</w:t>
            </w:r>
          </w:p>
          <w:p w14:paraId="09D2B7C4" w14:textId="7913CE04" w:rsidR="00700DC3" w:rsidRDefault="00700DC3" w:rsidP="00700DC3">
            <w:pPr>
              <w:pStyle w:val="ListParagraph"/>
              <w:spacing w:before="60" w:after="60"/>
              <w:ind w:left="360"/>
              <w:rPr>
                <w:sz w:val="20"/>
                <w:szCs w:val="20"/>
              </w:rPr>
            </w:pPr>
          </w:p>
          <w:p w14:paraId="4BD9E1CB" w14:textId="63288AC3" w:rsidR="008E404D" w:rsidRPr="0037428B" w:rsidRDefault="008E404D" w:rsidP="0037428B">
            <w:pPr>
              <w:spacing w:before="60" w:after="60"/>
              <w:rPr>
                <w:sz w:val="20"/>
                <w:szCs w:val="20"/>
              </w:rPr>
            </w:pPr>
          </w:p>
          <w:p w14:paraId="06D7ABC5" w14:textId="77777777" w:rsidR="00700DC3" w:rsidRPr="00092582" w:rsidRDefault="00700DC3" w:rsidP="008E404D">
            <w:pPr>
              <w:pStyle w:val="ListParagraph"/>
              <w:spacing w:before="60" w:after="60"/>
              <w:ind w:left="360"/>
              <w:rPr>
                <w:sz w:val="20"/>
                <w:szCs w:val="20"/>
              </w:rPr>
            </w:pPr>
          </w:p>
          <w:p w14:paraId="4F0137D6" w14:textId="444EEF49" w:rsidR="00EC1871" w:rsidRDefault="005668C2" w:rsidP="00092582">
            <w:pPr>
              <w:pStyle w:val="ListParagraph"/>
              <w:numPr>
                <w:ilvl w:val="0"/>
                <w:numId w:val="27"/>
              </w:numPr>
              <w:spacing w:before="60" w:after="60"/>
              <w:rPr>
                <w:sz w:val="20"/>
                <w:szCs w:val="20"/>
              </w:rPr>
            </w:pPr>
            <w:r>
              <w:rPr>
                <w:sz w:val="20"/>
                <w:szCs w:val="20"/>
              </w:rPr>
              <w:t>Support for Learning paperwork will be created</w:t>
            </w:r>
            <w:r w:rsidR="00EC1871" w:rsidRPr="00092582">
              <w:rPr>
                <w:sz w:val="20"/>
                <w:szCs w:val="20"/>
              </w:rPr>
              <w:t xml:space="preserve"> for identified individuals will be shared with parents.</w:t>
            </w:r>
          </w:p>
          <w:p w14:paraId="19F39178" w14:textId="637D13D1" w:rsidR="00700DC3" w:rsidRDefault="00700DC3" w:rsidP="00700DC3">
            <w:pPr>
              <w:pStyle w:val="ListParagraph"/>
              <w:spacing w:before="60" w:after="60"/>
              <w:ind w:left="360"/>
              <w:rPr>
                <w:sz w:val="20"/>
                <w:szCs w:val="20"/>
              </w:rPr>
            </w:pPr>
          </w:p>
          <w:p w14:paraId="506E25CC" w14:textId="2484BD45" w:rsidR="00700DC3" w:rsidRDefault="00700DC3" w:rsidP="00700DC3">
            <w:pPr>
              <w:pStyle w:val="ListParagraph"/>
              <w:spacing w:before="60" w:after="60"/>
              <w:ind w:left="360"/>
              <w:rPr>
                <w:sz w:val="20"/>
                <w:szCs w:val="20"/>
              </w:rPr>
            </w:pPr>
          </w:p>
          <w:p w14:paraId="135DD5CA" w14:textId="77777777" w:rsidR="002D2463" w:rsidRPr="00092582" w:rsidRDefault="002D2463" w:rsidP="00700DC3">
            <w:pPr>
              <w:pStyle w:val="ListParagraph"/>
              <w:spacing w:before="60" w:after="60"/>
              <w:ind w:left="360"/>
              <w:rPr>
                <w:sz w:val="20"/>
                <w:szCs w:val="20"/>
              </w:rPr>
            </w:pPr>
          </w:p>
          <w:p w14:paraId="36C4A829" w14:textId="77777777" w:rsidR="004814B8" w:rsidRDefault="004814B8" w:rsidP="007D2C26">
            <w:pPr>
              <w:spacing w:before="60" w:after="60"/>
            </w:pPr>
          </w:p>
          <w:p w14:paraId="30DDD75C" w14:textId="0C774D83" w:rsidR="00EC1871" w:rsidRPr="001E70CE" w:rsidRDefault="005668C2" w:rsidP="007D2C26">
            <w:pPr>
              <w:spacing w:before="60" w:after="60"/>
              <w:rPr>
                <w:sz w:val="20"/>
                <w:szCs w:val="20"/>
              </w:rPr>
            </w:pPr>
            <w:r>
              <w:rPr>
                <w:sz w:val="20"/>
                <w:szCs w:val="20"/>
              </w:rPr>
              <w:t>Parental Learning</w:t>
            </w:r>
            <w:r w:rsidR="00EC1871" w:rsidRPr="001E70CE">
              <w:rPr>
                <w:sz w:val="20"/>
                <w:szCs w:val="20"/>
              </w:rPr>
              <w:t xml:space="preserve"> workshops will be offered to:</w:t>
            </w:r>
          </w:p>
          <w:p w14:paraId="0398B6DB" w14:textId="77777777" w:rsidR="00EC1871" w:rsidRPr="001E70CE" w:rsidRDefault="00EC1871" w:rsidP="00EC1871">
            <w:pPr>
              <w:pStyle w:val="ListParagraph"/>
              <w:numPr>
                <w:ilvl w:val="0"/>
                <w:numId w:val="27"/>
              </w:numPr>
              <w:spacing w:before="60" w:after="60"/>
              <w:rPr>
                <w:sz w:val="20"/>
                <w:szCs w:val="20"/>
              </w:rPr>
            </w:pPr>
            <w:r w:rsidRPr="001E70CE">
              <w:rPr>
                <w:sz w:val="20"/>
                <w:szCs w:val="20"/>
              </w:rPr>
              <w:t xml:space="preserve"> a) all parents once per session and</w:t>
            </w:r>
          </w:p>
          <w:p w14:paraId="0FE9B7B9" w14:textId="71C13E86" w:rsidR="00EC1871" w:rsidRPr="001E70CE" w:rsidRDefault="00EC1871" w:rsidP="00EC1871">
            <w:pPr>
              <w:pStyle w:val="ListParagraph"/>
              <w:numPr>
                <w:ilvl w:val="0"/>
                <w:numId w:val="27"/>
              </w:numPr>
              <w:spacing w:before="60" w:after="60"/>
              <w:rPr>
                <w:sz w:val="20"/>
                <w:szCs w:val="20"/>
              </w:rPr>
            </w:pPr>
            <w:r w:rsidRPr="001E70CE">
              <w:rPr>
                <w:sz w:val="20"/>
                <w:szCs w:val="20"/>
              </w:rPr>
              <w:t xml:space="preserve"> b) parents of identified learners </w:t>
            </w:r>
            <w:r w:rsidR="005668C2">
              <w:rPr>
                <w:sz w:val="20"/>
                <w:szCs w:val="20"/>
              </w:rPr>
              <w:t>across session to support with N</w:t>
            </w:r>
            <w:r w:rsidRPr="001E70CE">
              <w:rPr>
                <w:sz w:val="20"/>
                <w:szCs w:val="20"/>
              </w:rPr>
              <w:t>umeracy interventions and encourage support at home</w:t>
            </w:r>
          </w:p>
          <w:p w14:paraId="0265DEE1" w14:textId="729CD2D1" w:rsidR="00097611" w:rsidRDefault="00097611" w:rsidP="00097611">
            <w:pPr>
              <w:spacing w:before="60" w:after="60"/>
            </w:pPr>
          </w:p>
          <w:p w14:paraId="055093BD" w14:textId="2CE3F8EF" w:rsidR="00097611" w:rsidRDefault="00097611" w:rsidP="00097611">
            <w:pPr>
              <w:spacing w:before="60" w:after="60"/>
            </w:pPr>
          </w:p>
          <w:p w14:paraId="40D1A597" w14:textId="229F6023" w:rsidR="00097611" w:rsidRDefault="00097611" w:rsidP="00097611">
            <w:pPr>
              <w:spacing w:before="60" w:after="60"/>
            </w:pPr>
          </w:p>
          <w:p w14:paraId="5737F448" w14:textId="4779B974" w:rsidR="00097611" w:rsidRDefault="00097611" w:rsidP="00097611">
            <w:pPr>
              <w:spacing w:before="60" w:after="60"/>
            </w:pPr>
          </w:p>
          <w:p w14:paraId="23CC5FC0" w14:textId="5B306B76" w:rsidR="00097611" w:rsidRDefault="00097611" w:rsidP="00097611">
            <w:pPr>
              <w:spacing w:before="60" w:after="60"/>
            </w:pPr>
          </w:p>
          <w:p w14:paraId="6B9787A0" w14:textId="4B0CCBA1" w:rsidR="00097611" w:rsidRDefault="00097611" w:rsidP="00097611">
            <w:pPr>
              <w:spacing w:before="60" w:after="60"/>
            </w:pPr>
          </w:p>
          <w:p w14:paraId="44ECB030" w14:textId="5DD627C5" w:rsidR="00097611" w:rsidRDefault="00097611" w:rsidP="00097611">
            <w:pPr>
              <w:spacing w:before="60" w:after="60"/>
            </w:pPr>
          </w:p>
          <w:p w14:paraId="7BC09A70" w14:textId="1647BA51" w:rsidR="00097611" w:rsidRDefault="00097611" w:rsidP="00097611">
            <w:pPr>
              <w:spacing w:before="60" w:after="60"/>
            </w:pPr>
          </w:p>
          <w:p w14:paraId="3F5A4F03" w14:textId="77777777" w:rsidR="001E70CE" w:rsidRDefault="001E70CE" w:rsidP="00097611">
            <w:pPr>
              <w:spacing w:before="60" w:after="60"/>
              <w:rPr>
                <w:b/>
                <w:u w:val="single"/>
              </w:rPr>
            </w:pPr>
          </w:p>
          <w:p w14:paraId="0C1A66E6" w14:textId="77777777" w:rsidR="001E70CE" w:rsidRDefault="001E70CE" w:rsidP="00097611">
            <w:pPr>
              <w:spacing w:before="60" w:after="60"/>
              <w:rPr>
                <w:b/>
                <w:u w:val="single"/>
              </w:rPr>
            </w:pPr>
          </w:p>
          <w:p w14:paraId="1B5E51C3" w14:textId="77777777" w:rsidR="001E70CE" w:rsidRDefault="001E70CE" w:rsidP="00097611">
            <w:pPr>
              <w:spacing w:before="60" w:after="60"/>
              <w:rPr>
                <w:b/>
                <w:u w:val="single"/>
              </w:rPr>
            </w:pPr>
          </w:p>
          <w:p w14:paraId="54155A1B" w14:textId="77777777" w:rsidR="001E70CE" w:rsidRDefault="001E70CE" w:rsidP="00097611">
            <w:pPr>
              <w:spacing w:before="60" w:after="60"/>
              <w:rPr>
                <w:b/>
                <w:u w:val="single"/>
              </w:rPr>
            </w:pPr>
          </w:p>
          <w:p w14:paraId="2CA754DE" w14:textId="77777777" w:rsidR="001E70CE" w:rsidRDefault="001E70CE" w:rsidP="00097611">
            <w:pPr>
              <w:spacing w:before="60" w:after="60"/>
              <w:rPr>
                <w:b/>
                <w:u w:val="single"/>
              </w:rPr>
            </w:pPr>
          </w:p>
          <w:p w14:paraId="63E2214D" w14:textId="7BD7946C" w:rsidR="008D2226" w:rsidRDefault="008D2226" w:rsidP="007D2C26">
            <w:pPr>
              <w:spacing w:before="60" w:after="60"/>
              <w:rPr>
                <w:sz w:val="20"/>
                <w:szCs w:val="20"/>
              </w:rPr>
            </w:pPr>
          </w:p>
          <w:p w14:paraId="541A3A9D" w14:textId="77777777" w:rsidR="008D2226" w:rsidRDefault="008D2226" w:rsidP="007D2C26">
            <w:pPr>
              <w:spacing w:before="60" w:after="60"/>
              <w:rPr>
                <w:sz w:val="20"/>
                <w:szCs w:val="20"/>
              </w:rPr>
            </w:pPr>
          </w:p>
          <w:p w14:paraId="2A5929F3" w14:textId="603DB859" w:rsidR="00AD2CB4" w:rsidRDefault="00AD2CB4" w:rsidP="007D2C26">
            <w:pPr>
              <w:spacing w:before="60" w:after="60"/>
              <w:rPr>
                <w:sz w:val="20"/>
                <w:szCs w:val="20"/>
              </w:rPr>
            </w:pPr>
          </w:p>
          <w:p w14:paraId="45FE9430" w14:textId="77777777" w:rsidR="005569C2" w:rsidRDefault="005569C2" w:rsidP="005569C2">
            <w:pPr>
              <w:spacing w:before="60" w:after="60"/>
              <w:rPr>
                <w:b/>
                <w:sz w:val="20"/>
                <w:szCs w:val="20"/>
                <w:u w:val="single"/>
              </w:rPr>
            </w:pPr>
            <w:r>
              <w:rPr>
                <w:b/>
                <w:sz w:val="20"/>
                <w:szCs w:val="20"/>
                <w:u w:val="single"/>
              </w:rPr>
              <w:t>Attendance</w:t>
            </w:r>
          </w:p>
          <w:p w14:paraId="5287E12F" w14:textId="02672619" w:rsidR="005569C2" w:rsidRDefault="005569C2" w:rsidP="005569C2">
            <w:pPr>
              <w:spacing w:before="60" w:after="60"/>
              <w:rPr>
                <w:sz w:val="20"/>
                <w:szCs w:val="20"/>
              </w:rPr>
            </w:pPr>
            <w:r>
              <w:rPr>
                <w:sz w:val="20"/>
                <w:szCs w:val="20"/>
              </w:rPr>
              <w:t>Monitor weekly attendance reports to ensure children are attending school in line with local authority targets or above.</w:t>
            </w:r>
            <w:r w:rsidR="008D2226">
              <w:rPr>
                <w:sz w:val="20"/>
                <w:szCs w:val="20"/>
              </w:rPr>
              <w:t xml:space="preserve"> For those learners not meeting criteria:</w:t>
            </w:r>
          </w:p>
          <w:p w14:paraId="41D6A98E" w14:textId="1A58AD80" w:rsidR="005569C2" w:rsidRDefault="005569C2" w:rsidP="005569C2">
            <w:pPr>
              <w:pStyle w:val="ListParagraph"/>
              <w:numPr>
                <w:ilvl w:val="0"/>
                <w:numId w:val="27"/>
              </w:numPr>
              <w:spacing w:before="60" w:after="60"/>
              <w:rPr>
                <w:sz w:val="20"/>
                <w:szCs w:val="20"/>
              </w:rPr>
            </w:pPr>
            <w:r w:rsidRPr="008D2226">
              <w:rPr>
                <w:sz w:val="20"/>
                <w:szCs w:val="20"/>
              </w:rPr>
              <w:t>Directly contact families of learners falling below authority stretch aim of 94.5%</w:t>
            </w:r>
          </w:p>
          <w:p w14:paraId="6333927D" w14:textId="5D49CAC6" w:rsidR="005569C2" w:rsidRPr="008D2226" w:rsidRDefault="005569C2" w:rsidP="005569C2">
            <w:pPr>
              <w:pStyle w:val="ListParagraph"/>
              <w:numPr>
                <w:ilvl w:val="0"/>
                <w:numId w:val="27"/>
              </w:numPr>
              <w:spacing w:before="60" w:after="60"/>
              <w:rPr>
                <w:sz w:val="20"/>
                <w:szCs w:val="20"/>
              </w:rPr>
            </w:pPr>
            <w:r w:rsidRPr="008D2226">
              <w:rPr>
                <w:sz w:val="20"/>
                <w:szCs w:val="20"/>
              </w:rPr>
              <w:t>Revisit School Attendance Policy with PT of Health &amp; Wellbeing</w:t>
            </w:r>
          </w:p>
          <w:p w14:paraId="4C87A073" w14:textId="24324807" w:rsidR="005569C2" w:rsidRDefault="005569C2" w:rsidP="008D2226">
            <w:pPr>
              <w:pStyle w:val="ListParagraph"/>
              <w:numPr>
                <w:ilvl w:val="0"/>
                <w:numId w:val="27"/>
              </w:numPr>
              <w:spacing w:before="60" w:after="60"/>
              <w:rPr>
                <w:sz w:val="20"/>
                <w:szCs w:val="20"/>
              </w:rPr>
            </w:pPr>
            <w:r w:rsidRPr="008D2226">
              <w:rPr>
                <w:sz w:val="20"/>
                <w:szCs w:val="20"/>
              </w:rPr>
              <w:t>Raise awareness of importance of Attendance for all pupils at weekly assembly.</w:t>
            </w:r>
          </w:p>
          <w:p w14:paraId="38020BD6" w14:textId="6B59B053" w:rsidR="008D2226" w:rsidRPr="008D2226" w:rsidRDefault="008D2226" w:rsidP="008D2226">
            <w:pPr>
              <w:pStyle w:val="ListParagraph"/>
              <w:numPr>
                <w:ilvl w:val="0"/>
                <w:numId w:val="27"/>
              </w:numPr>
              <w:spacing w:before="60" w:after="60"/>
              <w:rPr>
                <w:sz w:val="20"/>
                <w:szCs w:val="20"/>
              </w:rPr>
            </w:pPr>
            <w:r>
              <w:rPr>
                <w:sz w:val="20"/>
                <w:szCs w:val="20"/>
              </w:rPr>
              <w:t>Raise awareness of importance of Attendance to all parents via termly Newsletters</w:t>
            </w:r>
          </w:p>
          <w:p w14:paraId="0A2329DB" w14:textId="03064D8A" w:rsidR="005569C2" w:rsidRPr="008D2226" w:rsidRDefault="005569C2" w:rsidP="008D2226">
            <w:pPr>
              <w:pStyle w:val="ListParagraph"/>
              <w:numPr>
                <w:ilvl w:val="0"/>
                <w:numId w:val="27"/>
              </w:numPr>
              <w:spacing w:before="60" w:after="60"/>
              <w:rPr>
                <w:sz w:val="20"/>
                <w:szCs w:val="20"/>
              </w:rPr>
            </w:pPr>
            <w:r w:rsidRPr="008D2226">
              <w:rPr>
                <w:sz w:val="20"/>
                <w:szCs w:val="20"/>
              </w:rPr>
              <w:t>Communicate weekly or monthly attendance data to parents and pupils to raise awareness of schools journey and authority aims.</w:t>
            </w:r>
          </w:p>
          <w:p w14:paraId="02097461" w14:textId="1D3173BC" w:rsidR="005569C2" w:rsidRPr="008D2226" w:rsidRDefault="005569C2" w:rsidP="008D2226">
            <w:pPr>
              <w:pStyle w:val="ListParagraph"/>
              <w:numPr>
                <w:ilvl w:val="0"/>
                <w:numId w:val="27"/>
              </w:numPr>
              <w:spacing w:before="60" w:after="60"/>
              <w:rPr>
                <w:sz w:val="20"/>
                <w:szCs w:val="20"/>
              </w:rPr>
            </w:pPr>
            <w:r w:rsidRPr="008D2226">
              <w:rPr>
                <w:sz w:val="20"/>
                <w:szCs w:val="20"/>
              </w:rPr>
              <w:t>Schedule Nurture input for</w:t>
            </w:r>
            <w:r w:rsidR="008A6F3D">
              <w:rPr>
                <w:sz w:val="20"/>
                <w:szCs w:val="20"/>
              </w:rPr>
              <w:t xml:space="preserve"> those families falling below 94.5%</w:t>
            </w:r>
            <w:r w:rsidRPr="008D2226">
              <w:rPr>
                <w:sz w:val="20"/>
                <w:szCs w:val="20"/>
              </w:rPr>
              <w:t xml:space="preserve"> stretch aim to raise awareness of importance of good attendance and provide offers of support to help improve attendance.</w:t>
            </w:r>
          </w:p>
          <w:p w14:paraId="3AD619DB" w14:textId="4CC50433" w:rsidR="00AD2CB4" w:rsidRDefault="00AD2CB4" w:rsidP="007D2C26">
            <w:pPr>
              <w:spacing w:before="60" w:after="60"/>
              <w:rPr>
                <w:sz w:val="20"/>
                <w:szCs w:val="20"/>
              </w:rPr>
            </w:pPr>
          </w:p>
          <w:p w14:paraId="3D3F0985" w14:textId="5F812D1A" w:rsidR="00AD2CB4" w:rsidRDefault="00AD2CB4" w:rsidP="007D2C26">
            <w:pPr>
              <w:spacing w:before="60" w:after="60"/>
              <w:rPr>
                <w:sz w:val="20"/>
                <w:szCs w:val="20"/>
              </w:rPr>
            </w:pPr>
          </w:p>
          <w:p w14:paraId="3351D75F" w14:textId="77777777" w:rsidR="00AD2CB4" w:rsidRDefault="00AD2CB4" w:rsidP="007D2C26">
            <w:pPr>
              <w:spacing w:before="60" w:after="60"/>
              <w:rPr>
                <w:b/>
                <w:sz w:val="20"/>
                <w:szCs w:val="20"/>
                <w:u w:val="single"/>
              </w:rPr>
            </w:pPr>
          </w:p>
          <w:p w14:paraId="072F109E" w14:textId="77777777" w:rsidR="00AD2CB4" w:rsidRDefault="00AD2CB4" w:rsidP="007D2C26">
            <w:pPr>
              <w:spacing w:before="60" w:after="60"/>
              <w:rPr>
                <w:b/>
                <w:sz w:val="20"/>
                <w:szCs w:val="20"/>
                <w:u w:val="single"/>
              </w:rPr>
            </w:pPr>
          </w:p>
          <w:p w14:paraId="07C06DBD" w14:textId="77777777" w:rsidR="0017107B" w:rsidRPr="00AD2CB4" w:rsidRDefault="0017107B" w:rsidP="00AD2CB4">
            <w:pPr>
              <w:spacing w:before="60" w:after="60"/>
              <w:rPr>
                <w:sz w:val="20"/>
                <w:szCs w:val="20"/>
              </w:rPr>
            </w:pPr>
          </w:p>
          <w:p w14:paraId="6E7EBCE0" w14:textId="77777777" w:rsidR="0017107B" w:rsidRDefault="0017107B" w:rsidP="00AD2CB4">
            <w:pPr>
              <w:pStyle w:val="ListParagraph"/>
              <w:spacing w:before="60" w:after="60"/>
              <w:ind w:left="1080"/>
              <w:jc w:val="both"/>
              <w:rPr>
                <w:b/>
                <w:sz w:val="20"/>
                <w:szCs w:val="20"/>
                <w:u w:val="single"/>
              </w:rPr>
            </w:pPr>
          </w:p>
          <w:p w14:paraId="4CB1C5F3" w14:textId="77777777" w:rsidR="00E44D2C" w:rsidRDefault="00E44D2C" w:rsidP="00E44D2C">
            <w:pPr>
              <w:pStyle w:val="ListParagraph"/>
              <w:spacing w:before="60" w:after="60"/>
              <w:ind w:left="1080"/>
              <w:rPr>
                <w:b/>
                <w:sz w:val="20"/>
                <w:szCs w:val="20"/>
                <w:u w:val="single"/>
              </w:rPr>
            </w:pPr>
          </w:p>
          <w:p w14:paraId="2AE9E54C" w14:textId="77777777" w:rsidR="00E44D2C" w:rsidRDefault="00E44D2C" w:rsidP="00E44D2C">
            <w:pPr>
              <w:pStyle w:val="ListParagraph"/>
              <w:spacing w:before="60" w:after="60"/>
              <w:ind w:left="1080"/>
              <w:rPr>
                <w:b/>
                <w:sz w:val="20"/>
                <w:szCs w:val="20"/>
                <w:u w:val="single"/>
              </w:rPr>
            </w:pPr>
          </w:p>
          <w:p w14:paraId="5F6DD27B" w14:textId="7470EABA" w:rsidR="00E44D2C" w:rsidRPr="0017107B" w:rsidRDefault="00E44D2C" w:rsidP="00E44D2C">
            <w:pPr>
              <w:pStyle w:val="ListParagraph"/>
              <w:spacing w:before="60" w:after="60"/>
              <w:ind w:left="1080"/>
              <w:rPr>
                <w:b/>
                <w:sz w:val="20"/>
                <w:szCs w:val="20"/>
                <w:u w:val="single"/>
              </w:rPr>
            </w:pPr>
          </w:p>
        </w:tc>
        <w:tc>
          <w:tcPr>
            <w:tcW w:w="1559" w:type="dxa"/>
          </w:tcPr>
          <w:p w14:paraId="29193734" w14:textId="77777777" w:rsidR="004A6206" w:rsidRDefault="004A6206" w:rsidP="00E532ED">
            <w:pPr>
              <w:spacing w:before="60" w:after="60"/>
              <w:rPr>
                <w:sz w:val="20"/>
                <w:szCs w:val="20"/>
              </w:rPr>
            </w:pPr>
          </w:p>
          <w:p w14:paraId="3F27B5EC" w14:textId="77777777" w:rsidR="00E44D2C" w:rsidRDefault="00E44D2C" w:rsidP="00E532ED">
            <w:pPr>
              <w:spacing w:before="60" w:after="60"/>
              <w:rPr>
                <w:sz w:val="20"/>
                <w:szCs w:val="20"/>
              </w:rPr>
            </w:pPr>
          </w:p>
          <w:p w14:paraId="13A2C51E" w14:textId="6C758200" w:rsidR="00EF5EA3" w:rsidRPr="003214F8" w:rsidRDefault="00EF5EA3" w:rsidP="00EF5EA3">
            <w:pPr>
              <w:spacing w:before="60" w:after="60"/>
              <w:rPr>
                <w:sz w:val="20"/>
                <w:szCs w:val="20"/>
              </w:rPr>
            </w:pPr>
            <w:r w:rsidRPr="003214F8">
              <w:rPr>
                <w:sz w:val="20"/>
                <w:szCs w:val="20"/>
              </w:rPr>
              <w:lastRenderedPageBreak/>
              <w:t>L Johnstone</w:t>
            </w:r>
          </w:p>
          <w:p w14:paraId="286237DC" w14:textId="77777777" w:rsidR="009D3A6F" w:rsidRPr="003214F8" w:rsidRDefault="009D3A6F" w:rsidP="00E532ED">
            <w:pPr>
              <w:spacing w:before="60" w:after="60"/>
              <w:rPr>
                <w:sz w:val="20"/>
                <w:szCs w:val="20"/>
              </w:rPr>
            </w:pPr>
          </w:p>
          <w:p w14:paraId="7407386F" w14:textId="77777777" w:rsidR="009D3A6F" w:rsidRPr="003214F8" w:rsidRDefault="009D3A6F" w:rsidP="00E532ED">
            <w:pPr>
              <w:spacing w:before="60" w:after="60"/>
              <w:rPr>
                <w:sz w:val="20"/>
                <w:szCs w:val="20"/>
              </w:rPr>
            </w:pPr>
          </w:p>
          <w:p w14:paraId="4FFAC2E4" w14:textId="11FB62BA" w:rsidR="00AD2CB4" w:rsidRPr="003214F8" w:rsidRDefault="00AD2CB4" w:rsidP="00E532ED">
            <w:pPr>
              <w:spacing w:before="60" w:after="60"/>
              <w:rPr>
                <w:sz w:val="20"/>
                <w:szCs w:val="20"/>
              </w:rPr>
            </w:pPr>
            <w:r w:rsidRPr="003214F8">
              <w:rPr>
                <w:sz w:val="20"/>
                <w:szCs w:val="20"/>
              </w:rPr>
              <w:t>Principal Teacher</w:t>
            </w:r>
          </w:p>
          <w:p w14:paraId="02B5695B" w14:textId="77777777" w:rsidR="00EF5EA3" w:rsidRDefault="00EF5EA3" w:rsidP="00E532ED">
            <w:pPr>
              <w:spacing w:before="60" w:after="60"/>
              <w:rPr>
                <w:sz w:val="20"/>
                <w:szCs w:val="20"/>
              </w:rPr>
            </w:pPr>
          </w:p>
          <w:p w14:paraId="6AAF13D6" w14:textId="4AB5E60E" w:rsidR="00EF5EA3" w:rsidRPr="003214F8" w:rsidRDefault="00EF5EA3" w:rsidP="00EF5EA3">
            <w:pPr>
              <w:spacing w:before="60" w:after="60"/>
              <w:rPr>
                <w:sz w:val="20"/>
                <w:szCs w:val="20"/>
              </w:rPr>
            </w:pPr>
            <w:r w:rsidRPr="003214F8">
              <w:rPr>
                <w:sz w:val="20"/>
                <w:szCs w:val="20"/>
              </w:rPr>
              <w:t>Teacher(s) and L Johnstone</w:t>
            </w:r>
          </w:p>
          <w:p w14:paraId="5998F92B" w14:textId="77777777" w:rsidR="00EF5EA3" w:rsidRPr="003214F8" w:rsidRDefault="00EF5EA3" w:rsidP="00EF5EA3">
            <w:pPr>
              <w:spacing w:before="60" w:after="60"/>
              <w:rPr>
                <w:sz w:val="20"/>
                <w:szCs w:val="20"/>
              </w:rPr>
            </w:pPr>
          </w:p>
          <w:p w14:paraId="5C9BCD32" w14:textId="77777777" w:rsidR="00EF5EA3" w:rsidRPr="003214F8" w:rsidRDefault="00EF5EA3" w:rsidP="00EF5EA3">
            <w:pPr>
              <w:spacing w:before="60" w:after="60"/>
              <w:rPr>
                <w:sz w:val="20"/>
                <w:szCs w:val="20"/>
              </w:rPr>
            </w:pPr>
            <w:r w:rsidRPr="003214F8">
              <w:rPr>
                <w:sz w:val="20"/>
                <w:szCs w:val="20"/>
              </w:rPr>
              <w:t>Teacher(s)</w:t>
            </w:r>
          </w:p>
          <w:p w14:paraId="601BEA8D" w14:textId="77777777" w:rsidR="00EF5EA3" w:rsidRPr="003214F8" w:rsidRDefault="00EF5EA3" w:rsidP="00EF5EA3">
            <w:pPr>
              <w:spacing w:before="60" w:after="60"/>
              <w:rPr>
                <w:sz w:val="20"/>
                <w:szCs w:val="20"/>
              </w:rPr>
            </w:pPr>
          </w:p>
          <w:p w14:paraId="2A0218F0" w14:textId="77777777" w:rsidR="00EF5EA3" w:rsidRPr="003214F8" w:rsidRDefault="00EF5EA3" w:rsidP="00EF5EA3">
            <w:pPr>
              <w:spacing w:before="60" w:after="60"/>
              <w:rPr>
                <w:sz w:val="20"/>
                <w:szCs w:val="20"/>
              </w:rPr>
            </w:pPr>
            <w:r w:rsidRPr="003214F8">
              <w:rPr>
                <w:sz w:val="20"/>
                <w:szCs w:val="20"/>
              </w:rPr>
              <w:t>L Johnstone</w:t>
            </w:r>
          </w:p>
          <w:p w14:paraId="2D837060" w14:textId="77777777" w:rsidR="00EF5EA3" w:rsidRPr="003214F8" w:rsidRDefault="00EF5EA3" w:rsidP="00EF5EA3">
            <w:pPr>
              <w:spacing w:before="60" w:after="60"/>
              <w:rPr>
                <w:sz w:val="20"/>
                <w:szCs w:val="20"/>
              </w:rPr>
            </w:pPr>
          </w:p>
          <w:p w14:paraId="55003857" w14:textId="37727F65" w:rsidR="00EF5EA3" w:rsidRPr="003214F8" w:rsidRDefault="00EF5EA3" w:rsidP="00EF5EA3">
            <w:pPr>
              <w:spacing w:before="60" w:after="60"/>
              <w:rPr>
                <w:sz w:val="20"/>
                <w:szCs w:val="20"/>
              </w:rPr>
            </w:pPr>
            <w:r w:rsidRPr="003214F8">
              <w:rPr>
                <w:sz w:val="20"/>
                <w:szCs w:val="20"/>
              </w:rPr>
              <w:t>Teacher(s) and L Johnstone</w:t>
            </w:r>
          </w:p>
          <w:p w14:paraId="3E8E2274" w14:textId="46C795D2" w:rsidR="002F43A1" w:rsidRDefault="002F43A1" w:rsidP="00EF5EA3">
            <w:pPr>
              <w:spacing w:before="60" w:after="60"/>
            </w:pPr>
          </w:p>
          <w:p w14:paraId="71CB772C" w14:textId="3AD81729" w:rsidR="002F43A1" w:rsidRDefault="002F43A1" w:rsidP="00EF5EA3">
            <w:pPr>
              <w:spacing w:before="60" w:after="60"/>
            </w:pPr>
          </w:p>
          <w:p w14:paraId="0EFD5FF5" w14:textId="49E6F5D6" w:rsidR="002F43A1" w:rsidRDefault="002F43A1" w:rsidP="00EF5EA3">
            <w:pPr>
              <w:spacing w:before="60" w:after="60"/>
            </w:pPr>
          </w:p>
          <w:p w14:paraId="3C72023C" w14:textId="18BC6878" w:rsidR="002F43A1" w:rsidRDefault="002F43A1" w:rsidP="00EF5EA3">
            <w:pPr>
              <w:spacing w:before="60" w:after="60"/>
            </w:pPr>
          </w:p>
          <w:p w14:paraId="0F007D71" w14:textId="006EF0F7" w:rsidR="002F43A1" w:rsidRDefault="002F43A1" w:rsidP="00EF5EA3">
            <w:pPr>
              <w:spacing w:before="60" w:after="60"/>
            </w:pPr>
          </w:p>
          <w:p w14:paraId="3B1EEC01" w14:textId="767C9B9E" w:rsidR="002F43A1" w:rsidRDefault="002F43A1" w:rsidP="00EF5EA3">
            <w:pPr>
              <w:spacing w:before="60" w:after="60"/>
            </w:pPr>
          </w:p>
          <w:p w14:paraId="256AFC01" w14:textId="11919F71" w:rsidR="002F43A1" w:rsidRDefault="002F43A1" w:rsidP="00EF5EA3">
            <w:pPr>
              <w:spacing w:before="60" w:after="60"/>
            </w:pPr>
          </w:p>
          <w:p w14:paraId="1A9E63A8" w14:textId="0C30423A" w:rsidR="002F43A1" w:rsidRDefault="002F43A1" w:rsidP="00EF5EA3">
            <w:pPr>
              <w:spacing w:before="60" w:after="60"/>
            </w:pPr>
          </w:p>
          <w:p w14:paraId="32696477" w14:textId="5BB9C512" w:rsidR="002F43A1" w:rsidRDefault="002F43A1" w:rsidP="00EF5EA3">
            <w:pPr>
              <w:spacing w:before="60" w:after="60"/>
            </w:pPr>
          </w:p>
          <w:p w14:paraId="00CA1E22" w14:textId="736639C9" w:rsidR="002F43A1" w:rsidRDefault="002F43A1" w:rsidP="00EF5EA3">
            <w:pPr>
              <w:spacing w:before="60" w:after="60"/>
            </w:pPr>
          </w:p>
          <w:p w14:paraId="33C3CCBB" w14:textId="2CAE61C2" w:rsidR="002F43A1" w:rsidRDefault="002F43A1" w:rsidP="00EF5EA3">
            <w:pPr>
              <w:spacing w:before="60" w:after="60"/>
            </w:pPr>
          </w:p>
          <w:p w14:paraId="38E912D6" w14:textId="14CAB591" w:rsidR="002F43A1" w:rsidRDefault="002F43A1" w:rsidP="00EF5EA3">
            <w:pPr>
              <w:spacing w:before="60" w:after="60"/>
            </w:pPr>
          </w:p>
          <w:p w14:paraId="3FA435BF" w14:textId="01F21888" w:rsidR="002F43A1" w:rsidRDefault="002F43A1" w:rsidP="00EF5EA3">
            <w:pPr>
              <w:spacing w:before="60" w:after="60"/>
            </w:pPr>
          </w:p>
          <w:p w14:paraId="3FA3B8BA" w14:textId="5E01BF73" w:rsidR="002F43A1" w:rsidRDefault="002F43A1" w:rsidP="00EF5EA3">
            <w:pPr>
              <w:spacing w:before="60" w:after="60"/>
            </w:pPr>
          </w:p>
          <w:p w14:paraId="041A7AB8" w14:textId="3C1699E8" w:rsidR="002F43A1" w:rsidRDefault="002F43A1" w:rsidP="00EF5EA3">
            <w:pPr>
              <w:spacing w:before="60" w:after="60"/>
            </w:pPr>
          </w:p>
          <w:p w14:paraId="4A1B3777" w14:textId="4E25630A" w:rsidR="002F43A1" w:rsidRDefault="002F43A1" w:rsidP="00EF5EA3">
            <w:pPr>
              <w:spacing w:before="60" w:after="60"/>
            </w:pPr>
          </w:p>
          <w:p w14:paraId="0B556109" w14:textId="60B4A1C5" w:rsidR="002F43A1" w:rsidRDefault="002F43A1" w:rsidP="00EF5EA3">
            <w:pPr>
              <w:spacing w:before="60" w:after="60"/>
            </w:pPr>
          </w:p>
          <w:p w14:paraId="5464D4DA" w14:textId="39E3517C" w:rsidR="00F96A69" w:rsidRDefault="00F96A69" w:rsidP="00EF5EA3">
            <w:pPr>
              <w:spacing w:before="60" w:after="60"/>
            </w:pPr>
          </w:p>
          <w:p w14:paraId="39AE0FF5" w14:textId="4D9B2846" w:rsidR="00F96A69" w:rsidRDefault="00F96A69" w:rsidP="00EF5EA3">
            <w:pPr>
              <w:spacing w:before="60" w:after="60"/>
            </w:pPr>
            <w:r>
              <w:t>Head Teacher/Class Teachers</w:t>
            </w:r>
          </w:p>
          <w:p w14:paraId="602C9C9A" w14:textId="77777777" w:rsidR="00092582" w:rsidRDefault="00092582" w:rsidP="00EF5EA3">
            <w:pPr>
              <w:spacing w:before="60" w:after="60"/>
              <w:rPr>
                <w:sz w:val="20"/>
                <w:szCs w:val="20"/>
              </w:rPr>
            </w:pPr>
          </w:p>
          <w:p w14:paraId="1EE0AF7F" w14:textId="77777777" w:rsidR="00F96A69" w:rsidRDefault="00F96A69" w:rsidP="00EF5EA3">
            <w:pPr>
              <w:spacing w:before="60" w:after="60"/>
              <w:rPr>
                <w:sz w:val="20"/>
                <w:szCs w:val="20"/>
              </w:rPr>
            </w:pPr>
          </w:p>
          <w:p w14:paraId="206DADA8" w14:textId="74AA2EE1" w:rsidR="00F96A69" w:rsidRDefault="00F96A69" w:rsidP="00EF5EA3">
            <w:pPr>
              <w:spacing w:before="60" w:after="60"/>
              <w:rPr>
                <w:sz w:val="20"/>
                <w:szCs w:val="20"/>
              </w:rPr>
            </w:pPr>
          </w:p>
          <w:p w14:paraId="3FD55810" w14:textId="77777777" w:rsidR="002A3D85" w:rsidRDefault="002A3D85" w:rsidP="00EF5EA3">
            <w:pPr>
              <w:spacing w:before="60" w:after="60"/>
              <w:rPr>
                <w:sz w:val="20"/>
                <w:szCs w:val="20"/>
              </w:rPr>
            </w:pPr>
          </w:p>
          <w:p w14:paraId="37297A03" w14:textId="77777777" w:rsidR="00B8051B" w:rsidRPr="003214F8" w:rsidRDefault="00B8051B" w:rsidP="00B8051B">
            <w:pPr>
              <w:spacing w:before="60" w:after="60"/>
              <w:rPr>
                <w:sz w:val="20"/>
                <w:szCs w:val="20"/>
              </w:rPr>
            </w:pPr>
            <w:r>
              <w:rPr>
                <w:sz w:val="20"/>
                <w:szCs w:val="20"/>
              </w:rPr>
              <w:t xml:space="preserve"> </w:t>
            </w:r>
            <w:r w:rsidRPr="003214F8">
              <w:rPr>
                <w:sz w:val="20"/>
                <w:szCs w:val="20"/>
              </w:rPr>
              <w:t>SLT/Class Teachers</w:t>
            </w:r>
            <w:r>
              <w:rPr>
                <w:sz w:val="20"/>
                <w:szCs w:val="20"/>
              </w:rPr>
              <w:t>/CCEW</w:t>
            </w:r>
          </w:p>
          <w:p w14:paraId="0FB8D5DE" w14:textId="072AA8DA" w:rsidR="002F43A1" w:rsidRDefault="002F43A1" w:rsidP="00EF5EA3">
            <w:pPr>
              <w:spacing w:before="60" w:after="60"/>
              <w:rPr>
                <w:sz w:val="20"/>
                <w:szCs w:val="20"/>
              </w:rPr>
            </w:pPr>
          </w:p>
          <w:p w14:paraId="60C8BBB4" w14:textId="0EB90E56" w:rsidR="008E404D" w:rsidRDefault="008E404D" w:rsidP="00EF5EA3">
            <w:pPr>
              <w:spacing w:before="60" w:after="60"/>
              <w:rPr>
                <w:sz w:val="20"/>
                <w:szCs w:val="20"/>
              </w:rPr>
            </w:pPr>
          </w:p>
          <w:p w14:paraId="6C67AE4A" w14:textId="42CC28F4" w:rsidR="008E404D" w:rsidRDefault="008E404D" w:rsidP="00EF5EA3">
            <w:pPr>
              <w:spacing w:before="60" w:after="60"/>
              <w:rPr>
                <w:sz w:val="20"/>
                <w:szCs w:val="20"/>
              </w:rPr>
            </w:pPr>
          </w:p>
          <w:p w14:paraId="2D4C01EB" w14:textId="6D345DA1" w:rsidR="008E404D" w:rsidRDefault="008E404D" w:rsidP="00EF5EA3">
            <w:pPr>
              <w:spacing w:before="60" w:after="60"/>
              <w:rPr>
                <w:sz w:val="20"/>
                <w:szCs w:val="20"/>
              </w:rPr>
            </w:pPr>
          </w:p>
          <w:p w14:paraId="0CF8CE92" w14:textId="36C7ADA2" w:rsidR="00700DC3" w:rsidRDefault="00700DC3" w:rsidP="00EF5EA3">
            <w:pPr>
              <w:spacing w:before="60" w:after="60"/>
              <w:rPr>
                <w:sz w:val="20"/>
                <w:szCs w:val="20"/>
              </w:rPr>
            </w:pPr>
          </w:p>
          <w:p w14:paraId="255CEF0D" w14:textId="74B9E224" w:rsidR="00B8051B" w:rsidRDefault="00B8051B" w:rsidP="00EF5EA3">
            <w:pPr>
              <w:spacing w:before="60" w:after="60"/>
              <w:rPr>
                <w:sz w:val="20"/>
                <w:szCs w:val="20"/>
              </w:rPr>
            </w:pPr>
          </w:p>
          <w:p w14:paraId="1A256D4D" w14:textId="13B96D15" w:rsidR="00B8051B" w:rsidRDefault="00B8051B" w:rsidP="00EF5EA3">
            <w:pPr>
              <w:spacing w:before="60" w:after="60"/>
              <w:rPr>
                <w:sz w:val="20"/>
                <w:szCs w:val="20"/>
              </w:rPr>
            </w:pPr>
          </w:p>
          <w:p w14:paraId="4B9A7E2B" w14:textId="5BE5DCB0" w:rsidR="00B8051B" w:rsidRDefault="00B8051B" w:rsidP="00EF5EA3">
            <w:pPr>
              <w:spacing w:before="60" w:after="60"/>
              <w:rPr>
                <w:sz w:val="20"/>
                <w:szCs w:val="20"/>
              </w:rPr>
            </w:pPr>
          </w:p>
          <w:p w14:paraId="1C503703" w14:textId="18D2BC50" w:rsidR="00B8051B" w:rsidRDefault="00B8051B" w:rsidP="00EF5EA3">
            <w:pPr>
              <w:spacing w:before="60" w:after="60"/>
              <w:rPr>
                <w:sz w:val="20"/>
                <w:szCs w:val="20"/>
              </w:rPr>
            </w:pPr>
          </w:p>
          <w:p w14:paraId="678F1AC5" w14:textId="189315B2" w:rsidR="00B8051B" w:rsidRDefault="00B8051B" w:rsidP="00EF5EA3">
            <w:pPr>
              <w:spacing w:before="60" w:after="60"/>
              <w:rPr>
                <w:sz w:val="20"/>
                <w:szCs w:val="20"/>
              </w:rPr>
            </w:pPr>
          </w:p>
          <w:p w14:paraId="5DB414B2" w14:textId="7DE47B99" w:rsidR="00B8051B" w:rsidRDefault="00B8051B" w:rsidP="00EF5EA3">
            <w:pPr>
              <w:spacing w:before="60" w:after="60"/>
              <w:rPr>
                <w:sz w:val="20"/>
                <w:szCs w:val="20"/>
              </w:rPr>
            </w:pPr>
          </w:p>
          <w:p w14:paraId="41669571" w14:textId="4322B9E2" w:rsidR="00B8051B" w:rsidRDefault="00B8051B" w:rsidP="00EF5EA3">
            <w:pPr>
              <w:spacing w:before="60" w:after="60"/>
              <w:rPr>
                <w:sz w:val="20"/>
                <w:szCs w:val="20"/>
              </w:rPr>
            </w:pPr>
          </w:p>
          <w:p w14:paraId="2641EF91" w14:textId="26AD35EB" w:rsidR="00B8051B" w:rsidRDefault="00B8051B" w:rsidP="00EF5EA3">
            <w:pPr>
              <w:spacing w:before="60" w:after="60"/>
              <w:rPr>
                <w:sz w:val="20"/>
                <w:szCs w:val="20"/>
              </w:rPr>
            </w:pPr>
          </w:p>
          <w:p w14:paraId="419D16A3" w14:textId="3A06BDD4" w:rsidR="00B8051B" w:rsidRDefault="00B8051B" w:rsidP="00EF5EA3">
            <w:pPr>
              <w:spacing w:before="60" w:after="60"/>
              <w:rPr>
                <w:sz w:val="20"/>
                <w:szCs w:val="20"/>
              </w:rPr>
            </w:pPr>
          </w:p>
          <w:p w14:paraId="22088CA8" w14:textId="77777777" w:rsidR="00B8051B" w:rsidRDefault="00B8051B" w:rsidP="00EF5EA3">
            <w:pPr>
              <w:spacing w:before="60" w:after="60"/>
              <w:rPr>
                <w:sz w:val="20"/>
                <w:szCs w:val="20"/>
              </w:rPr>
            </w:pPr>
          </w:p>
          <w:p w14:paraId="669D1AAF" w14:textId="626A45E7" w:rsidR="00EC1871" w:rsidRDefault="00EC1871" w:rsidP="00EF5EA3">
            <w:pPr>
              <w:spacing w:before="60" w:after="60"/>
              <w:rPr>
                <w:sz w:val="20"/>
                <w:szCs w:val="20"/>
              </w:rPr>
            </w:pPr>
            <w:r w:rsidRPr="003214F8">
              <w:rPr>
                <w:sz w:val="20"/>
                <w:szCs w:val="20"/>
              </w:rPr>
              <w:t>Principal Teacher</w:t>
            </w:r>
            <w:r w:rsidR="001E70CE">
              <w:rPr>
                <w:sz w:val="20"/>
                <w:szCs w:val="20"/>
              </w:rPr>
              <w:t>/Class Teachers</w:t>
            </w:r>
          </w:p>
          <w:p w14:paraId="60189B9A" w14:textId="61F56016" w:rsidR="001E70CE" w:rsidRPr="003214F8" w:rsidRDefault="001E70CE" w:rsidP="00EF5EA3">
            <w:pPr>
              <w:spacing w:before="60" w:after="60"/>
              <w:rPr>
                <w:sz w:val="20"/>
                <w:szCs w:val="20"/>
              </w:rPr>
            </w:pPr>
          </w:p>
          <w:p w14:paraId="1E11FEB2" w14:textId="77777777" w:rsidR="00B8051B" w:rsidRDefault="00B8051B" w:rsidP="00EF5EA3">
            <w:pPr>
              <w:spacing w:before="60" w:after="60"/>
              <w:rPr>
                <w:sz w:val="20"/>
                <w:szCs w:val="20"/>
              </w:rPr>
            </w:pPr>
          </w:p>
          <w:p w14:paraId="18A9ABB4" w14:textId="77777777" w:rsidR="00B8051B" w:rsidRDefault="00B8051B" w:rsidP="00EF5EA3">
            <w:pPr>
              <w:spacing w:before="60" w:after="60"/>
              <w:rPr>
                <w:sz w:val="20"/>
                <w:szCs w:val="20"/>
              </w:rPr>
            </w:pPr>
          </w:p>
          <w:p w14:paraId="34F7B352" w14:textId="77777777" w:rsidR="00B8051B" w:rsidRDefault="00B8051B" w:rsidP="00EF5EA3">
            <w:pPr>
              <w:spacing w:before="60" w:after="60"/>
              <w:rPr>
                <w:sz w:val="20"/>
                <w:szCs w:val="20"/>
              </w:rPr>
            </w:pPr>
          </w:p>
          <w:p w14:paraId="1432E382" w14:textId="5F0DEF24" w:rsidR="00EC1871" w:rsidRPr="003214F8" w:rsidRDefault="00EC1871" w:rsidP="00EF5EA3">
            <w:pPr>
              <w:spacing w:before="60" w:after="60"/>
              <w:rPr>
                <w:sz w:val="20"/>
                <w:szCs w:val="20"/>
              </w:rPr>
            </w:pPr>
            <w:r w:rsidRPr="003214F8">
              <w:rPr>
                <w:sz w:val="20"/>
                <w:szCs w:val="20"/>
              </w:rPr>
              <w:t>Principal Teacher/class teachers</w:t>
            </w:r>
          </w:p>
          <w:p w14:paraId="27BBDF37" w14:textId="288FB7C3" w:rsidR="004814B8" w:rsidRDefault="004814B8" w:rsidP="00EF5EA3">
            <w:pPr>
              <w:spacing w:before="60" w:after="60"/>
            </w:pPr>
          </w:p>
          <w:p w14:paraId="2C896F09" w14:textId="47110456" w:rsidR="002D2463" w:rsidRDefault="002D2463" w:rsidP="00EF5EA3">
            <w:pPr>
              <w:spacing w:before="60" w:after="60"/>
            </w:pPr>
          </w:p>
          <w:p w14:paraId="72E035B9" w14:textId="77777777" w:rsidR="002D2463" w:rsidRDefault="002D2463" w:rsidP="00EF5EA3">
            <w:pPr>
              <w:spacing w:before="60" w:after="60"/>
            </w:pPr>
          </w:p>
          <w:p w14:paraId="77FF87F3" w14:textId="0EF8B149" w:rsidR="002D2463" w:rsidRPr="002D2463" w:rsidRDefault="002D2463" w:rsidP="00EF5EA3">
            <w:pPr>
              <w:spacing w:before="60" w:after="60"/>
              <w:rPr>
                <w:sz w:val="20"/>
                <w:szCs w:val="20"/>
              </w:rPr>
            </w:pPr>
            <w:r w:rsidRPr="002D2463">
              <w:rPr>
                <w:sz w:val="20"/>
                <w:szCs w:val="20"/>
              </w:rPr>
              <w:t>SLT/Class teachers</w:t>
            </w:r>
          </w:p>
          <w:p w14:paraId="1B8EE69D" w14:textId="7A827BEB" w:rsidR="004814B8" w:rsidRDefault="004814B8" w:rsidP="00EF5EA3">
            <w:pPr>
              <w:spacing w:before="60" w:after="60"/>
            </w:pPr>
          </w:p>
          <w:p w14:paraId="7AD8E526" w14:textId="77777777" w:rsidR="004814B8" w:rsidRDefault="004814B8" w:rsidP="00EF5EA3">
            <w:pPr>
              <w:spacing w:before="60" w:after="60"/>
            </w:pPr>
          </w:p>
          <w:p w14:paraId="754CAA2D" w14:textId="77777777" w:rsidR="001E70CE" w:rsidRDefault="001E70CE" w:rsidP="00EF5EA3">
            <w:pPr>
              <w:spacing w:before="60" w:after="60"/>
              <w:rPr>
                <w:sz w:val="20"/>
                <w:szCs w:val="20"/>
              </w:rPr>
            </w:pPr>
          </w:p>
          <w:p w14:paraId="5200BD6A" w14:textId="77777777" w:rsidR="001E70CE" w:rsidRDefault="001E70CE" w:rsidP="00EF5EA3">
            <w:pPr>
              <w:spacing w:before="60" w:after="60"/>
              <w:rPr>
                <w:sz w:val="20"/>
                <w:szCs w:val="20"/>
              </w:rPr>
            </w:pPr>
          </w:p>
          <w:p w14:paraId="555D6CDE" w14:textId="77777777" w:rsidR="001E70CE" w:rsidRDefault="001E70CE" w:rsidP="00EF5EA3">
            <w:pPr>
              <w:spacing w:before="60" w:after="60"/>
              <w:rPr>
                <w:sz w:val="20"/>
                <w:szCs w:val="20"/>
              </w:rPr>
            </w:pPr>
          </w:p>
          <w:p w14:paraId="35DE1474" w14:textId="77777777" w:rsidR="001E70CE" w:rsidRDefault="001E70CE" w:rsidP="00EF5EA3">
            <w:pPr>
              <w:spacing w:before="60" w:after="60"/>
              <w:rPr>
                <w:sz w:val="20"/>
                <w:szCs w:val="20"/>
              </w:rPr>
            </w:pPr>
          </w:p>
          <w:p w14:paraId="464186B0" w14:textId="77777777" w:rsidR="001E70CE" w:rsidRDefault="001E70CE" w:rsidP="00EF5EA3">
            <w:pPr>
              <w:spacing w:before="60" w:after="60"/>
              <w:rPr>
                <w:sz w:val="20"/>
                <w:szCs w:val="20"/>
              </w:rPr>
            </w:pPr>
          </w:p>
          <w:p w14:paraId="3B3A17DB" w14:textId="77777777" w:rsidR="001E70CE" w:rsidRDefault="001E70CE" w:rsidP="00EF5EA3">
            <w:pPr>
              <w:spacing w:before="60" w:after="60"/>
              <w:rPr>
                <w:sz w:val="20"/>
                <w:szCs w:val="20"/>
              </w:rPr>
            </w:pPr>
          </w:p>
          <w:p w14:paraId="4A771DC6" w14:textId="77777777" w:rsidR="001E70CE" w:rsidRDefault="001E70CE" w:rsidP="00EF5EA3">
            <w:pPr>
              <w:spacing w:before="60" w:after="60"/>
              <w:rPr>
                <w:sz w:val="20"/>
                <w:szCs w:val="20"/>
              </w:rPr>
            </w:pPr>
          </w:p>
          <w:p w14:paraId="17A48455" w14:textId="77777777" w:rsidR="001E70CE" w:rsidRDefault="001E70CE" w:rsidP="00EF5EA3">
            <w:pPr>
              <w:spacing w:before="60" w:after="60"/>
              <w:rPr>
                <w:sz w:val="20"/>
                <w:szCs w:val="20"/>
              </w:rPr>
            </w:pPr>
          </w:p>
          <w:p w14:paraId="5C9CBE7E" w14:textId="77777777" w:rsidR="001E70CE" w:rsidRDefault="001E70CE" w:rsidP="00EF5EA3">
            <w:pPr>
              <w:spacing w:before="60" w:after="60"/>
              <w:rPr>
                <w:sz w:val="20"/>
                <w:szCs w:val="20"/>
              </w:rPr>
            </w:pPr>
          </w:p>
          <w:p w14:paraId="71E63C71" w14:textId="77777777" w:rsidR="001E70CE" w:rsidRDefault="001E70CE" w:rsidP="00EF5EA3">
            <w:pPr>
              <w:spacing w:before="60" w:after="60"/>
              <w:rPr>
                <w:sz w:val="20"/>
                <w:szCs w:val="20"/>
              </w:rPr>
            </w:pPr>
          </w:p>
          <w:p w14:paraId="5ECBF555" w14:textId="77777777" w:rsidR="001E70CE" w:rsidRDefault="001E70CE" w:rsidP="00EF5EA3">
            <w:pPr>
              <w:spacing w:before="60" w:after="60"/>
              <w:rPr>
                <w:sz w:val="20"/>
                <w:szCs w:val="20"/>
              </w:rPr>
            </w:pPr>
          </w:p>
          <w:p w14:paraId="0F4D0867" w14:textId="77777777" w:rsidR="001E70CE" w:rsidRDefault="001E70CE" w:rsidP="00EF5EA3">
            <w:pPr>
              <w:spacing w:before="60" w:after="60"/>
              <w:rPr>
                <w:sz w:val="20"/>
                <w:szCs w:val="20"/>
              </w:rPr>
            </w:pPr>
          </w:p>
          <w:p w14:paraId="68E03960" w14:textId="77777777" w:rsidR="001E70CE" w:rsidRDefault="001E70CE" w:rsidP="00EF5EA3">
            <w:pPr>
              <w:spacing w:before="60" w:after="60"/>
              <w:rPr>
                <w:sz w:val="20"/>
                <w:szCs w:val="20"/>
              </w:rPr>
            </w:pPr>
          </w:p>
          <w:p w14:paraId="4E6CAEE9" w14:textId="77777777" w:rsidR="001E70CE" w:rsidRDefault="001E70CE" w:rsidP="00EF5EA3">
            <w:pPr>
              <w:spacing w:before="60" w:after="60"/>
              <w:rPr>
                <w:sz w:val="20"/>
                <w:szCs w:val="20"/>
              </w:rPr>
            </w:pPr>
          </w:p>
          <w:p w14:paraId="3BB261EB" w14:textId="77777777" w:rsidR="001E70CE" w:rsidRDefault="001E70CE" w:rsidP="00EF5EA3">
            <w:pPr>
              <w:spacing w:before="60" w:after="60"/>
              <w:rPr>
                <w:sz w:val="20"/>
                <w:szCs w:val="20"/>
              </w:rPr>
            </w:pPr>
          </w:p>
          <w:p w14:paraId="2DB94F26" w14:textId="77777777" w:rsidR="001E70CE" w:rsidRDefault="001E70CE" w:rsidP="00EF5EA3">
            <w:pPr>
              <w:spacing w:before="60" w:after="60"/>
              <w:rPr>
                <w:sz w:val="20"/>
                <w:szCs w:val="20"/>
              </w:rPr>
            </w:pPr>
          </w:p>
          <w:p w14:paraId="7832DA48" w14:textId="7BC286B3" w:rsidR="0091060C" w:rsidRPr="003214F8" w:rsidRDefault="0091060C" w:rsidP="00EF5EA3">
            <w:pPr>
              <w:spacing w:before="60" w:after="60"/>
              <w:rPr>
                <w:sz w:val="20"/>
                <w:szCs w:val="20"/>
              </w:rPr>
            </w:pPr>
          </w:p>
          <w:p w14:paraId="479A9C74" w14:textId="07C2A454" w:rsidR="0091060C" w:rsidRPr="003214F8" w:rsidRDefault="0091060C" w:rsidP="00EF5EA3">
            <w:pPr>
              <w:spacing w:before="60" w:after="60"/>
              <w:rPr>
                <w:sz w:val="20"/>
                <w:szCs w:val="20"/>
              </w:rPr>
            </w:pPr>
          </w:p>
          <w:p w14:paraId="00928E58" w14:textId="1899CB1B" w:rsidR="0091060C" w:rsidRPr="003214F8" w:rsidRDefault="002D2463" w:rsidP="00EF5EA3">
            <w:pPr>
              <w:spacing w:before="60" w:after="60"/>
              <w:rPr>
                <w:sz w:val="20"/>
                <w:szCs w:val="20"/>
              </w:rPr>
            </w:pPr>
            <w:r>
              <w:rPr>
                <w:sz w:val="20"/>
                <w:szCs w:val="20"/>
              </w:rPr>
              <w:t>Head Teacher</w:t>
            </w:r>
          </w:p>
          <w:p w14:paraId="03DC43CF" w14:textId="35895378" w:rsidR="0091060C" w:rsidRPr="003214F8" w:rsidRDefault="0091060C" w:rsidP="00EF5EA3">
            <w:pPr>
              <w:spacing w:before="60" w:after="60"/>
              <w:rPr>
                <w:sz w:val="20"/>
                <w:szCs w:val="20"/>
              </w:rPr>
            </w:pPr>
          </w:p>
          <w:p w14:paraId="4446EF66" w14:textId="4B963716" w:rsidR="0091060C" w:rsidRPr="003214F8" w:rsidRDefault="0091060C" w:rsidP="00EF5EA3">
            <w:pPr>
              <w:spacing w:before="60" w:after="60"/>
              <w:rPr>
                <w:sz w:val="20"/>
                <w:szCs w:val="20"/>
              </w:rPr>
            </w:pPr>
          </w:p>
          <w:p w14:paraId="22446985" w14:textId="348EFD0F" w:rsidR="0091060C" w:rsidRDefault="0091060C" w:rsidP="00EF5EA3">
            <w:pPr>
              <w:spacing w:before="60" w:after="60"/>
            </w:pPr>
          </w:p>
          <w:p w14:paraId="6C8F043C" w14:textId="084E54C5" w:rsidR="0091060C" w:rsidRDefault="0091060C" w:rsidP="00EF5EA3">
            <w:pPr>
              <w:spacing w:before="60" w:after="60"/>
            </w:pPr>
          </w:p>
          <w:p w14:paraId="7AEC8AA8" w14:textId="1C567B60" w:rsidR="0091060C" w:rsidRDefault="0091060C" w:rsidP="00EF5EA3">
            <w:pPr>
              <w:spacing w:before="60" w:after="60"/>
            </w:pPr>
          </w:p>
          <w:p w14:paraId="6526A937" w14:textId="00AB4D64" w:rsidR="0091060C" w:rsidRDefault="0091060C" w:rsidP="00EF5EA3">
            <w:pPr>
              <w:spacing w:before="60" w:after="60"/>
            </w:pPr>
          </w:p>
          <w:p w14:paraId="46C4B611" w14:textId="32685B28" w:rsidR="0091060C" w:rsidRDefault="0091060C" w:rsidP="00EF5EA3">
            <w:pPr>
              <w:spacing w:before="60" w:after="60"/>
            </w:pPr>
          </w:p>
          <w:p w14:paraId="02DBE30A" w14:textId="77777777" w:rsidR="00097611" w:rsidRDefault="00097611" w:rsidP="00E532ED">
            <w:pPr>
              <w:spacing w:before="60" w:after="60"/>
              <w:rPr>
                <w:sz w:val="20"/>
                <w:szCs w:val="20"/>
              </w:rPr>
            </w:pPr>
          </w:p>
          <w:p w14:paraId="506BD40E" w14:textId="77777777" w:rsidR="005569C2" w:rsidRDefault="005569C2" w:rsidP="00E532ED">
            <w:pPr>
              <w:spacing w:before="60" w:after="60"/>
              <w:rPr>
                <w:sz w:val="20"/>
                <w:szCs w:val="20"/>
              </w:rPr>
            </w:pPr>
          </w:p>
          <w:p w14:paraId="0E5E512F" w14:textId="77777777" w:rsidR="005569C2" w:rsidRDefault="005569C2" w:rsidP="00E532ED">
            <w:pPr>
              <w:spacing w:before="60" w:after="60"/>
              <w:rPr>
                <w:sz w:val="20"/>
                <w:szCs w:val="20"/>
              </w:rPr>
            </w:pPr>
          </w:p>
          <w:p w14:paraId="456A8521" w14:textId="77777777" w:rsidR="005569C2" w:rsidRDefault="005569C2" w:rsidP="00E532ED">
            <w:pPr>
              <w:spacing w:before="60" w:after="60"/>
              <w:rPr>
                <w:sz w:val="20"/>
                <w:szCs w:val="20"/>
              </w:rPr>
            </w:pPr>
          </w:p>
          <w:p w14:paraId="77A03AA6" w14:textId="77777777" w:rsidR="005569C2" w:rsidRDefault="005569C2" w:rsidP="00E532ED">
            <w:pPr>
              <w:spacing w:before="60" w:after="60"/>
              <w:rPr>
                <w:sz w:val="20"/>
                <w:szCs w:val="20"/>
              </w:rPr>
            </w:pPr>
          </w:p>
          <w:p w14:paraId="57419F0B" w14:textId="2C592B67" w:rsidR="005569C2" w:rsidRPr="004A6206" w:rsidRDefault="005569C2" w:rsidP="002D2463">
            <w:pPr>
              <w:spacing w:before="60" w:after="60"/>
              <w:rPr>
                <w:sz w:val="20"/>
                <w:szCs w:val="20"/>
              </w:rPr>
            </w:pPr>
          </w:p>
        </w:tc>
        <w:tc>
          <w:tcPr>
            <w:tcW w:w="2552" w:type="dxa"/>
          </w:tcPr>
          <w:p w14:paraId="312FF5C1" w14:textId="77777777" w:rsidR="004A6206" w:rsidRDefault="004A6206" w:rsidP="00E532ED">
            <w:pPr>
              <w:spacing w:before="60" w:after="60"/>
              <w:rPr>
                <w:sz w:val="20"/>
                <w:szCs w:val="20"/>
              </w:rPr>
            </w:pPr>
          </w:p>
          <w:p w14:paraId="6DDDA27C" w14:textId="77777777" w:rsidR="00E44D2C" w:rsidRDefault="00E44D2C" w:rsidP="00E532ED">
            <w:pPr>
              <w:spacing w:before="60" w:after="60"/>
              <w:rPr>
                <w:sz w:val="20"/>
                <w:szCs w:val="20"/>
              </w:rPr>
            </w:pPr>
          </w:p>
          <w:p w14:paraId="08BAA1AA" w14:textId="1DF9475F" w:rsidR="00AD2CB4" w:rsidRPr="003214F8" w:rsidRDefault="00AD2CB4" w:rsidP="00E532ED">
            <w:pPr>
              <w:spacing w:before="60" w:after="60"/>
              <w:rPr>
                <w:rFonts w:cstheme="minorHAnsi"/>
                <w:sz w:val="20"/>
                <w:szCs w:val="20"/>
              </w:rPr>
            </w:pPr>
            <w:r w:rsidRPr="003214F8">
              <w:rPr>
                <w:rFonts w:cstheme="minorHAnsi"/>
                <w:sz w:val="20"/>
                <w:szCs w:val="20"/>
              </w:rPr>
              <w:lastRenderedPageBreak/>
              <w:t>Feb – May 2026 for Cohort 8</w:t>
            </w:r>
          </w:p>
          <w:p w14:paraId="0E2291F1" w14:textId="77777777" w:rsidR="00EF5EA3" w:rsidRDefault="00EF5EA3" w:rsidP="00E532ED">
            <w:pPr>
              <w:spacing w:before="60" w:after="60"/>
              <w:rPr>
                <w:rFonts w:asciiTheme="majorHAnsi" w:hAnsiTheme="majorHAnsi" w:cstheme="majorHAnsi"/>
                <w:sz w:val="20"/>
                <w:szCs w:val="20"/>
              </w:rPr>
            </w:pPr>
          </w:p>
          <w:p w14:paraId="4E59B7EA" w14:textId="77777777" w:rsidR="00EF5EA3" w:rsidRDefault="00EF5EA3" w:rsidP="00E532ED">
            <w:pPr>
              <w:spacing w:before="60" w:after="60"/>
              <w:rPr>
                <w:rFonts w:asciiTheme="majorHAnsi" w:hAnsiTheme="majorHAnsi" w:cstheme="majorHAnsi"/>
                <w:sz w:val="20"/>
                <w:szCs w:val="20"/>
              </w:rPr>
            </w:pPr>
          </w:p>
          <w:p w14:paraId="21676B08" w14:textId="77777777" w:rsidR="00EF5EA3" w:rsidRDefault="00EF5EA3" w:rsidP="00E532ED">
            <w:pPr>
              <w:spacing w:before="60" w:after="60"/>
              <w:rPr>
                <w:rFonts w:asciiTheme="majorHAnsi" w:hAnsiTheme="majorHAnsi" w:cstheme="majorHAnsi"/>
                <w:sz w:val="20"/>
                <w:szCs w:val="20"/>
              </w:rPr>
            </w:pPr>
          </w:p>
          <w:p w14:paraId="6854268E" w14:textId="77777777" w:rsidR="00EF5EA3" w:rsidRDefault="00EF5EA3" w:rsidP="00E532ED">
            <w:pPr>
              <w:spacing w:before="60" w:after="60"/>
              <w:rPr>
                <w:rFonts w:asciiTheme="majorHAnsi" w:hAnsiTheme="majorHAnsi" w:cstheme="majorHAnsi"/>
                <w:sz w:val="20"/>
                <w:szCs w:val="20"/>
              </w:rPr>
            </w:pPr>
          </w:p>
          <w:p w14:paraId="5A7B7A11" w14:textId="77777777" w:rsidR="00EF5EA3" w:rsidRDefault="00EF5EA3" w:rsidP="00E532ED">
            <w:pPr>
              <w:spacing w:before="60" w:after="60"/>
              <w:rPr>
                <w:rFonts w:asciiTheme="majorHAnsi" w:hAnsiTheme="majorHAnsi" w:cstheme="majorHAnsi"/>
                <w:sz w:val="20"/>
                <w:szCs w:val="20"/>
              </w:rPr>
            </w:pPr>
          </w:p>
          <w:p w14:paraId="674CD770" w14:textId="77777777" w:rsidR="00EF5EA3" w:rsidRDefault="00EF5EA3" w:rsidP="00E532ED">
            <w:pPr>
              <w:spacing w:before="60" w:after="60"/>
              <w:rPr>
                <w:rFonts w:asciiTheme="majorHAnsi" w:hAnsiTheme="majorHAnsi" w:cstheme="majorHAnsi"/>
                <w:sz w:val="20"/>
                <w:szCs w:val="20"/>
              </w:rPr>
            </w:pPr>
          </w:p>
          <w:p w14:paraId="4ACFC929" w14:textId="77777777" w:rsidR="00EF5EA3" w:rsidRDefault="00EF5EA3" w:rsidP="00E532ED">
            <w:pPr>
              <w:spacing w:before="60" w:after="60"/>
              <w:rPr>
                <w:rFonts w:asciiTheme="majorHAnsi" w:hAnsiTheme="majorHAnsi" w:cstheme="majorHAnsi"/>
                <w:sz w:val="20"/>
                <w:szCs w:val="20"/>
              </w:rPr>
            </w:pPr>
          </w:p>
          <w:p w14:paraId="07F95E0B" w14:textId="77777777" w:rsidR="00EF5EA3" w:rsidRDefault="00EF5EA3" w:rsidP="00E532ED">
            <w:pPr>
              <w:spacing w:before="60" w:after="60"/>
              <w:rPr>
                <w:rFonts w:asciiTheme="majorHAnsi" w:hAnsiTheme="majorHAnsi" w:cstheme="majorHAnsi"/>
                <w:sz w:val="20"/>
                <w:szCs w:val="20"/>
              </w:rPr>
            </w:pPr>
          </w:p>
          <w:p w14:paraId="24C9A0EB" w14:textId="77777777" w:rsidR="00EF5EA3" w:rsidRDefault="00EF5EA3" w:rsidP="00E532ED">
            <w:pPr>
              <w:spacing w:before="60" w:after="60"/>
              <w:rPr>
                <w:rFonts w:asciiTheme="majorHAnsi" w:hAnsiTheme="majorHAnsi" w:cstheme="majorHAnsi"/>
                <w:sz w:val="20"/>
                <w:szCs w:val="20"/>
              </w:rPr>
            </w:pPr>
          </w:p>
          <w:p w14:paraId="30A237F8" w14:textId="77777777" w:rsidR="00EF5EA3" w:rsidRDefault="00EF5EA3" w:rsidP="00E532ED">
            <w:pPr>
              <w:spacing w:before="60" w:after="60"/>
              <w:rPr>
                <w:rFonts w:asciiTheme="majorHAnsi" w:hAnsiTheme="majorHAnsi" w:cstheme="majorHAnsi"/>
                <w:sz w:val="20"/>
                <w:szCs w:val="20"/>
              </w:rPr>
            </w:pPr>
          </w:p>
          <w:p w14:paraId="0B18D159" w14:textId="77777777" w:rsidR="00EF5EA3" w:rsidRDefault="00EF5EA3" w:rsidP="00E532ED">
            <w:pPr>
              <w:spacing w:before="60" w:after="60"/>
              <w:rPr>
                <w:rFonts w:asciiTheme="majorHAnsi" w:hAnsiTheme="majorHAnsi" w:cstheme="majorHAnsi"/>
                <w:sz w:val="20"/>
                <w:szCs w:val="20"/>
              </w:rPr>
            </w:pPr>
          </w:p>
          <w:p w14:paraId="1376369D" w14:textId="77777777" w:rsidR="00EF5EA3" w:rsidRDefault="00EF5EA3" w:rsidP="00E532ED">
            <w:pPr>
              <w:spacing w:before="60" w:after="60"/>
              <w:rPr>
                <w:rFonts w:asciiTheme="majorHAnsi" w:hAnsiTheme="majorHAnsi" w:cstheme="majorHAnsi"/>
                <w:sz w:val="20"/>
                <w:szCs w:val="20"/>
              </w:rPr>
            </w:pPr>
          </w:p>
          <w:p w14:paraId="291988E8" w14:textId="77777777" w:rsidR="00EF5EA3" w:rsidRDefault="00EF5EA3" w:rsidP="00E532ED">
            <w:pPr>
              <w:spacing w:before="60" w:after="60"/>
              <w:rPr>
                <w:rFonts w:asciiTheme="majorHAnsi" w:hAnsiTheme="majorHAnsi" w:cstheme="majorHAnsi"/>
                <w:sz w:val="20"/>
                <w:szCs w:val="20"/>
              </w:rPr>
            </w:pPr>
          </w:p>
          <w:p w14:paraId="3D650831" w14:textId="77777777" w:rsidR="00EF5EA3" w:rsidRDefault="00EF5EA3" w:rsidP="00E532ED">
            <w:pPr>
              <w:spacing w:before="60" w:after="60"/>
              <w:rPr>
                <w:rFonts w:asciiTheme="majorHAnsi" w:hAnsiTheme="majorHAnsi" w:cstheme="majorHAnsi"/>
                <w:sz w:val="20"/>
                <w:szCs w:val="20"/>
              </w:rPr>
            </w:pPr>
          </w:p>
          <w:p w14:paraId="2459CE5E" w14:textId="77777777" w:rsidR="00EF5EA3" w:rsidRDefault="00EF5EA3" w:rsidP="00E532ED">
            <w:pPr>
              <w:spacing w:before="60" w:after="60"/>
              <w:rPr>
                <w:rFonts w:asciiTheme="majorHAnsi" w:hAnsiTheme="majorHAnsi" w:cstheme="majorHAnsi"/>
                <w:sz w:val="20"/>
                <w:szCs w:val="20"/>
              </w:rPr>
            </w:pPr>
          </w:p>
          <w:p w14:paraId="41C90F78" w14:textId="77777777" w:rsidR="00EF5EA3" w:rsidRDefault="00EF5EA3" w:rsidP="00E532ED">
            <w:pPr>
              <w:spacing w:before="60" w:after="60"/>
              <w:rPr>
                <w:rFonts w:asciiTheme="majorHAnsi" w:hAnsiTheme="majorHAnsi" w:cstheme="majorHAnsi"/>
                <w:sz w:val="20"/>
                <w:szCs w:val="20"/>
              </w:rPr>
            </w:pPr>
          </w:p>
          <w:p w14:paraId="3AD4583F" w14:textId="77777777" w:rsidR="00EF5EA3" w:rsidRDefault="00EF5EA3" w:rsidP="00E532ED">
            <w:pPr>
              <w:spacing w:before="60" w:after="60"/>
              <w:rPr>
                <w:rFonts w:asciiTheme="majorHAnsi" w:hAnsiTheme="majorHAnsi" w:cstheme="majorHAnsi"/>
                <w:sz w:val="20"/>
                <w:szCs w:val="20"/>
              </w:rPr>
            </w:pPr>
          </w:p>
          <w:p w14:paraId="304E03F6" w14:textId="77777777" w:rsidR="00EF5EA3" w:rsidRDefault="00EF5EA3" w:rsidP="00E532ED">
            <w:pPr>
              <w:spacing w:before="60" w:after="60"/>
              <w:rPr>
                <w:rFonts w:asciiTheme="majorHAnsi" w:hAnsiTheme="majorHAnsi" w:cstheme="majorHAnsi"/>
                <w:sz w:val="20"/>
                <w:szCs w:val="20"/>
              </w:rPr>
            </w:pPr>
          </w:p>
          <w:p w14:paraId="0AFBA821" w14:textId="77777777" w:rsidR="00EF5EA3" w:rsidRDefault="00EF5EA3" w:rsidP="00E532ED">
            <w:pPr>
              <w:spacing w:before="60" w:after="60"/>
              <w:rPr>
                <w:rFonts w:asciiTheme="majorHAnsi" w:hAnsiTheme="majorHAnsi" w:cstheme="majorHAnsi"/>
                <w:sz w:val="20"/>
                <w:szCs w:val="20"/>
              </w:rPr>
            </w:pPr>
          </w:p>
          <w:p w14:paraId="5999CFC8" w14:textId="77777777" w:rsidR="00EF5EA3" w:rsidRPr="003214F8" w:rsidRDefault="00EF5EA3" w:rsidP="00E532ED">
            <w:pPr>
              <w:spacing w:before="60" w:after="60"/>
              <w:rPr>
                <w:sz w:val="20"/>
                <w:szCs w:val="20"/>
              </w:rPr>
            </w:pPr>
            <w:r w:rsidRPr="003214F8">
              <w:rPr>
                <w:sz w:val="20"/>
                <w:szCs w:val="20"/>
              </w:rPr>
              <w:t>Following completion of programme</w:t>
            </w:r>
          </w:p>
          <w:p w14:paraId="4E824FA8" w14:textId="77777777" w:rsidR="00802A27" w:rsidRDefault="00802A27" w:rsidP="00E532ED">
            <w:pPr>
              <w:spacing w:before="60" w:after="60"/>
            </w:pPr>
          </w:p>
          <w:p w14:paraId="66CEEA98" w14:textId="77777777" w:rsidR="00802A27" w:rsidRDefault="00802A27" w:rsidP="00E532ED">
            <w:pPr>
              <w:spacing w:before="60" w:after="60"/>
            </w:pPr>
          </w:p>
          <w:p w14:paraId="097B4CA6" w14:textId="77777777" w:rsidR="00802A27" w:rsidRDefault="00802A27" w:rsidP="00E532ED">
            <w:pPr>
              <w:spacing w:before="60" w:after="60"/>
            </w:pPr>
          </w:p>
          <w:p w14:paraId="70B58D9B" w14:textId="77777777" w:rsidR="00802A27" w:rsidRDefault="00802A27" w:rsidP="00E532ED">
            <w:pPr>
              <w:spacing w:before="60" w:after="60"/>
            </w:pPr>
          </w:p>
          <w:p w14:paraId="1E42A62E" w14:textId="77777777" w:rsidR="00802A27" w:rsidRDefault="00802A27" w:rsidP="00E532ED">
            <w:pPr>
              <w:spacing w:before="60" w:after="60"/>
            </w:pPr>
          </w:p>
          <w:p w14:paraId="3EAFBD00" w14:textId="77777777" w:rsidR="00802A27" w:rsidRDefault="00802A27" w:rsidP="00E532ED">
            <w:pPr>
              <w:spacing w:before="60" w:after="60"/>
            </w:pPr>
          </w:p>
          <w:p w14:paraId="181A5D1E" w14:textId="77777777" w:rsidR="00802A27" w:rsidRDefault="00802A27" w:rsidP="00E532ED">
            <w:pPr>
              <w:spacing w:before="60" w:after="60"/>
            </w:pPr>
          </w:p>
          <w:p w14:paraId="06BA0F74" w14:textId="77777777" w:rsidR="00802A27" w:rsidRDefault="00802A27" w:rsidP="00E532ED">
            <w:pPr>
              <w:spacing w:before="60" w:after="60"/>
            </w:pPr>
          </w:p>
          <w:p w14:paraId="01A61045" w14:textId="77777777" w:rsidR="00802A27" w:rsidRDefault="00802A27" w:rsidP="00E532ED">
            <w:pPr>
              <w:spacing w:before="60" w:after="60"/>
            </w:pPr>
          </w:p>
          <w:p w14:paraId="175157FC" w14:textId="77777777" w:rsidR="00802A27" w:rsidRDefault="00802A27" w:rsidP="00E532ED">
            <w:pPr>
              <w:spacing w:before="60" w:after="60"/>
            </w:pPr>
          </w:p>
          <w:p w14:paraId="5DE9A696" w14:textId="6B1505ED" w:rsidR="00F96A69" w:rsidRDefault="00F96A69" w:rsidP="00E532ED">
            <w:pPr>
              <w:spacing w:before="60" w:after="60"/>
              <w:rPr>
                <w:sz w:val="20"/>
                <w:szCs w:val="20"/>
              </w:rPr>
            </w:pPr>
          </w:p>
          <w:p w14:paraId="1532E0B4" w14:textId="7C4AD566" w:rsidR="00092582" w:rsidRDefault="00F96A69" w:rsidP="00E532ED">
            <w:pPr>
              <w:spacing w:before="60" w:after="60"/>
              <w:rPr>
                <w:sz w:val="20"/>
                <w:szCs w:val="20"/>
              </w:rPr>
            </w:pPr>
            <w:r>
              <w:rPr>
                <w:sz w:val="20"/>
                <w:szCs w:val="20"/>
              </w:rPr>
              <w:t>June 2025 – June 2026</w:t>
            </w:r>
          </w:p>
          <w:p w14:paraId="5903C0A3" w14:textId="77777777" w:rsidR="00F96A69" w:rsidRDefault="00F96A69" w:rsidP="00E532ED">
            <w:pPr>
              <w:spacing w:before="60" w:after="60"/>
              <w:rPr>
                <w:sz w:val="20"/>
                <w:szCs w:val="20"/>
              </w:rPr>
            </w:pPr>
          </w:p>
          <w:p w14:paraId="46760514" w14:textId="77777777" w:rsidR="00F96A69" w:rsidRDefault="00F96A69" w:rsidP="00E532ED">
            <w:pPr>
              <w:spacing w:before="60" w:after="60"/>
              <w:rPr>
                <w:sz w:val="20"/>
                <w:szCs w:val="20"/>
              </w:rPr>
            </w:pPr>
          </w:p>
          <w:p w14:paraId="69E21E3D" w14:textId="77777777" w:rsidR="00F96A69" w:rsidRDefault="00F96A69" w:rsidP="00E532ED">
            <w:pPr>
              <w:spacing w:before="60" w:after="60"/>
              <w:rPr>
                <w:sz w:val="20"/>
                <w:szCs w:val="20"/>
              </w:rPr>
            </w:pPr>
          </w:p>
          <w:p w14:paraId="5651E028" w14:textId="77777777" w:rsidR="00F96A69" w:rsidRDefault="00F96A69" w:rsidP="00E532ED">
            <w:pPr>
              <w:spacing w:before="60" w:after="60"/>
              <w:rPr>
                <w:sz w:val="20"/>
                <w:szCs w:val="20"/>
              </w:rPr>
            </w:pPr>
          </w:p>
          <w:p w14:paraId="54932216" w14:textId="61E5EE4E" w:rsidR="00F96A69" w:rsidRDefault="00F96A69" w:rsidP="00E532ED">
            <w:pPr>
              <w:spacing w:before="60" w:after="60"/>
              <w:rPr>
                <w:sz w:val="20"/>
                <w:szCs w:val="20"/>
              </w:rPr>
            </w:pPr>
          </w:p>
          <w:p w14:paraId="4CF409FD" w14:textId="77777777" w:rsidR="002A3D85" w:rsidRDefault="002A3D85" w:rsidP="00E532ED">
            <w:pPr>
              <w:spacing w:before="60" w:after="60"/>
              <w:rPr>
                <w:sz w:val="20"/>
                <w:szCs w:val="20"/>
              </w:rPr>
            </w:pPr>
          </w:p>
          <w:p w14:paraId="11B5A9F6" w14:textId="32E289DC" w:rsidR="00F96A69" w:rsidRDefault="00B8051B" w:rsidP="00E532ED">
            <w:pPr>
              <w:spacing w:before="60" w:after="60"/>
              <w:rPr>
                <w:sz w:val="20"/>
                <w:szCs w:val="20"/>
              </w:rPr>
            </w:pPr>
            <w:r>
              <w:rPr>
                <w:sz w:val="20"/>
                <w:szCs w:val="20"/>
              </w:rPr>
              <w:t>Sept 2025 – June 2026</w:t>
            </w:r>
          </w:p>
          <w:p w14:paraId="37CF8FCB" w14:textId="216C1994" w:rsidR="00B8051B" w:rsidRDefault="00B8051B" w:rsidP="00E532ED">
            <w:pPr>
              <w:spacing w:before="60" w:after="60"/>
              <w:rPr>
                <w:sz w:val="20"/>
                <w:szCs w:val="20"/>
              </w:rPr>
            </w:pPr>
          </w:p>
          <w:p w14:paraId="4B1E0560" w14:textId="65C80BA2" w:rsidR="00B8051B" w:rsidRDefault="00B8051B" w:rsidP="00E532ED">
            <w:pPr>
              <w:spacing w:before="60" w:after="60"/>
              <w:rPr>
                <w:sz w:val="20"/>
                <w:szCs w:val="20"/>
              </w:rPr>
            </w:pPr>
          </w:p>
          <w:p w14:paraId="46732709" w14:textId="768CA16B" w:rsidR="00B8051B" w:rsidRDefault="00B8051B" w:rsidP="00E532ED">
            <w:pPr>
              <w:spacing w:before="60" w:after="60"/>
              <w:rPr>
                <w:sz w:val="20"/>
                <w:szCs w:val="20"/>
              </w:rPr>
            </w:pPr>
          </w:p>
          <w:p w14:paraId="0C196AE1" w14:textId="774043A8" w:rsidR="00B8051B" w:rsidRDefault="00B8051B" w:rsidP="00E532ED">
            <w:pPr>
              <w:spacing w:before="60" w:after="60"/>
              <w:rPr>
                <w:sz w:val="20"/>
                <w:szCs w:val="20"/>
              </w:rPr>
            </w:pPr>
          </w:p>
          <w:p w14:paraId="77708AF9" w14:textId="33E8F9E0" w:rsidR="00B8051B" w:rsidRDefault="00B8051B" w:rsidP="00E532ED">
            <w:pPr>
              <w:spacing w:before="60" w:after="60"/>
              <w:rPr>
                <w:sz w:val="20"/>
                <w:szCs w:val="20"/>
              </w:rPr>
            </w:pPr>
          </w:p>
          <w:p w14:paraId="0BC6C445" w14:textId="525C2FBB" w:rsidR="00B8051B" w:rsidRDefault="00B8051B" w:rsidP="00E532ED">
            <w:pPr>
              <w:spacing w:before="60" w:after="60"/>
              <w:rPr>
                <w:sz w:val="20"/>
                <w:szCs w:val="20"/>
              </w:rPr>
            </w:pPr>
          </w:p>
          <w:p w14:paraId="359FE9EF" w14:textId="77777777" w:rsidR="00B8051B" w:rsidRDefault="00B8051B" w:rsidP="00E532ED">
            <w:pPr>
              <w:spacing w:before="60" w:after="60"/>
              <w:rPr>
                <w:sz w:val="20"/>
                <w:szCs w:val="20"/>
              </w:rPr>
            </w:pPr>
          </w:p>
          <w:p w14:paraId="15240632" w14:textId="77777777" w:rsidR="00F96A69" w:rsidRDefault="00F96A69" w:rsidP="00E532ED">
            <w:pPr>
              <w:spacing w:before="60" w:after="60"/>
              <w:rPr>
                <w:sz w:val="20"/>
                <w:szCs w:val="20"/>
              </w:rPr>
            </w:pPr>
          </w:p>
          <w:p w14:paraId="7CCC3A07" w14:textId="77777777" w:rsidR="00B8051B" w:rsidRDefault="00B8051B" w:rsidP="00E532ED">
            <w:pPr>
              <w:spacing w:before="60" w:after="60"/>
              <w:rPr>
                <w:sz w:val="20"/>
                <w:szCs w:val="20"/>
              </w:rPr>
            </w:pPr>
          </w:p>
          <w:p w14:paraId="65A626A7" w14:textId="77777777" w:rsidR="00B8051B" w:rsidRDefault="00B8051B" w:rsidP="00E532ED">
            <w:pPr>
              <w:spacing w:before="60" w:after="60"/>
              <w:rPr>
                <w:sz w:val="20"/>
                <w:szCs w:val="20"/>
              </w:rPr>
            </w:pPr>
          </w:p>
          <w:p w14:paraId="6C8EB231" w14:textId="77777777" w:rsidR="00B8051B" w:rsidRDefault="00B8051B" w:rsidP="00E532ED">
            <w:pPr>
              <w:spacing w:before="60" w:after="60"/>
              <w:rPr>
                <w:sz w:val="20"/>
                <w:szCs w:val="20"/>
              </w:rPr>
            </w:pPr>
          </w:p>
          <w:p w14:paraId="19861AE2" w14:textId="5B380424" w:rsidR="00B8051B" w:rsidRDefault="00B8051B" w:rsidP="00E532ED">
            <w:pPr>
              <w:spacing w:before="60" w:after="60"/>
              <w:rPr>
                <w:sz w:val="20"/>
                <w:szCs w:val="20"/>
              </w:rPr>
            </w:pPr>
          </w:p>
          <w:p w14:paraId="0F03B1F3" w14:textId="6311F14B" w:rsidR="00B8051B" w:rsidRDefault="00B8051B" w:rsidP="00E532ED">
            <w:pPr>
              <w:spacing w:before="60" w:after="60"/>
              <w:rPr>
                <w:sz w:val="20"/>
                <w:szCs w:val="20"/>
              </w:rPr>
            </w:pPr>
          </w:p>
          <w:p w14:paraId="4262BF49" w14:textId="200B65DC" w:rsidR="00B8051B" w:rsidRDefault="00B8051B" w:rsidP="00E532ED">
            <w:pPr>
              <w:spacing w:before="60" w:after="60"/>
              <w:rPr>
                <w:sz w:val="20"/>
                <w:szCs w:val="20"/>
              </w:rPr>
            </w:pPr>
          </w:p>
          <w:p w14:paraId="4243B3DD" w14:textId="345B9E98" w:rsidR="00B8051B" w:rsidRDefault="00B8051B" w:rsidP="00E532ED">
            <w:pPr>
              <w:spacing w:before="60" w:after="60"/>
              <w:rPr>
                <w:sz w:val="20"/>
                <w:szCs w:val="20"/>
              </w:rPr>
            </w:pPr>
          </w:p>
          <w:p w14:paraId="15BB2187" w14:textId="77777777" w:rsidR="00B8051B" w:rsidRDefault="00B8051B" w:rsidP="00E532ED">
            <w:pPr>
              <w:spacing w:before="60" w:after="60"/>
              <w:rPr>
                <w:sz w:val="20"/>
                <w:szCs w:val="20"/>
              </w:rPr>
            </w:pPr>
          </w:p>
          <w:p w14:paraId="36BD5809" w14:textId="55255F05" w:rsidR="00802A27" w:rsidRPr="003214F8" w:rsidRDefault="00802A27" w:rsidP="00E532ED">
            <w:pPr>
              <w:spacing w:before="60" w:after="60"/>
              <w:rPr>
                <w:sz w:val="20"/>
                <w:szCs w:val="20"/>
              </w:rPr>
            </w:pPr>
            <w:r w:rsidRPr="003214F8">
              <w:rPr>
                <w:sz w:val="20"/>
                <w:szCs w:val="20"/>
              </w:rPr>
              <w:t>Aug 2025 – Aug 2026</w:t>
            </w:r>
          </w:p>
          <w:p w14:paraId="3A4EC290" w14:textId="77777777" w:rsidR="00802A27" w:rsidRDefault="00802A27" w:rsidP="00E532ED">
            <w:pPr>
              <w:spacing w:before="60" w:after="60"/>
            </w:pPr>
          </w:p>
          <w:p w14:paraId="60972851" w14:textId="77777777" w:rsidR="00802A27" w:rsidRDefault="00802A27" w:rsidP="00E532ED">
            <w:pPr>
              <w:spacing w:before="60" w:after="60"/>
            </w:pPr>
          </w:p>
          <w:p w14:paraId="78DCBDCB" w14:textId="77777777" w:rsidR="00802A27" w:rsidRDefault="00802A27" w:rsidP="00E532ED">
            <w:pPr>
              <w:spacing w:before="60" w:after="60"/>
            </w:pPr>
          </w:p>
          <w:p w14:paraId="14B72221" w14:textId="763A78CB" w:rsidR="00802A27" w:rsidRDefault="00802A27" w:rsidP="00E532ED">
            <w:pPr>
              <w:spacing w:before="60" w:after="60"/>
            </w:pPr>
          </w:p>
          <w:p w14:paraId="3C390573" w14:textId="77777777" w:rsidR="00700DC3" w:rsidRDefault="00700DC3" w:rsidP="00E532ED">
            <w:pPr>
              <w:spacing w:before="60" w:after="60"/>
            </w:pPr>
          </w:p>
          <w:p w14:paraId="0468CB94" w14:textId="77777777" w:rsidR="00802A27" w:rsidRDefault="00802A27" w:rsidP="00E532ED">
            <w:pPr>
              <w:spacing w:before="60" w:after="60"/>
            </w:pPr>
          </w:p>
          <w:p w14:paraId="7FAFB432" w14:textId="3B41950A" w:rsidR="00802A27" w:rsidRDefault="00802A27" w:rsidP="00E532ED">
            <w:pPr>
              <w:spacing w:before="60" w:after="60"/>
              <w:rPr>
                <w:sz w:val="20"/>
                <w:szCs w:val="20"/>
              </w:rPr>
            </w:pPr>
            <w:r w:rsidRPr="003214F8">
              <w:rPr>
                <w:sz w:val="20"/>
                <w:szCs w:val="20"/>
              </w:rPr>
              <w:t>Oct 2025 – June 2026</w:t>
            </w:r>
          </w:p>
          <w:p w14:paraId="5DFF83E9" w14:textId="2C0FC123" w:rsidR="00B8051B" w:rsidRDefault="00B8051B" w:rsidP="00E532ED">
            <w:pPr>
              <w:spacing w:before="60" w:after="60"/>
              <w:rPr>
                <w:sz w:val="20"/>
                <w:szCs w:val="20"/>
              </w:rPr>
            </w:pPr>
          </w:p>
          <w:p w14:paraId="73713763" w14:textId="4ACAD4EC" w:rsidR="00B8051B" w:rsidRDefault="00B8051B" w:rsidP="00E532ED">
            <w:pPr>
              <w:spacing w:before="60" w:after="60"/>
              <w:rPr>
                <w:sz w:val="20"/>
                <w:szCs w:val="20"/>
              </w:rPr>
            </w:pPr>
          </w:p>
          <w:p w14:paraId="62574BE8" w14:textId="5A779F7A" w:rsidR="00B8051B" w:rsidRDefault="00B8051B" w:rsidP="00E532ED">
            <w:pPr>
              <w:spacing w:before="60" w:after="60"/>
              <w:rPr>
                <w:sz w:val="20"/>
                <w:szCs w:val="20"/>
              </w:rPr>
            </w:pPr>
          </w:p>
          <w:p w14:paraId="3A2E000F" w14:textId="3E0861AC" w:rsidR="00B8051B" w:rsidRDefault="00B8051B" w:rsidP="00E532ED">
            <w:pPr>
              <w:spacing w:before="60" w:after="60"/>
              <w:rPr>
                <w:sz w:val="20"/>
                <w:szCs w:val="20"/>
              </w:rPr>
            </w:pPr>
          </w:p>
          <w:p w14:paraId="6297D47B" w14:textId="33B39BF7" w:rsidR="00B8051B" w:rsidRDefault="00B8051B" w:rsidP="00E532ED">
            <w:pPr>
              <w:spacing w:before="60" w:after="60"/>
              <w:rPr>
                <w:sz w:val="20"/>
                <w:szCs w:val="20"/>
              </w:rPr>
            </w:pPr>
          </w:p>
          <w:p w14:paraId="01FD8AFF" w14:textId="5EEDCF50" w:rsidR="00802A27" w:rsidRPr="003214F8" w:rsidRDefault="00802A27" w:rsidP="00E532ED">
            <w:pPr>
              <w:spacing w:before="60" w:after="60"/>
              <w:rPr>
                <w:sz w:val="20"/>
                <w:szCs w:val="20"/>
              </w:rPr>
            </w:pPr>
            <w:r w:rsidRPr="003214F8">
              <w:rPr>
                <w:sz w:val="20"/>
                <w:szCs w:val="20"/>
              </w:rPr>
              <w:t>Aug 2025 - June 2026</w:t>
            </w:r>
          </w:p>
          <w:p w14:paraId="652CD414" w14:textId="77777777" w:rsidR="00802A27" w:rsidRDefault="00802A27" w:rsidP="00E532ED">
            <w:pPr>
              <w:spacing w:before="60" w:after="60"/>
            </w:pPr>
          </w:p>
          <w:p w14:paraId="5E574D8B" w14:textId="77777777" w:rsidR="00802A27" w:rsidRDefault="00802A27" w:rsidP="00E532ED">
            <w:pPr>
              <w:spacing w:before="60" w:after="60"/>
            </w:pPr>
          </w:p>
          <w:p w14:paraId="46D7F325" w14:textId="77777777" w:rsidR="00802A27" w:rsidRDefault="00802A27" w:rsidP="00E532ED">
            <w:pPr>
              <w:spacing w:before="60" w:after="60"/>
            </w:pPr>
          </w:p>
          <w:p w14:paraId="5C5C4033" w14:textId="77777777" w:rsidR="00802A27" w:rsidRDefault="00802A27" w:rsidP="00E532ED">
            <w:pPr>
              <w:spacing w:before="60" w:after="60"/>
            </w:pPr>
          </w:p>
          <w:p w14:paraId="36221EB7" w14:textId="77777777" w:rsidR="00802A27" w:rsidRDefault="00802A27" w:rsidP="00E532ED">
            <w:pPr>
              <w:spacing w:before="60" w:after="60"/>
            </w:pPr>
          </w:p>
          <w:p w14:paraId="120E7A2E" w14:textId="77777777" w:rsidR="00802A27" w:rsidRDefault="00802A27" w:rsidP="00E532ED">
            <w:pPr>
              <w:spacing w:before="60" w:after="60"/>
              <w:rPr>
                <w:rFonts w:asciiTheme="majorHAnsi" w:hAnsiTheme="majorHAnsi" w:cstheme="majorHAnsi"/>
                <w:sz w:val="20"/>
                <w:szCs w:val="20"/>
              </w:rPr>
            </w:pPr>
          </w:p>
          <w:p w14:paraId="169FCC0A" w14:textId="77777777" w:rsidR="005569C2" w:rsidRDefault="005569C2" w:rsidP="00E532ED">
            <w:pPr>
              <w:spacing w:before="60" w:after="60"/>
              <w:rPr>
                <w:rFonts w:asciiTheme="majorHAnsi" w:hAnsiTheme="majorHAnsi" w:cstheme="majorHAnsi"/>
                <w:sz w:val="20"/>
                <w:szCs w:val="20"/>
              </w:rPr>
            </w:pPr>
          </w:p>
          <w:p w14:paraId="577A88AE" w14:textId="77777777" w:rsidR="005569C2" w:rsidRDefault="005569C2" w:rsidP="00E532ED">
            <w:pPr>
              <w:spacing w:before="60" w:after="60"/>
              <w:rPr>
                <w:rFonts w:asciiTheme="majorHAnsi" w:hAnsiTheme="majorHAnsi" w:cstheme="majorHAnsi"/>
                <w:sz w:val="20"/>
                <w:szCs w:val="20"/>
              </w:rPr>
            </w:pPr>
          </w:p>
          <w:p w14:paraId="3D16D024" w14:textId="77777777" w:rsidR="005569C2" w:rsidRDefault="005569C2" w:rsidP="00E532ED">
            <w:pPr>
              <w:spacing w:before="60" w:after="60"/>
              <w:rPr>
                <w:rFonts w:asciiTheme="majorHAnsi" w:hAnsiTheme="majorHAnsi" w:cstheme="majorHAnsi"/>
                <w:sz w:val="20"/>
                <w:szCs w:val="20"/>
              </w:rPr>
            </w:pPr>
          </w:p>
          <w:p w14:paraId="7702FDD3" w14:textId="77777777" w:rsidR="005569C2" w:rsidRDefault="005569C2" w:rsidP="00E532ED">
            <w:pPr>
              <w:spacing w:before="60" w:after="60"/>
              <w:rPr>
                <w:rFonts w:asciiTheme="majorHAnsi" w:hAnsiTheme="majorHAnsi" w:cstheme="majorHAnsi"/>
                <w:sz w:val="20"/>
                <w:szCs w:val="20"/>
              </w:rPr>
            </w:pPr>
          </w:p>
          <w:p w14:paraId="30CCC031" w14:textId="77777777" w:rsidR="005569C2" w:rsidRDefault="005569C2" w:rsidP="00E532ED">
            <w:pPr>
              <w:spacing w:before="60" w:after="60"/>
              <w:rPr>
                <w:rFonts w:asciiTheme="majorHAnsi" w:hAnsiTheme="majorHAnsi" w:cstheme="majorHAnsi"/>
                <w:sz w:val="20"/>
                <w:szCs w:val="20"/>
              </w:rPr>
            </w:pPr>
          </w:p>
          <w:p w14:paraId="01A9E1EA" w14:textId="77777777" w:rsidR="005569C2" w:rsidRDefault="005569C2" w:rsidP="00E532ED">
            <w:pPr>
              <w:spacing w:before="60" w:after="60"/>
              <w:rPr>
                <w:rFonts w:asciiTheme="majorHAnsi" w:hAnsiTheme="majorHAnsi" w:cstheme="majorHAnsi"/>
                <w:sz w:val="20"/>
                <w:szCs w:val="20"/>
              </w:rPr>
            </w:pPr>
          </w:p>
          <w:p w14:paraId="379763A6" w14:textId="77777777" w:rsidR="005569C2" w:rsidRDefault="005569C2" w:rsidP="00E532ED">
            <w:pPr>
              <w:spacing w:before="60" w:after="60"/>
              <w:rPr>
                <w:rFonts w:asciiTheme="majorHAnsi" w:hAnsiTheme="majorHAnsi" w:cstheme="majorHAnsi"/>
                <w:sz w:val="20"/>
                <w:szCs w:val="20"/>
              </w:rPr>
            </w:pPr>
          </w:p>
          <w:p w14:paraId="6F7656DF" w14:textId="77777777" w:rsidR="005569C2" w:rsidRDefault="005569C2" w:rsidP="00E532ED">
            <w:pPr>
              <w:spacing w:before="60" w:after="60"/>
              <w:rPr>
                <w:rFonts w:asciiTheme="majorHAnsi" w:hAnsiTheme="majorHAnsi" w:cstheme="majorHAnsi"/>
                <w:sz w:val="20"/>
                <w:szCs w:val="20"/>
              </w:rPr>
            </w:pPr>
          </w:p>
          <w:p w14:paraId="26556DAE" w14:textId="77777777" w:rsidR="005569C2" w:rsidRDefault="005569C2" w:rsidP="00E532ED">
            <w:pPr>
              <w:spacing w:before="60" w:after="60"/>
              <w:rPr>
                <w:rFonts w:asciiTheme="majorHAnsi" w:hAnsiTheme="majorHAnsi" w:cstheme="majorHAnsi"/>
                <w:sz w:val="20"/>
                <w:szCs w:val="20"/>
              </w:rPr>
            </w:pPr>
          </w:p>
          <w:p w14:paraId="2C4FAD9B" w14:textId="77777777" w:rsidR="005569C2" w:rsidRDefault="005569C2" w:rsidP="00E532ED">
            <w:pPr>
              <w:spacing w:before="60" w:after="60"/>
              <w:rPr>
                <w:rFonts w:asciiTheme="majorHAnsi" w:hAnsiTheme="majorHAnsi" w:cstheme="majorHAnsi"/>
                <w:sz w:val="20"/>
                <w:szCs w:val="20"/>
              </w:rPr>
            </w:pPr>
          </w:p>
          <w:p w14:paraId="772DC6A7" w14:textId="77777777" w:rsidR="005569C2" w:rsidRDefault="005569C2" w:rsidP="00E532ED">
            <w:pPr>
              <w:spacing w:before="60" w:after="60"/>
              <w:rPr>
                <w:rFonts w:asciiTheme="majorHAnsi" w:hAnsiTheme="majorHAnsi" w:cstheme="majorHAnsi"/>
                <w:sz w:val="20"/>
                <w:szCs w:val="20"/>
              </w:rPr>
            </w:pPr>
          </w:p>
          <w:p w14:paraId="56DFA93F" w14:textId="4B1177B4" w:rsidR="002D2463" w:rsidRDefault="002D2463" w:rsidP="005569C2">
            <w:pPr>
              <w:spacing w:before="60" w:after="60"/>
              <w:rPr>
                <w:rFonts w:asciiTheme="majorHAnsi" w:hAnsiTheme="majorHAnsi" w:cstheme="majorHAnsi"/>
                <w:sz w:val="20"/>
                <w:szCs w:val="20"/>
              </w:rPr>
            </w:pPr>
          </w:p>
          <w:p w14:paraId="0838D7FA" w14:textId="6B124389" w:rsidR="002D2463" w:rsidRDefault="002D2463" w:rsidP="005569C2">
            <w:pPr>
              <w:spacing w:before="60" w:after="60"/>
              <w:rPr>
                <w:sz w:val="20"/>
                <w:szCs w:val="20"/>
              </w:rPr>
            </w:pPr>
          </w:p>
          <w:p w14:paraId="36B5CE6A" w14:textId="77777777" w:rsidR="00733FD2" w:rsidRDefault="00733FD2" w:rsidP="005569C2">
            <w:pPr>
              <w:spacing w:before="60" w:after="60"/>
              <w:rPr>
                <w:sz w:val="20"/>
                <w:szCs w:val="20"/>
              </w:rPr>
            </w:pPr>
          </w:p>
          <w:p w14:paraId="7B650BE5" w14:textId="057796DC" w:rsidR="005569C2" w:rsidRDefault="005569C2" w:rsidP="005569C2">
            <w:pPr>
              <w:spacing w:before="60" w:after="60"/>
              <w:rPr>
                <w:sz w:val="20"/>
                <w:szCs w:val="20"/>
              </w:rPr>
            </w:pPr>
            <w:r>
              <w:rPr>
                <w:sz w:val="20"/>
                <w:szCs w:val="20"/>
              </w:rPr>
              <w:t>August 2025 – June 2026</w:t>
            </w:r>
          </w:p>
          <w:p w14:paraId="35190059" w14:textId="4D54487B" w:rsidR="005569C2" w:rsidRPr="00AD2CB4" w:rsidRDefault="005569C2" w:rsidP="00E532ED">
            <w:pPr>
              <w:spacing w:before="60" w:after="60"/>
              <w:rPr>
                <w:rFonts w:asciiTheme="majorHAnsi" w:hAnsiTheme="majorHAnsi" w:cstheme="majorHAnsi"/>
                <w:sz w:val="20"/>
                <w:szCs w:val="20"/>
              </w:rPr>
            </w:pPr>
          </w:p>
        </w:tc>
        <w:tc>
          <w:tcPr>
            <w:tcW w:w="3260" w:type="dxa"/>
          </w:tcPr>
          <w:p w14:paraId="4939B5C8" w14:textId="77777777" w:rsidR="004929D8" w:rsidRDefault="004929D8" w:rsidP="00E532ED">
            <w:pPr>
              <w:spacing w:before="60" w:after="60"/>
            </w:pPr>
          </w:p>
          <w:p w14:paraId="73B67F78" w14:textId="77777777" w:rsidR="003E2C19" w:rsidRDefault="003E2C19" w:rsidP="00E532ED">
            <w:pPr>
              <w:spacing w:before="60" w:after="60"/>
            </w:pPr>
          </w:p>
          <w:p w14:paraId="41A006CF" w14:textId="3C092180" w:rsidR="00EF5EA3" w:rsidRPr="003214F8" w:rsidRDefault="00EF5EA3" w:rsidP="00EF5EA3">
            <w:pPr>
              <w:spacing w:before="60" w:after="60"/>
              <w:rPr>
                <w:sz w:val="20"/>
                <w:szCs w:val="20"/>
              </w:rPr>
            </w:pPr>
            <w:r w:rsidRPr="003214F8">
              <w:rPr>
                <w:sz w:val="20"/>
                <w:szCs w:val="20"/>
              </w:rPr>
              <w:lastRenderedPageBreak/>
              <w:t xml:space="preserve">Each class will have a clear stretch aim for overall pupil progress and at least 2 specific teaching aims relating to measurable tools for writing skills. </w:t>
            </w:r>
          </w:p>
          <w:p w14:paraId="3332088B" w14:textId="77777777" w:rsidR="00EF5EA3" w:rsidRPr="003214F8" w:rsidRDefault="00EF5EA3" w:rsidP="00EF5EA3">
            <w:pPr>
              <w:spacing w:before="60" w:after="60"/>
              <w:rPr>
                <w:sz w:val="20"/>
                <w:szCs w:val="20"/>
              </w:rPr>
            </w:pPr>
          </w:p>
          <w:p w14:paraId="217E9211" w14:textId="77777777" w:rsidR="00EF5EA3" w:rsidRDefault="00EF5EA3" w:rsidP="00EF5EA3">
            <w:pPr>
              <w:spacing w:before="60" w:after="60"/>
            </w:pPr>
            <w:r w:rsidRPr="003214F8">
              <w:rPr>
                <w:sz w:val="20"/>
                <w:szCs w:val="20"/>
              </w:rPr>
              <w:t>Every teacher will be implementing the writing bundle</w:t>
            </w:r>
            <w:r>
              <w:t xml:space="preserve"> in </w:t>
            </w:r>
            <w:r w:rsidRPr="003214F8">
              <w:rPr>
                <w:sz w:val="20"/>
                <w:szCs w:val="20"/>
              </w:rPr>
              <w:t>full, including sharing run charts with pupils.</w:t>
            </w:r>
            <w:r>
              <w:t xml:space="preserve"> </w:t>
            </w:r>
          </w:p>
          <w:p w14:paraId="0FB65A4A" w14:textId="77777777" w:rsidR="00EF5EA3" w:rsidRDefault="00EF5EA3" w:rsidP="00EF5EA3">
            <w:pPr>
              <w:spacing w:before="60" w:after="60"/>
            </w:pPr>
          </w:p>
          <w:p w14:paraId="61B280A1" w14:textId="77777777" w:rsidR="00EF5EA3" w:rsidRPr="003214F8" w:rsidRDefault="00EF5EA3" w:rsidP="00EF5EA3">
            <w:pPr>
              <w:spacing w:before="60" w:after="60"/>
              <w:rPr>
                <w:sz w:val="20"/>
                <w:szCs w:val="20"/>
              </w:rPr>
            </w:pPr>
            <w:r w:rsidRPr="003214F8">
              <w:rPr>
                <w:sz w:val="20"/>
                <w:szCs w:val="20"/>
              </w:rPr>
              <w:t xml:space="preserve">Pupils will be able to talk about their progress and next steps both individually and as a class. </w:t>
            </w:r>
          </w:p>
          <w:p w14:paraId="17FD7FBA" w14:textId="77777777" w:rsidR="00EF5EA3" w:rsidRPr="003214F8" w:rsidRDefault="00EF5EA3" w:rsidP="00EF5EA3">
            <w:pPr>
              <w:spacing w:before="60" w:after="60"/>
              <w:rPr>
                <w:sz w:val="20"/>
                <w:szCs w:val="20"/>
              </w:rPr>
            </w:pPr>
          </w:p>
          <w:p w14:paraId="7319B0E0" w14:textId="77777777" w:rsidR="00EF5EA3" w:rsidRPr="003214F8" w:rsidRDefault="00EF5EA3" w:rsidP="00EF5EA3">
            <w:pPr>
              <w:spacing w:before="60" w:after="60"/>
              <w:rPr>
                <w:sz w:val="20"/>
                <w:szCs w:val="20"/>
              </w:rPr>
            </w:pPr>
            <w:r w:rsidRPr="003214F8">
              <w:rPr>
                <w:sz w:val="20"/>
                <w:szCs w:val="20"/>
              </w:rPr>
              <w:t>Practitioners will use a Fishbone tool to analyse the reasons behind continued non-attainment and work with AHPs and other experts to consider ways of further supporting pupils.</w:t>
            </w:r>
          </w:p>
          <w:p w14:paraId="3BA364F5" w14:textId="77777777" w:rsidR="00EF5EA3" w:rsidRDefault="00EF5EA3" w:rsidP="00EF5EA3">
            <w:pPr>
              <w:spacing w:before="60" w:after="60"/>
            </w:pPr>
          </w:p>
          <w:p w14:paraId="0664CDEB" w14:textId="77777777" w:rsidR="00EF5EA3" w:rsidRPr="003214F8" w:rsidRDefault="00EF5EA3" w:rsidP="00EF5EA3">
            <w:pPr>
              <w:spacing w:before="60" w:after="60"/>
              <w:rPr>
                <w:sz w:val="20"/>
                <w:szCs w:val="20"/>
              </w:rPr>
            </w:pPr>
            <w:r w:rsidRPr="003214F8">
              <w:rPr>
                <w:sz w:val="20"/>
                <w:szCs w:val="20"/>
              </w:rPr>
              <w:t xml:space="preserve">Before and after measurements of pupil engagement will demonstrate an increase in enjoyment of writing. </w:t>
            </w:r>
          </w:p>
          <w:p w14:paraId="643C6BB6" w14:textId="77777777" w:rsidR="00EF5EA3" w:rsidRPr="003214F8" w:rsidRDefault="00EF5EA3" w:rsidP="00EF5EA3">
            <w:pPr>
              <w:spacing w:before="60" w:after="60"/>
              <w:rPr>
                <w:sz w:val="20"/>
                <w:szCs w:val="20"/>
              </w:rPr>
            </w:pPr>
            <w:r w:rsidRPr="003214F8">
              <w:rPr>
                <w:sz w:val="20"/>
                <w:szCs w:val="20"/>
              </w:rPr>
              <w:t>Staff will report enjoyment of teaching writing.</w:t>
            </w:r>
          </w:p>
          <w:p w14:paraId="7CFD1FEC" w14:textId="77777777" w:rsidR="00EF5EA3" w:rsidRPr="003214F8" w:rsidRDefault="00EF5EA3" w:rsidP="00EF5EA3">
            <w:pPr>
              <w:spacing w:before="60" w:after="60"/>
              <w:rPr>
                <w:sz w:val="20"/>
                <w:szCs w:val="20"/>
              </w:rPr>
            </w:pPr>
          </w:p>
          <w:p w14:paraId="72325D84" w14:textId="77777777" w:rsidR="00EF5EA3" w:rsidRPr="003214F8" w:rsidRDefault="00EF5EA3" w:rsidP="00E532ED">
            <w:pPr>
              <w:spacing w:before="60" w:after="60"/>
              <w:rPr>
                <w:sz w:val="20"/>
                <w:szCs w:val="20"/>
              </w:rPr>
            </w:pPr>
            <w:r w:rsidRPr="003214F8">
              <w:rPr>
                <w:sz w:val="20"/>
                <w:szCs w:val="20"/>
              </w:rPr>
              <w:t xml:space="preserve">There will be clear evidence of progress towards initial stretch and teaching aims. </w:t>
            </w:r>
          </w:p>
          <w:p w14:paraId="2B979C01" w14:textId="77777777" w:rsidR="00EC1871" w:rsidRDefault="00EC1871" w:rsidP="00E532ED">
            <w:pPr>
              <w:spacing w:before="60" w:after="60"/>
            </w:pPr>
          </w:p>
          <w:p w14:paraId="5C86ADB5" w14:textId="77777777" w:rsidR="00EC1871" w:rsidRDefault="00EC1871" w:rsidP="00E532ED">
            <w:pPr>
              <w:spacing w:before="60" w:after="60"/>
            </w:pPr>
          </w:p>
          <w:p w14:paraId="7D810840" w14:textId="77777777" w:rsidR="00EC1871" w:rsidRPr="003214F8" w:rsidRDefault="004814B8" w:rsidP="00E532ED">
            <w:pPr>
              <w:spacing w:before="60" w:after="60"/>
              <w:rPr>
                <w:sz w:val="20"/>
                <w:szCs w:val="20"/>
              </w:rPr>
            </w:pPr>
            <w:r w:rsidRPr="003214F8">
              <w:rPr>
                <w:sz w:val="20"/>
                <w:szCs w:val="20"/>
              </w:rPr>
              <w:lastRenderedPageBreak/>
              <w:t>90% of children identified for Numeracy support will demonstrate progress. Following Numeracy intervention, 80% of targeted learners will be on track to achieve expected level of attainment by June 2026.</w:t>
            </w:r>
          </w:p>
          <w:p w14:paraId="44473A5B" w14:textId="77777777" w:rsidR="004814B8" w:rsidRDefault="004814B8" w:rsidP="00E532ED">
            <w:pPr>
              <w:spacing w:before="60" w:after="60"/>
            </w:pPr>
          </w:p>
          <w:p w14:paraId="789328AA" w14:textId="5AD118BA" w:rsidR="00F96A69" w:rsidRDefault="00F96A69" w:rsidP="00E532ED">
            <w:pPr>
              <w:spacing w:before="60" w:after="60"/>
              <w:rPr>
                <w:sz w:val="20"/>
                <w:szCs w:val="20"/>
              </w:rPr>
            </w:pPr>
            <w:r>
              <w:rPr>
                <w:sz w:val="20"/>
                <w:szCs w:val="20"/>
              </w:rPr>
              <w:t>95% of learners will be able to evidence at least 3 pieces of written work which has achieved schools Gold Standard for Written Presentation by June 2026.</w:t>
            </w:r>
          </w:p>
          <w:p w14:paraId="22AE8C9C" w14:textId="1774C765" w:rsidR="00B8051B" w:rsidRDefault="00B8051B" w:rsidP="00E532ED">
            <w:pPr>
              <w:spacing w:before="60" w:after="60"/>
              <w:rPr>
                <w:sz w:val="20"/>
                <w:szCs w:val="20"/>
              </w:rPr>
            </w:pPr>
          </w:p>
          <w:p w14:paraId="76121C12" w14:textId="24EECF03" w:rsidR="00B8051B" w:rsidRDefault="00B8051B" w:rsidP="00E532ED">
            <w:pPr>
              <w:spacing w:before="60" w:after="60"/>
              <w:rPr>
                <w:sz w:val="20"/>
                <w:szCs w:val="20"/>
              </w:rPr>
            </w:pPr>
          </w:p>
          <w:p w14:paraId="0559D4D6" w14:textId="77777777" w:rsidR="00B8051B" w:rsidRDefault="00B8051B" w:rsidP="00B8051B">
            <w:pPr>
              <w:spacing w:before="60" w:after="60"/>
              <w:rPr>
                <w:rFonts w:cstheme="minorHAnsi"/>
                <w:color w:val="111111"/>
                <w:sz w:val="20"/>
                <w:szCs w:val="20"/>
                <w:shd w:val="clear" w:color="auto" w:fill="FFFFFF"/>
              </w:rPr>
            </w:pPr>
            <w:r>
              <w:rPr>
                <w:rFonts w:cstheme="minorHAnsi"/>
                <w:color w:val="111111"/>
                <w:sz w:val="20"/>
                <w:szCs w:val="20"/>
                <w:shd w:val="clear" w:color="auto" w:fill="FFFFFF"/>
              </w:rPr>
              <w:t xml:space="preserve">Baseline data at September 2025 compared against data collected at May 2026 will demonstrate 80% of staff and parents participating reporting improved knowledge and understanding of importance of; </w:t>
            </w:r>
          </w:p>
          <w:p w14:paraId="6246BEF3" w14:textId="77777777" w:rsidR="00B8051B" w:rsidRDefault="00B8051B" w:rsidP="00B8051B">
            <w:pPr>
              <w:pStyle w:val="ListParagraph"/>
              <w:numPr>
                <w:ilvl w:val="0"/>
                <w:numId w:val="31"/>
              </w:numPr>
              <w:spacing w:before="60" w:after="60"/>
              <w:rPr>
                <w:rFonts w:cstheme="minorHAnsi"/>
                <w:color w:val="111111"/>
                <w:sz w:val="20"/>
                <w:szCs w:val="20"/>
                <w:shd w:val="clear" w:color="auto" w:fill="FFFFFF"/>
              </w:rPr>
            </w:pPr>
            <w:r w:rsidRPr="001E70CE">
              <w:rPr>
                <w:rFonts w:cstheme="minorHAnsi"/>
                <w:color w:val="111111"/>
                <w:sz w:val="20"/>
                <w:szCs w:val="20"/>
                <w:shd w:val="clear" w:color="auto" w:fill="FFFFFF"/>
              </w:rPr>
              <w:t>Sharing Books, songs and rhymes daily</w:t>
            </w:r>
          </w:p>
          <w:p w14:paraId="4F186CBC" w14:textId="77777777" w:rsidR="00B8051B" w:rsidRDefault="00B8051B" w:rsidP="00B8051B">
            <w:pPr>
              <w:pStyle w:val="ListParagraph"/>
              <w:numPr>
                <w:ilvl w:val="0"/>
                <w:numId w:val="31"/>
              </w:numPr>
              <w:spacing w:before="60" w:after="60"/>
              <w:rPr>
                <w:rFonts w:cstheme="minorHAnsi"/>
                <w:color w:val="111111"/>
                <w:sz w:val="20"/>
                <w:szCs w:val="20"/>
                <w:shd w:val="clear" w:color="auto" w:fill="FFFFFF"/>
              </w:rPr>
            </w:pPr>
            <w:r>
              <w:rPr>
                <w:rFonts w:cstheme="minorHAnsi"/>
                <w:color w:val="111111"/>
                <w:sz w:val="20"/>
                <w:szCs w:val="20"/>
                <w:shd w:val="clear" w:color="auto" w:fill="FFFFFF"/>
              </w:rPr>
              <w:t>A</w:t>
            </w:r>
            <w:r w:rsidRPr="001E70CE">
              <w:rPr>
                <w:rFonts w:cstheme="minorHAnsi"/>
                <w:color w:val="111111"/>
                <w:sz w:val="20"/>
                <w:szCs w:val="20"/>
                <w:shd w:val="clear" w:color="auto" w:fill="FFFFFF"/>
              </w:rPr>
              <w:t>llowing time for cuddling and bonding</w:t>
            </w:r>
          </w:p>
          <w:p w14:paraId="771036D2" w14:textId="77777777" w:rsidR="00B8051B" w:rsidRDefault="00B8051B" w:rsidP="00B8051B">
            <w:pPr>
              <w:pStyle w:val="ListParagraph"/>
              <w:numPr>
                <w:ilvl w:val="0"/>
                <w:numId w:val="31"/>
              </w:numPr>
              <w:spacing w:before="60" w:after="60"/>
              <w:rPr>
                <w:rFonts w:cstheme="minorHAnsi"/>
                <w:color w:val="111111"/>
                <w:sz w:val="20"/>
                <w:szCs w:val="20"/>
                <w:shd w:val="clear" w:color="auto" w:fill="FFFFFF"/>
              </w:rPr>
            </w:pPr>
            <w:r>
              <w:rPr>
                <w:rFonts w:cstheme="minorHAnsi"/>
                <w:color w:val="111111"/>
                <w:sz w:val="20"/>
                <w:szCs w:val="20"/>
                <w:shd w:val="clear" w:color="auto" w:fill="FFFFFF"/>
              </w:rPr>
              <w:t>Relaxing as a family</w:t>
            </w:r>
          </w:p>
          <w:p w14:paraId="4413FDEA" w14:textId="77777777" w:rsidR="00B8051B" w:rsidRDefault="00B8051B" w:rsidP="00B8051B">
            <w:pPr>
              <w:spacing w:before="60" w:after="60"/>
              <w:rPr>
                <w:rFonts w:cstheme="minorHAnsi"/>
                <w:color w:val="111111"/>
                <w:sz w:val="20"/>
                <w:szCs w:val="20"/>
                <w:shd w:val="clear" w:color="auto" w:fill="FFFFFF"/>
              </w:rPr>
            </w:pPr>
            <w:r>
              <w:rPr>
                <w:rFonts w:cstheme="minorHAnsi"/>
                <w:color w:val="111111"/>
                <w:sz w:val="20"/>
                <w:szCs w:val="20"/>
                <w:shd w:val="clear" w:color="auto" w:fill="FFFFFF"/>
              </w:rPr>
              <w:t>Staff will report 80% of children taking part demonstrating:</w:t>
            </w:r>
          </w:p>
          <w:p w14:paraId="4E00DBF0" w14:textId="77777777" w:rsidR="00B8051B" w:rsidRDefault="00B8051B" w:rsidP="00B8051B">
            <w:pPr>
              <w:pStyle w:val="ListParagraph"/>
              <w:numPr>
                <w:ilvl w:val="0"/>
                <w:numId w:val="31"/>
              </w:numPr>
              <w:spacing w:before="60" w:after="60"/>
              <w:rPr>
                <w:rFonts w:cstheme="minorHAnsi"/>
                <w:color w:val="111111"/>
                <w:sz w:val="20"/>
                <w:szCs w:val="20"/>
                <w:shd w:val="clear" w:color="auto" w:fill="FFFFFF"/>
              </w:rPr>
            </w:pPr>
            <w:r>
              <w:rPr>
                <w:rFonts w:cstheme="minorHAnsi"/>
                <w:color w:val="111111"/>
                <w:sz w:val="20"/>
                <w:szCs w:val="20"/>
                <w:shd w:val="clear" w:color="auto" w:fill="FFFFFF"/>
              </w:rPr>
              <w:t>Improved confidence</w:t>
            </w:r>
          </w:p>
          <w:p w14:paraId="12026F8A" w14:textId="1919A34A" w:rsidR="00B8051B" w:rsidRDefault="00B8051B" w:rsidP="00B8051B">
            <w:pPr>
              <w:pStyle w:val="ListParagraph"/>
              <w:numPr>
                <w:ilvl w:val="0"/>
                <w:numId w:val="31"/>
              </w:numPr>
              <w:spacing w:before="60" w:after="60"/>
              <w:rPr>
                <w:rFonts w:cstheme="minorHAnsi"/>
                <w:color w:val="111111"/>
                <w:sz w:val="20"/>
                <w:szCs w:val="20"/>
                <w:shd w:val="clear" w:color="auto" w:fill="FFFFFF"/>
              </w:rPr>
            </w:pPr>
            <w:r>
              <w:rPr>
                <w:rFonts w:cstheme="minorHAnsi"/>
                <w:color w:val="111111"/>
                <w:sz w:val="20"/>
                <w:szCs w:val="20"/>
                <w:shd w:val="clear" w:color="auto" w:fill="FFFFFF"/>
              </w:rPr>
              <w:t>Improved emotional, cognitive and social development from Week 1 to end of session</w:t>
            </w:r>
          </w:p>
          <w:p w14:paraId="35CB8FFF" w14:textId="0E97C67F" w:rsidR="00B8051B" w:rsidRPr="00733FD2" w:rsidRDefault="00B8051B" w:rsidP="00E532ED">
            <w:pPr>
              <w:pStyle w:val="ListParagraph"/>
              <w:numPr>
                <w:ilvl w:val="0"/>
                <w:numId w:val="31"/>
              </w:numPr>
              <w:spacing w:before="60" w:after="60"/>
              <w:rPr>
                <w:rFonts w:cstheme="minorHAnsi"/>
                <w:color w:val="111111"/>
                <w:sz w:val="20"/>
                <w:szCs w:val="20"/>
                <w:shd w:val="clear" w:color="auto" w:fill="FFFFFF"/>
              </w:rPr>
            </w:pPr>
            <w:r>
              <w:rPr>
                <w:rFonts w:cstheme="minorHAnsi"/>
                <w:color w:val="111111"/>
                <w:sz w:val="20"/>
                <w:szCs w:val="20"/>
                <w:shd w:val="clear" w:color="auto" w:fill="FFFFFF"/>
              </w:rPr>
              <w:lastRenderedPageBreak/>
              <w:t>Developing love of stories and understanding importance of reading</w:t>
            </w:r>
          </w:p>
          <w:p w14:paraId="72D47754" w14:textId="242836D0" w:rsidR="008E404D" w:rsidRDefault="008E404D" w:rsidP="00E532ED">
            <w:pPr>
              <w:spacing w:before="60" w:after="60"/>
              <w:rPr>
                <w:sz w:val="20"/>
                <w:szCs w:val="20"/>
              </w:rPr>
            </w:pPr>
            <w:r>
              <w:rPr>
                <w:sz w:val="20"/>
                <w:szCs w:val="20"/>
              </w:rPr>
              <w:t>Numeracy interventions will be used to support 100% of learners who are not at expected XBRA Numeracy measure for stage.</w:t>
            </w:r>
          </w:p>
          <w:p w14:paraId="0C18C102" w14:textId="77777777" w:rsidR="008E404D" w:rsidRDefault="008E404D" w:rsidP="00E532ED">
            <w:pPr>
              <w:spacing w:before="60" w:after="60"/>
              <w:rPr>
                <w:sz w:val="20"/>
                <w:szCs w:val="20"/>
              </w:rPr>
            </w:pPr>
            <w:r>
              <w:rPr>
                <w:sz w:val="20"/>
                <w:szCs w:val="20"/>
              </w:rPr>
              <w:t>By June 2026 school ACEL Data for Numeracy will have improved by 5% to 83% in line with authority stretch aim for 2025/26</w:t>
            </w:r>
          </w:p>
          <w:p w14:paraId="6F1C5F25" w14:textId="2A153ED8" w:rsidR="008E404D" w:rsidRDefault="008E404D" w:rsidP="00E532ED">
            <w:pPr>
              <w:spacing w:before="60" w:after="60"/>
              <w:rPr>
                <w:sz w:val="20"/>
                <w:szCs w:val="20"/>
              </w:rPr>
            </w:pPr>
            <w:r>
              <w:rPr>
                <w:sz w:val="20"/>
                <w:szCs w:val="20"/>
              </w:rPr>
              <w:t>.</w:t>
            </w:r>
          </w:p>
          <w:p w14:paraId="65E802AC" w14:textId="5FCDBCE5" w:rsidR="004814B8" w:rsidRPr="003214F8" w:rsidRDefault="004814B8" w:rsidP="00E532ED">
            <w:pPr>
              <w:spacing w:before="60" w:after="60"/>
              <w:rPr>
                <w:sz w:val="20"/>
                <w:szCs w:val="20"/>
              </w:rPr>
            </w:pPr>
            <w:r w:rsidRPr="003214F8">
              <w:rPr>
                <w:sz w:val="20"/>
                <w:szCs w:val="20"/>
              </w:rPr>
              <w:t>100% of parents of those learners targeted for Numeracy interventions, will be aware of the support offered to their child and discuss Strategy Sheet put in place to record support.</w:t>
            </w:r>
          </w:p>
          <w:p w14:paraId="3CF4B3D4" w14:textId="77777777" w:rsidR="004814B8" w:rsidRPr="003214F8" w:rsidRDefault="004814B8" w:rsidP="00E532ED">
            <w:pPr>
              <w:spacing w:before="60" w:after="60"/>
              <w:rPr>
                <w:sz w:val="20"/>
                <w:szCs w:val="20"/>
              </w:rPr>
            </w:pPr>
          </w:p>
          <w:p w14:paraId="407626B3" w14:textId="77777777" w:rsidR="005668C2" w:rsidRDefault="005668C2" w:rsidP="00E532ED">
            <w:pPr>
              <w:spacing w:before="60" w:after="60"/>
              <w:rPr>
                <w:sz w:val="20"/>
                <w:szCs w:val="20"/>
              </w:rPr>
            </w:pPr>
          </w:p>
          <w:p w14:paraId="0E4D60A9" w14:textId="6CCABBDE" w:rsidR="004814B8" w:rsidRPr="003214F8" w:rsidRDefault="004814B8" w:rsidP="00E532ED">
            <w:pPr>
              <w:spacing w:before="60" w:after="60"/>
              <w:rPr>
                <w:sz w:val="20"/>
                <w:szCs w:val="20"/>
              </w:rPr>
            </w:pPr>
            <w:r w:rsidRPr="003214F8">
              <w:rPr>
                <w:sz w:val="20"/>
                <w:szCs w:val="20"/>
              </w:rPr>
              <w:t xml:space="preserve">100% of parents </w:t>
            </w:r>
            <w:r w:rsidR="009C7179" w:rsidRPr="003214F8">
              <w:rPr>
                <w:sz w:val="20"/>
                <w:szCs w:val="20"/>
              </w:rPr>
              <w:t xml:space="preserve">(P1 – P7) </w:t>
            </w:r>
            <w:r w:rsidR="005668C2">
              <w:rPr>
                <w:sz w:val="20"/>
                <w:szCs w:val="20"/>
              </w:rPr>
              <w:t>will be invited to Learning</w:t>
            </w:r>
            <w:r w:rsidRPr="003214F8">
              <w:rPr>
                <w:sz w:val="20"/>
                <w:szCs w:val="20"/>
              </w:rPr>
              <w:t xml:space="preserve"> workshop</w:t>
            </w:r>
            <w:r w:rsidR="009C7179" w:rsidRPr="003214F8">
              <w:rPr>
                <w:sz w:val="20"/>
                <w:szCs w:val="20"/>
              </w:rPr>
              <w:t>s</w:t>
            </w:r>
            <w:r w:rsidR="005668C2">
              <w:rPr>
                <w:sz w:val="20"/>
                <w:szCs w:val="20"/>
              </w:rPr>
              <w:t xml:space="preserve"> to highlight</w:t>
            </w:r>
            <w:r w:rsidRPr="003214F8">
              <w:rPr>
                <w:sz w:val="20"/>
                <w:szCs w:val="20"/>
              </w:rPr>
              <w:t xml:space="preserve"> teaching and learning within class/stage.</w:t>
            </w:r>
          </w:p>
          <w:p w14:paraId="3FAE40C7" w14:textId="316007E1" w:rsidR="00393EEC" w:rsidRPr="003214F8" w:rsidRDefault="00393EEC" w:rsidP="00E532ED">
            <w:pPr>
              <w:spacing w:before="60" w:after="60"/>
              <w:rPr>
                <w:sz w:val="20"/>
                <w:szCs w:val="20"/>
              </w:rPr>
            </w:pPr>
            <w:r w:rsidRPr="003214F8">
              <w:rPr>
                <w:sz w:val="20"/>
                <w:szCs w:val="20"/>
              </w:rPr>
              <w:t>Entry and Exit data will demonstrate at least 95% o</w:t>
            </w:r>
            <w:r w:rsidR="009C7179" w:rsidRPr="003214F8">
              <w:rPr>
                <w:sz w:val="20"/>
                <w:szCs w:val="20"/>
              </w:rPr>
              <w:t>f</w:t>
            </w:r>
            <w:r w:rsidRPr="003214F8">
              <w:rPr>
                <w:sz w:val="20"/>
                <w:szCs w:val="20"/>
              </w:rPr>
              <w:t xml:space="preserve"> attendees report improved knowledge and understanding of taught </w:t>
            </w:r>
            <w:r w:rsidR="005668C2">
              <w:rPr>
                <w:sz w:val="20"/>
                <w:szCs w:val="20"/>
              </w:rPr>
              <w:t xml:space="preserve">literacy and </w:t>
            </w:r>
            <w:r w:rsidRPr="003214F8">
              <w:rPr>
                <w:sz w:val="20"/>
                <w:szCs w:val="20"/>
              </w:rPr>
              <w:t>numeracy strategies.</w:t>
            </w:r>
          </w:p>
          <w:p w14:paraId="0804DBE1" w14:textId="4F40C4C9" w:rsidR="009C7179" w:rsidRPr="003214F8" w:rsidRDefault="009C7179" w:rsidP="00E532ED">
            <w:pPr>
              <w:spacing w:before="60" w:after="60"/>
              <w:rPr>
                <w:sz w:val="20"/>
                <w:szCs w:val="20"/>
              </w:rPr>
            </w:pPr>
            <w:r w:rsidRPr="003214F8">
              <w:rPr>
                <w:sz w:val="20"/>
                <w:szCs w:val="20"/>
              </w:rPr>
              <w:t xml:space="preserve">100% of parents of identified learners receiving Numeracy support will be invited to support session. Parental feedback will report raised </w:t>
            </w:r>
            <w:r w:rsidRPr="003214F8">
              <w:rPr>
                <w:sz w:val="20"/>
                <w:szCs w:val="20"/>
              </w:rPr>
              <w:lastRenderedPageBreak/>
              <w:t xml:space="preserve">awareness of how they can support learners </w:t>
            </w:r>
            <w:r w:rsidR="005668C2">
              <w:rPr>
                <w:sz w:val="20"/>
                <w:szCs w:val="20"/>
              </w:rPr>
              <w:t xml:space="preserve">with numeracy </w:t>
            </w:r>
            <w:r w:rsidRPr="003214F8">
              <w:rPr>
                <w:sz w:val="20"/>
                <w:szCs w:val="20"/>
              </w:rPr>
              <w:t>at home.</w:t>
            </w:r>
          </w:p>
          <w:p w14:paraId="0BD6986F" w14:textId="77777777" w:rsidR="004814B8" w:rsidRPr="003214F8" w:rsidRDefault="009C7179" w:rsidP="00E532ED">
            <w:pPr>
              <w:spacing w:before="60" w:after="60"/>
              <w:rPr>
                <w:sz w:val="20"/>
                <w:szCs w:val="20"/>
              </w:rPr>
            </w:pPr>
            <w:r w:rsidRPr="003214F8">
              <w:rPr>
                <w:sz w:val="20"/>
                <w:szCs w:val="20"/>
              </w:rPr>
              <w:t>80% of learners targeted for support will report parental support with homework following parent support sessions.</w:t>
            </w:r>
          </w:p>
          <w:p w14:paraId="3CEEEC0B" w14:textId="33360194" w:rsidR="009C7179" w:rsidRDefault="009C7179" w:rsidP="00E532ED">
            <w:pPr>
              <w:spacing w:before="60" w:after="60"/>
              <w:rPr>
                <w:sz w:val="20"/>
                <w:szCs w:val="20"/>
              </w:rPr>
            </w:pPr>
            <w:r w:rsidRPr="003214F8">
              <w:rPr>
                <w:sz w:val="20"/>
                <w:szCs w:val="20"/>
              </w:rPr>
              <w:t>Whol</w:t>
            </w:r>
            <w:r w:rsidR="00093219">
              <w:rPr>
                <w:sz w:val="20"/>
                <w:szCs w:val="20"/>
              </w:rPr>
              <w:t>e school XBRA Data for June 2026</w:t>
            </w:r>
            <w:r w:rsidRPr="003214F8">
              <w:rPr>
                <w:sz w:val="20"/>
                <w:szCs w:val="20"/>
              </w:rPr>
              <w:t xml:space="preserve"> for Numeracy will </w:t>
            </w:r>
            <w:r w:rsidR="0091060C" w:rsidRPr="003214F8">
              <w:rPr>
                <w:sz w:val="20"/>
                <w:szCs w:val="20"/>
              </w:rPr>
              <w:t>increase by a minimum of 2%</w:t>
            </w:r>
            <w:r w:rsidR="0091060C">
              <w:t xml:space="preserve"> </w:t>
            </w:r>
            <w:r w:rsidR="0091060C" w:rsidRPr="003214F8">
              <w:rPr>
                <w:sz w:val="20"/>
                <w:szCs w:val="20"/>
              </w:rPr>
              <w:t xml:space="preserve">and </w:t>
            </w:r>
            <w:r w:rsidRPr="003214F8">
              <w:rPr>
                <w:sz w:val="20"/>
                <w:szCs w:val="20"/>
              </w:rPr>
              <w:t xml:space="preserve">be in line with Stretch </w:t>
            </w:r>
            <w:r w:rsidR="0091060C" w:rsidRPr="003214F8">
              <w:rPr>
                <w:sz w:val="20"/>
                <w:szCs w:val="20"/>
              </w:rPr>
              <w:t>A</w:t>
            </w:r>
            <w:r w:rsidRPr="003214F8">
              <w:rPr>
                <w:sz w:val="20"/>
                <w:szCs w:val="20"/>
              </w:rPr>
              <w:t>im of 85%</w:t>
            </w:r>
            <w:r w:rsidR="0091060C" w:rsidRPr="003214F8">
              <w:rPr>
                <w:sz w:val="20"/>
                <w:szCs w:val="20"/>
              </w:rPr>
              <w:t>.</w:t>
            </w:r>
          </w:p>
          <w:p w14:paraId="393F1B5E" w14:textId="10A12965" w:rsidR="002D2463" w:rsidRDefault="002D2463" w:rsidP="005569C2">
            <w:pPr>
              <w:spacing w:before="60" w:after="60"/>
              <w:rPr>
                <w:sz w:val="20"/>
                <w:szCs w:val="20"/>
              </w:rPr>
            </w:pPr>
          </w:p>
          <w:p w14:paraId="5A5D96F0" w14:textId="2EACD96B" w:rsidR="005569C2" w:rsidRPr="003214F8" w:rsidRDefault="005569C2" w:rsidP="005569C2">
            <w:pPr>
              <w:spacing w:before="60" w:after="60"/>
              <w:rPr>
                <w:sz w:val="20"/>
                <w:szCs w:val="20"/>
              </w:rPr>
            </w:pPr>
            <w:r w:rsidRPr="003214F8">
              <w:rPr>
                <w:sz w:val="20"/>
                <w:szCs w:val="20"/>
              </w:rPr>
              <w:t>By 31</w:t>
            </w:r>
            <w:r w:rsidRPr="003214F8">
              <w:rPr>
                <w:sz w:val="20"/>
                <w:szCs w:val="20"/>
                <w:vertAlign w:val="superscript"/>
              </w:rPr>
              <w:t>st</w:t>
            </w:r>
            <w:r w:rsidRPr="003214F8">
              <w:rPr>
                <w:sz w:val="20"/>
                <w:szCs w:val="20"/>
              </w:rPr>
              <w:t xml:space="preserve"> May 2026 school attendance data will demonstrate an increase to </w:t>
            </w:r>
            <w:r w:rsidR="006D7F08">
              <w:rPr>
                <w:sz w:val="20"/>
                <w:szCs w:val="20"/>
              </w:rPr>
              <w:t>94.5%</w:t>
            </w:r>
            <w:r w:rsidRPr="003214F8">
              <w:rPr>
                <w:sz w:val="20"/>
                <w:szCs w:val="20"/>
              </w:rPr>
              <w:t xml:space="preserve"> from a baseline (31</w:t>
            </w:r>
            <w:r w:rsidRPr="003214F8">
              <w:rPr>
                <w:sz w:val="20"/>
                <w:szCs w:val="20"/>
                <w:vertAlign w:val="superscript"/>
              </w:rPr>
              <w:t>st</w:t>
            </w:r>
            <w:r w:rsidRPr="003214F8">
              <w:rPr>
                <w:sz w:val="20"/>
                <w:szCs w:val="20"/>
              </w:rPr>
              <w:t xml:space="preserve"> May 2025) of </w:t>
            </w:r>
            <w:r w:rsidR="006D7F08">
              <w:rPr>
                <w:sz w:val="20"/>
                <w:szCs w:val="20"/>
              </w:rPr>
              <w:t>91.25%</w:t>
            </w:r>
            <w:r w:rsidRPr="003214F8">
              <w:rPr>
                <w:sz w:val="20"/>
                <w:szCs w:val="20"/>
              </w:rPr>
              <w:t xml:space="preserve">. </w:t>
            </w:r>
          </w:p>
          <w:p w14:paraId="5374491B" w14:textId="77777777" w:rsidR="005569C2" w:rsidRPr="003214F8" w:rsidRDefault="005569C2" w:rsidP="005569C2">
            <w:pPr>
              <w:spacing w:before="60" w:after="60"/>
              <w:rPr>
                <w:sz w:val="20"/>
                <w:szCs w:val="20"/>
              </w:rPr>
            </w:pPr>
            <w:r w:rsidRPr="003214F8">
              <w:rPr>
                <w:sz w:val="20"/>
                <w:szCs w:val="20"/>
              </w:rPr>
              <w:t>By 31st January 2026 a revised school Attendance Policy will be shared with stakeholders.</w:t>
            </w:r>
          </w:p>
          <w:p w14:paraId="2F257B6F" w14:textId="5CBBAE75" w:rsidR="005569C2" w:rsidRPr="003214F8" w:rsidRDefault="005569C2" w:rsidP="005569C2">
            <w:pPr>
              <w:spacing w:before="60" w:after="60"/>
              <w:rPr>
                <w:sz w:val="20"/>
                <w:szCs w:val="20"/>
              </w:rPr>
            </w:pPr>
            <w:r w:rsidRPr="003214F8">
              <w:rPr>
                <w:sz w:val="20"/>
                <w:szCs w:val="20"/>
              </w:rPr>
              <w:t>By 30</w:t>
            </w:r>
            <w:r w:rsidRPr="003214F8">
              <w:rPr>
                <w:sz w:val="20"/>
                <w:szCs w:val="20"/>
                <w:vertAlign w:val="superscript"/>
              </w:rPr>
              <w:t>th</w:t>
            </w:r>
            <w:r w:rsidRPr="003214F8">
              <w:rPr>
                <w:sz w:val="20"/>
                <w:szCs w:val="20"/>
              </w:rPr>
              <w:t xml:space="preserve"> June 2026 100% of parents of those children with </w:t>
            </w:r>
            <w:r w:rsidR="008D2226">
              <w:rPr>
                <w:sz w:val="20"/>
                <w:szCs w:val="20"/>
              </w:rPr>
              <w:t>attendance data falling below 94.5%</w:t>
            </w:r>
            <w:r w:rsidRPr="003214F8">
              <w:rPr>
                <w:sz w:val="20"/>
                <w:szCs w:val="20"/>
              </w:rPr>
              <w:t xml:space="preserve"> will have been invited to Attendance Support session within Nurture space.</w:t>
            </w:r>
          </w:p>
          <w:p w14:paraId="4B1E8D74" w14:textId="180BF4FC" w:rsidR="005569C2" w:rsidRPr="00733FD2" w:rsidRDefault="005569C2" w:rsidP="00E532ED">
            <w:pPr>
              <w:spacing w:before="60" w:after="60"/>
              <w:rPr>
                <w:sz w:val="20"/>
                <w:szCs w:val="20"/>
              </w:rPr>
            </w:pPr>
            <w:r w:rsidRPr="003214F8">
              <w:rPr>
                <w:sz w:val="20"/>
                <w:szCs w:val="20"/>
              </w:rPr>
              <w:t xml:space="preserve">Surveys collected in </w:t>
            </w:r>
            <w:r w:rsidR="006D7F08">
              <w:rPr>
                <w:sz w:val="20"/>
                <w:szCs w:val="20"/>
              </w:rPr>
              <w:t>Septem</w:t>
            </w:r>
            <w:r w:rsidRPr="003214F8">
              <w:rPr>
                <w:sz w:val="20"/>
                <w:szCs w:val="20"/>
              </w:rPr>
              <w:t>ber 2025 and June 2026, alongside minutes of SPPG meetings, pupil feedback during assemblies and parent conversations will demonstrate a raised awareness in knowledge and understanding of impact of poor attendance on learning and health &amp; wellbeing.</w:t>
            </w:r>
          </w:p>
        </w:tc>
      </w:tr>
    </w:tbl>
    <w:p w14:paraId="6E8E63F9" w14:textId="261856C5" w:rsidR="00AE780C" w:rsidRDefault="00AE780C"/>
    <w:tbl>
      <w:tblPr>
        <w:tblStyle w:val="TableGrid"/>
        <w:tblW w:w="15026" w:type="dxa"/>
        <w:tblInd w:w="-572" w:type="dxa"/>
        <w:tblLook w:val="04A0" w:firstRow="1" w:lastRow="0" w:firstColumn="1" w:lastColumn="0" w:noHBand="0" w:noVBand="1"/>
      </w:tblPr>
      <w:tblGrid>
        <w:gridCol w:w="3686"/>
        <w:gridCol w:w="3969"/>
        <w:gridCol w:w="1559"/>
        <w:gridCol w:w="2552"/>
        <w:gridCol w:w="3260"/>
      </w:tblGrid>
      <w:tr w:rsidR="00B577D2" w:rsidRPr="00CA7B00" w14:paraId="4D1D4484" w14:textId="77777777" w:rsidTr="00537559">
        <w:trPr>
          <w:cantSplit/>
        </w:trPr>
        <w:tc>
          <w:tcPr>
            <w:tcW w:w="11766" w:type="dxa"/>
            <w:gridSpan w:val="4"/>
            <w:shd w:val="clear" w:color="auto" w:fill="538135" w:themeFill="accent6" w:themeFillShade="BF"/>
          </w:tcPr>
          <w:p w14:paraId="32F104E3" w14:textId="77777777" w:rsidR="00B577D2" w:rsidRPr="002F2B32" w:rsidRDefault="00B577D2" w:rsidP="00E532ED">
            <w:pPr>
              <w:spacing w:before="120" w:after="120"/>
              <w:rPr>
                <w:b/>
                <w:sz w:val="28"/>
                <w:szCs w:val="28"/>
              </w:rPr>
            </w:pPr>
            <w:r>
              <w:br w:type="page"/>
            </w:r>
            <w:r>
              <w:br w:type="page"/>
            </w:r>
            <w:r w:rsidRPr="002F2B32">
              <w:rPr>
                <w:b/>
                <w:color w:val="FFFFFF" w:themeColor="background1"/>
                <w:sz w:val="28"/>
                <w:szCs w:val="28"/>
              </w:rPr>
              <w:t>Operational Improvement Planning (Action Plan) for Establishment:</w:t>
            </w:r>
          </w:p>
        </w:tc>
        <w:tc>
          <w:tcPr>
            <w:tcW w:w="3260" w:type="dxa"/>
          </w:tcPr>
          <w:p w14:paraId="001AEEA4" w14:textId="77777777" w:rsidR="00B577D2" w:rsidRPr="00CA7B00" w:rsidRDefault="00B577D2" w:rsidP="00DD3AE1">
            <w:pPr>
              <w:spacing w:before="120" w:after="120"/>
              <w:rPr>
                <w:sz w:val="28"/>
                <w:szCs w:val="28"/>
              </w:rPr>
            </w:pPr>
            <w:r w:rsidRPr="00CA7B00">
              <w:rPr>
                <w:sz w:val="28"/>
                <w:szCs w:val="28"/>
              </w:rPr>
              <w:t xml:space="preserve">Session: </w:t>
            </w:r>
            <w:r w:rsidR="00DD3AE1">
              <w:t>2025-2026</w:t>
            </w:r>
          </w:p>
        </w:tc>
      </w:tr>
      <w:tr w:rsidR="00B577D2" w:rsidRPr="004A6206" w14:paraId="7BE61685" w14:textId="77777777" w:rsidTr="00E532ED">
        <w:trPr>
          <w:cantSplit/>
        </w:trPr>
        <w:tc>
          <w:tcPr>
            <w:tcW w:w="3686" w:type="dxa"/>
            <w:shd w:val="clear" w:color="auto" w:fill="F2F2F2" w:themeFill="background1" w:themeFillShade="F2"/>
          </w:tcPr>
          <w:p w14:paraId="7143E058" w14:textId="77777777" w:rsidR="00B577D2" w:rsidRPr="00CA7B00" w:rsidRDefault="00B577D2" w:rsidP="00512BF5">
            <w:pPr>
              <w:rPr>
                <w:b/>
              </w:rPr>
            </w:pPr>
            <w:r>
              <w:rPr>
                <w:b/>
              </w:rPr>
              <w:t>Strategic Priority 2:</w:t>
            </w:r>
            <w:r w:rsidR="00DD3AE1">
              <w:rPr>
                <w:b/>
              </w:rPr>
              <w:t xml:space="preserve"> </w:t>
            </w:r>
          </w:p>
        </w:tc>
        <w:tc>
          <w:tcPr>
            <w:tcW w:w="11340" w:type="dxa"/>
            <w:gridSpan w:val="4"/>
          </w:tcPr>
          <w:p w14:paraId="000A680F" w14:textId="2CBFC837" w:rsidR="00B577D2" w:rsidRPr="004A6206" w:rsidRDefault="00B577D2" w:rsidP="0091060C">
            <w:r w:rsidRPr="004A6206">
              <w:t>Title</w:t>
            </w:r>
            <w:r w:rsidR="00EE30CB">
              <w:t xml:space="preserve">: </w:t>
            </w:r>
            <w:r w:rsidR="00FA5F83">
              <w:t xml:space="preserve">Improving Health &amp; Wellbeing </w:t>
            </w:r>
          </w:p>
        </w:tc>
      </w:tr>
      <w:tr w:rsidR="00B577D2" w:rsidRPr="00F41A01" w14:paraId="48D7A498" w14:textId="77777777" w:rsidTr="00E532ED">
        <w:trPr>
          <w:cantSplit/>
        </w:trPr>
        <w:tc>
          <w:tcPr>
            <w:tcW w:w="15026" w:type="dxa"/>
            <w:gridSpan w:val="5"/>
          </w:tcPr>
          <w:p w14:paraId="0C630FB6" w14:textId="77777777" w:rsidR="00B577D2" w:rsidRPr="0054225B" w:rsidRDefault="00B577D2" w:rsidP="00512BF5">
            <w:pPr>
              <w:rPr>
                <w:b/>
                <w:sz w:val="18"/>
              </w:rPr>
            </w:pPr>
            <w:r w:rsidRPr="0054225B">
              <w:rPr>
                <w:b/>
                <w:sz w:val="18"/>
              </w:rPr>
              <w:t xml:space="preserve">National Improvement Framework Key </w:t>
            </w:r>
            <w:r w:rsidR="00721618" w:rsidRPr="0054225B">
              <w:rPr>
                <w:b/>
                <w:sz w:val="18"/>
              </w:rPr>
              <w:t>Outcomes</w:t>
            </w:r>
          </w:p>
          <w:p w14:paraId="3FB7302F"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3A5C7AD5" w14:textId="77777777" w:rsidR="00721618" w:rsidRPr="0091060C" w:rsidRDefault="00721618" w:rsidP="00512BF5">
            <w:pPr>
              <w:pStyle w:val="ListParagraph"/>
              <w:numPr>
                <w:ilvl w:val="0"/>
                <w:numId w:val="5"/>
              </w:numPr>
              <w:rPr>
                <w:rFonts w:eastAsia="Times New Roman" w:cstheme="minorHAnsi"/>
                <w:sz w:val="18"/>
                <w:szCs w:val="18"/>
                <w:highlight w:val="yellow"/>
                <w:lang w:eastAsia="en-GB"/>
              </w:rPr>
            </w:pPr>
            <w:r w:rsidRPr="0091060C">
              <w:rPr>
                <w:rFonts w:eastAsia="Times New Roman" w:cstheme="minorHAnsi"/>
                <w:sz w:val="18"/>
                <w:szCs w:val="18"/>
                <w:highlight w:val="yellow"/>
                <w:lang w:eastAsia="en-GB"/>
              </w:rPr>
              <w:t>Strong partnerships between schools, early years settings, families, and wider services to support young people.</w:t>
            </w:r>
          </w:p>
          <w:p w14:paraId="77FD3FA8" w14:textId="77777777" w:rsidR="00721618" w:rsidRPr="008D2226" w:rsidRDefault="00721618" w:rsidP="00512BF5">
            <w:pPr>
              <w:pStyle w:val="ListParagraph"/>
              <w:numPr>
                <w:ilvl w:val="0"/>
                <w:numId w:val="5"/>
              </w:numPr>
              <w:rPr>
                <w:rFonts w:eastAsia="Times New Roman" w:cstheme="minorHAnsi"/>
                <w:sz w:val="18"/>
                <w:szCs w:val="18"/>
                <w:highlight w:val="yellow"/>
                <w:lang w:eastAsia="en-GB"/>
              </w:rPr>
            </w:pPr>
            <w:r w:rsidRPr="008D2226">
              <w:rPr>
                <w:rFonts w:eastAsia="Times New Roman" w:cstheme="minorHAnsi"/>
                <w:sz w:val="18"/>
                <w:szCs w:val="18"/>
                <w:highlight w:val="yellow"/>
                <w:lang w:eastAsia="en-GB"/>
              </w:rPr>
              <w:t>An inclusive and relevant curriculum that equips learners for society and a sustainable future.</w:t>
            </w:r>
          </w:p>
          <w:p w14:paraId="5FE6DF4D" w14:textId="77777777" w:rsidR="00721618" w:rsidRPr="008D2226" w:rsidRDefault="00721618" w:rsidP="00512BF5">
            <w:pPr>
              <w:pStyle w:val="ListParagraph"/>
              <w:numPr>
                <w:ilvl w:val="0"/>
                <w:numId w:val="5"/>
              </w:numPr>
              <w:rPr>
                <w:rFonts w:eastAsia="Times New Roman" w:cstheme="minorHAnsi"/>
                <w:sz w:val="18"/>
                <w:szCs w:val="18"/>
                <w:highlight w:val="yellow"/>
                <w:lang w:eastAsia="en-GB"/>
              </w:rPr>
            </w:pPr>
            <w:r w:rsidRPr="008D2226">
              <w:rPr>
                <w:rFonts w:eastAsia="Times New Roman" w:cstheme="minorHAnsi"/>
                <w:sz w:val="18"/>
                <w:szCs w:val="18"/>
                <w:highlight w:val="yellow"/>
                <w:lang w:eastAsia="en-GB"/>
              </w:rPr>
              <w:t>High achievement for all, with targeted action to close the poverty-related attainment gap.</w:t>
            </w:r>
          </w:p>
          <w:p w14:paraId="1DFD0B11" w14:textId="77777777" w:rsidR="00721618" w:rsidRPr="008D2226" w:rsidRDefault="00721618" w:rsidP="00721618">
            <w:pPr>
              <w:pStyle w:val="ListParagraph"/>
              <w:numPr>
                <w:ilvl w:val="0"/>
                <w:numId w:val="5"/>
              </w:numPr>
              <w:rPr>
                <w:rFonts w:eastAsia="Times New Roman" w:cstheme="minorHAnsi"/>
                <w:sz w:val="18"/>
                <w:szCs w:val="18"/>
                <w:highlight w:val="yellow"/>
                <w:lang w:eastAsia="en-GB"/>
              </w:rPr>
            </w:pPr>
            <w:r w:rsidRPr="008D2226">
              <w:rPr>
                <w:rFonts w:eastAsia="Times New Roman" w:cstheme="minorHAnsi"/>
                <w:sz w:val="18"/>
                <w:szCs w:val="18"/>
                <w:highlight w:val="yellow"/>
                <w:lang w:eastAsia="en-GB"/>
              </w:rPr>
              <w:t>Skilled teachers and leaders delivering excellent learning, especially for those with additional support needs.</w:t>
            </w:r>
          </w:p>
          <w:p w14:paraId="3E3F7046" w14:textId="77777777" w:rsidR="00721618" w:rsidRPr="008D2226" w:rsidRDefault="00721618" w:rsidP="00721618">
            <w:pPr>
              <w:pStyle w:val="ListParagraph"/>
              <w:numPr>
                <w:ilvl w:val="0"/>
                <w:numId w:val="5"/>
              </w:numPr>
              <w:rPr>
                <w:b/>
                <w:sz w:val="18"/>
                <w:szCs w:val="18"/>
                <w:highlight w:val="yellow"/>
              </w:rPr>
            </w:pPr>
            <w:r w:rsidRPr="008D2226">
              <w:rPr>
                <w:rFonts w:eastAsia="Times New Roman" w:cstheme="minorHAnsi"/>
                <w:sz w:val="18"/>
                <w:szCs w:val="18"/>
                <w:highlight w:val="yellow"/>
                <w:lang w:eastAsia="en-GB"/>
              </w:rPr>
              <w:t>Positive relationships, improved attendance, and a culture of dignity, respect, and engagement.</w:t>
            </w:r>
          </w:p>
          <w:p w14:paraId="783FBC1C" w14:textId="77777777" w:rsidR="00B577D2" w:rsidRPr="00F41A01" w:rsidRDefault="00721618" w:rsidP="00721618">
            <w:pPr>
              <w:pStyle w:val="ListParagraph"/>
              <w:numPr>
                <w:ilvl w:val="0"/>
                <w:numId w:val="5"/>
              </w:numPr>
              <w:spacing w:before="120" w:after="120"/>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745E15" w:rsidRPr="00F41A01" w14:paraId="67545ED7" w14:textId="77777777" w:rsidTr="00537559">
        <w:trPr>
          <w:cantSplit/>
        </w:trPr>
        <w:tc>
          <w:tcPr>
            <w:tcW w:w="3686" w:type="dxa"/>
            <w:shd w:val="clear" w:color="auto" w:fill="F2F2F2" w:themeFill="background1" w:themeFillShade="F2"/>
          </w:tcPr>
          <w:p w14:paraId="587CDABC" w14:textId="77777777" w:rsidR="00745E15" w:rsidRPr="00F41A01" w:rsidRDefault="00745E15" w:rsidP="0054225B">
            <w:pPr>
              <w:jc w:val="center"/>
              <w:rPr>
                <w:b/>
                <w:sz w:val="18"/>
                <w:szCs w:val="18"/>
              </w:rPr>
            </w:pPr>
            <w:r w:rsidRPr="00F41A01">
              <w:rPr>
                <w:b/>
                <w:sz w:val="18"/>
                <w:szCs w:val="18"/>
              </w:rPr>
              <w:t xml:space="preserve">National Improvement Framework </w:t>
            </w:r>
            <w:r w:rsidR="00512BF5">
              <w:rPr>
                <w:b/>
                <w:sz w:val="18"/>
                <w:szCs w:val="18"/>
              </w:rPr>
              <w:t>Priorities</w:t>
            </w:r>
          </w:p>
        </w:tc>
        <w:tc>
          <w:tcPr>
            <w:tcW w:w="3969" w:type="dxa"/>
            <w:shd w:val="clear" w:color="auto" w:fill="F2F2F2" w:themeFill="background1" w:themeFillShade="F2"/>
          </w:tcPr>
          <w:p w14:paraId="4973E73F" w14:textId="77777777" w:rsidR="00745E15" w:rsidRPr="00F41A01" w:rsidRDefault="00745E15" w:rsidP="0054225B">
            <w:pPr>
              <w:jc w:val="center"/>
              <w:rPr>
                <w:b/>
                <w:sz w:val="18"/>
                <w:szCs w:val="18"/>
              </w:rPr>
            </w:pPr>
            <w:r w:rsidRPr="00F41A01">
              <w:rPr>
                <w:b/>
                <w:sz w:val="18"/>
                <w:szCs w:val="18"/>
              </w:rPr>
              <w:t>HGIOS 4  and  Early Learning and Childcare Indicators</w:t>
            </w:r>
          </w:p>
        </w:tc>
        <w:tc>
          <w:tcPr>
            <w:tcW w:w="4111" w:type="dxa"/>
            <w:gridSpan w:val="2"/>
            <w:shd w:val="clear" w:color="auto" w:fill="F2F2F2" w:themeFill="background1" w:themeFillShade="F2"/>
          </w:tcPr>
          <w:p w14:paraId="7CAC2047" w14:textId="77777777" w:rsidR="00745E15" w:rsidRPr="00F41A01" w:rsidRDefault="00745E15"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shd w:val="clear" w:color="auto" w:fill="F2F2F2" w:themeFill="background1" w:themeFillShade="F2"/>
          </w:tcPr>
          <w:p w14:paraId="119BA367"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0049BFBD" w14:textId="77777777" w:rsidTr="00537559">
        <w:trPr>
          <w:cantSplit/>
        </w:trPr>
        <w:tc>
          <w:tcPr>
            <w:tcW w:w="3686" w:type="dxa"/>
          </w:tcPr>
          <w:p w14:paraId="789745DF" w14:textId="77777777" w:rsidR="00A75864" w:rsidRPr="008D2226" w:rsidRDefault="00A75864" w:rsidP="00A75864">
            <w:pPr>
              <w:pStyle w:val="ListParagraph"/>
              <w:numPr>
                <w:ilvl w:val="0"/>
                <w:numId w:val="6"/>
              </w:numPr>
              <w:spacing w:before="120"/>
              <w:rPr>
                <w:sz w:val="18"/>
                <w:szCs w:val="18"/>
                <w:highlight w:val="yellow"/>
              </w:rPr>
            </w:pPr>
            <w:r w:rsidRPr="008D2226">
              <w:rPr>
                <w:sz w:val="18"/>
                <w:szCs w:val="18"/>
                <w:highlight w:val="yellow"/>
              </w:rPr>
              <w:t>Placing the human rights and needs of every child and young person at the centre of education.</w:t>
            </w:r>
          </w:p>
          <w:p w14:paraId="5E6078EA" w14:textId="77777777" w:rsidR="00A75864" w:rsidRPr="008D2226" w:rsidRDefault="00A75864" w:rsidP="00A75864">
            <w:pPr>
              <w:pStyle w:val="ListParagraph"/>
              <w:numPr>
                <w:ilvl w:val="0"/>
                <w:numId w:val="6"/>
              </w:numPr>
              <w:spacing w:before="120"/>
              <w:rPr>
                <w:sz w:val="18"/>
                <w:szCs w:val="18"/>
                <w:highlight w:val="yellow"/>
              </w:rPr>
            </w:pPr>
            <w:r w:rsidRPr="008D2226">
              <w:rPr>
                <w:sz w:val="18"/>
                <w:szCs w:val="18"/>
                <w:highlight w:val="yellow"/>
              </w:rPr>
              <w:t>Improvement in children and young people’s health and wellbeing.</w:t>
            </w:r>
          </w:p>
          <w:p w14:paraId="360BA16B" w14:textId="77777777" w:rsidR="00A75864" w:rsidRPr="008D2226" w:rsidRDefault="00A75864" w:rsidP="00A75864">
            <w:pPr>
              <w:pStyle w:val="ListParagraph"/>
              <w:numPr>
                <w:ilvl w:val="0"/>
                <w:numId w:val="6"/>
              </w:numPr>
              <w:spacing w:before="120"/>
              <w:rPr>
                <w:sz w:val="18"/>
                <w:szCs w:val="18"/>
                <w:highlight w:val="yellow"/>
              </w:rPr>
            </w:pPr>
            <w:r w:rsidRPr="008D2226">
              <w:rPr>
                <w:sz w:val="18"/>
                <w:szCs w:val="18"/>
                <w:highlight w:val="yellow"/>
              </w:rPr>
              <w:t>Closing the attainment gap between the most and least disadvantaged children and young people</w:t>
            </w:r>
          </w:p>
          <w:p w14:paraId="773C5BBC"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77A8E677" w14:textId="619841A4" w:rsidR="00745E15" w:rsidRPr="00F41A01" w:rsidRDefault="00A75864" w:rsidP="00A75864">
            <w:pPr>
              <w:pStyle w:val="ListParagraph"/>
              <w:numPr>
                <w:ilvl w:val="0"/>
                <w:numId w:val="6"/>
              </w:numPr>
              <w:spacing w:before="120"/>
              <w:rPr>
                <w:sz w:val="18"/>
                <w:szCs w:val="18"/>
              </w:rPr>
            </w:pPr>
            <w:r w:rsidRPr="008D2226">
              <w:rPr>
                <w:sz w:val="18"/>
                <w:szCs w:val="18"/>
                <w:highlight w:val="yellow"/>
              </w:rPr>
              <w:t>Improvement in achievement, particularly in literacy and numeracy.</w:t>
            </w:r>
          </w:p>
        </w:tc>
        <w:tc>
          <w:tcPr>
            <w:tcW w:w="3969" w:type="dxa"/>
          </w:tcPr>
          <w:p w14:paraId="586FFDAC" w14:textId="4589E57A" w:rsidR="00745E15" w:rsidRPr="008D2226" w:rsidRDefault="00745E15" w:rsidP="00745E15">
            <w:pPr>
              <w:rPr>
                <w:sz w:val="18"/>
                <w:szCs w:val="18"/>
                <w:highlight w:val="yellow"/>
              </w:rPr>
            </w:pPr>
            <w:r w:rsidRPr="00F41A01">
              <w:rPr>
                <w:sz w:val="18"/>
                <w:szCs w:val="18"/>
              </w:rPr>
              <w:t>1.</w:t>
            </w:r>
            <w:r w:rsidRPr="008D2226">
              <w:rPr>
                <w:sz w:val="18"/>
                <w:szCs w:val="18"/>
                <w:highlight w:val="yellow"/>
              </w:rPr>
              <w:t xml:space="preserve">1  </w:t>
            </w:r>
            <w:r w:rsidR="00371F06" w:rsidRPr="008D2226">
              <w:rPr>
                <w:sz w:val="18"/>
                <w:szCs w:val="18"/>
                <w:highlight w:val="yellow"/>
              </w:rPr>
              <w:t>Self-e</w:t>
            </w:r>
            <w:r w:rsidRPr="008D2226">
              <w:rPr>
                <w:sz w:val="18"/>
                <w:szCs w:val="18"/>
                <w:highlight w:val="yellow"/>
              </w:rPr>
              <w:t>valuation for self-improvement</w:t>
            </w:r>
          </w:p>
          <w:p w14:paraId="35355AC1" w14:textId="77777777" w:rsidR="00745E15" w:rsidRPr="008D2226" w:rsidRDefault="00745E15" w:rsidP="00745E15">
            <w:pPr>
              <w:rPr>
                <w:sz w:val="18"/>
                <w:szCs w:val="18"/>
                <w:highlight w:val="yellow"/>
              </w:rPr>
            </w:pPr>
            <w:r w:rsidRPr="008D2226">
              <w:rPr>
                <w:sz w:val="18"/>
                <w:szCs w:val="18"/>
                <w:highlight w:val="yellow"/>
              </w:rPr>
              <w:t>1.2  Leadership for learning</w:t>
            </w:r>
          </w:p>
          <w:p w14:paraId="699D4F5F" w14:textId="77777777" w:rsidR="00745E15" w:rsidRPr="00F41A01" w:rsidRDefault="00745E15" w:rsidP="00745E15">
            <w:pPr>
              <w:rPr>
                <w:sz w:val="18"/>
                <w:szCs w:val="18"/>
              </w:rPr>
            </w:pPr>
            <w:r w:rsidRPr="008D2226">
              <w:rPr>
                <w:sz w:val="18"/>
                <w:szCs w:val="18"/>
                <w:highlight w:val="yellow"/>
              </w:rPr>
              <w:t>1.3  Leadership of change</w:t>
            </w:r>
          </w:p>
          <w:p w14:paraId="5A8797DB" w14:textId="77777777" w:rsidR="00745E15" w:rsidRPr="008D2226" w:rsidRDefault="00745E15" w:rsidP="00745E15">
            <w:pPr>
              <w:rPr>
                <w:sz w:val="18"/>
                <w:szCs w:val="18"/>
                <w:highlight w:val="yellow"/>
              </w:rPr>
            </w:pPr>
            <w:r w:rsidRPr="008D2226">
              <w:rPr>
                <w:sz w:val="18"/>
                <w:szCs w:val="18"/>
                <w:highlight w:val="yellow"/>
              </w:rPr>
              <w:t>1.4  Leadership and management of staff</w:t>
            </w:r>
          </w:p>
          <w:p w14:paraId="1C1048B7" w14:textId="77777777" w:rsidR="00745E15" w:rsidRPr="008D2226" w:rsidRDefault="00745E15" w:rsidP="00745E15">
            <w:pPr>
              <w:rPr>
                <w:sz w:val="18"/>
                <w:szCs w:val="18"/>
                <w:highlight w:val="yellow"/>
              </w:rPr>
            </w:pPr>
            <w:r w:rsidRPr="008D2226">
              <w:rPr>
                <w:sz w:val="18"/>
                <w:szCs w:val="18"/>
                <w:highlight w:val="yellow"/>
              </w:rPr>
              <w:t>1.5  Management of resources to promote equity</w:t>
            </w:r>
          </w:p>
          <w:p w14:paraId="51936187" w14:textId="77777777" w:rsidR="00745E15" w:rsidRPr="00F41A01" w:rsidRDefault="00745E15" w:rsidP="00745E15">
            <w:pPr>
              <w:rPr>
                <w:sz w:val="18"/>
                <w:szCs w:val="18"/>
              </w:rPr>
            </w:pPr>
            <w:r w:rsidRPr="008D2226">
              <w:rPr>
                <w:sz w:val="18"/>
                <w:szCs w:val="18"/>
                <w:highlight w:val="yellow"/>
              </w:rPr>
              <w:t>2.1  Safeguarding and child protection</w:t>
            </w:r>
          </w:p>
          <w:p w14:paraId="4E3EA6D7" w14:textId="77777777" w:rsidR="00745E15" w:rsidRPr="008D2226" w:rsidRDefault="00745E15" w:rsidP="00745E15">
            <w:pPr>
              <w:rPr>
                <w:sz w:val="18"/>
                <w:szCs w:val="18"/>
                <w:highlight w:val="yellow"/>
              </w:rPr>
            </w:pPr>
            <w:r w:rsidRPr="008D2226">
              <w:rPr>
                <w:sz w:val="18"/>
                <w:szCs w:val="18"/>
                <w:highlight w:val="yellow"/>
              </w:rPr>
              <w:t>2.2  Curriculum</w:t>
            </w:r>
          </w:p>
          <w:p w14:paraId="3FED6E46" w14:textId="47270815" w:rsidR="00745E15" w:rsidRPr="008D2226" w:rsidRDefault="00745E15" w:rsidP="00745E15">
            <w:pPr>
              <w:rPr>
                <w:sz w:val="18"/>
                <w:szCs w:val="18"/>
                <w:highlight w:val="yellow"/>
              </w:rPr>
            </w:pPr>
            <w:r w:rsidRPr="008D2226">
              <w:rPr>
                <w:sz w:val="18"/>
                <w:szCs w:val="18"/>
                <w:highlight w:val="yellow"/>
              </w:rPr>
              <w:t>2.3  Learning</w:t>
            </w:r>
            <w:r w:rsidR="00371F06" w:rsidRPr="008D2226">
              <w:rPr>
                <w:sz w:val="18"/>
                <w:szCs w:val="18"/>
                <w:highlight w:val="yellow"/>
              </w:rPr>
              <w:t>,</w:t>
            </w:r>
            <w:r w:rsidRPr="008D2226">
              <w:rPr>
                <w:sz w:val="18"/>
                <w:szCs w:val="18"/>
                <w:highlight w:val="yellow"/>
              </w:rPr>
              <w:t xml:space="preserve"> teaching and assessment</w:t>
            </w:r>
          </w:p>
          <w:p w14:paraId="3C88C460" w14:textId="77777777" w:rsidR="00745E15" w:rsidRPr="008D2226" w:rsidRDefault="00745E15" w:rsidP="00745E15">
            <w:pPr>
              <w:rPr>
                <w:sz w:val="18"/>
                <w:szCs w:val="18"/>
                <w:highlight w:val="yellow"/>
              </w:rPr>
            </w:pPr>
            <w:r w:rsidRPr="008D2226">
              <w:rPr>
                <w:sz w:val="18"/>
                <w:szCs w:val="18"/>
                <w:highlight w:val="yellow"/>
              </w:rPr>
              <w:t>2.4  Personalised support</w:t>
            </w:r>
          </w:p>
          <w:p w14:paraId="39171B50" w14:textId="77777777" w:rsidR="00745E15" w:rsidRPr="008D2226" w:rsidRDefault="00745E15" w:rsidP="00745E15">
            <w:pPr>
              <w:rPr>
                <w:sz w:val="18"/>
                <w:szCs w:val="18"/>
                <w:highlight w:val="yellow"/>
              </w:rPr>
            </w:pPr>
            <w:r w:rsidRPr="008D2226">
              <w:rPr>
                <w:sz w:val="18"/>
                <w:szCs w:val="18"/>
                <w:highlight w:val="yellow"/>
              </w:rPr>
              <w:t>2.5  Family learning</w:t>
            </w:r>
          </w:p>
          <w:p w14:paraId="37E1EEE0" w14:textId="77777777" w:rsidR="00745E15" w:rsidRPr="008D2226" w:rsidRDefault="00745E15" w:rsidP="00745E15">
            <w:pPr>
              <w:rPr>
                <w:sz w:val="18"/>
                <w:szCs w:val="18"/>
                <w:highlight w:val="yellow"/>
              </w:rPr>
            </w:pPr>
            <w:r w:rsidRPr="008D2226">
              <w:rPr>
                <w:sz w:val="18"/>
                <w:szCs w:val="18"/>
                <w:highlight w:val="yellow"/>
              </w:rPr>
              <w:t>2.6  Transitions</w:t>
            </w:r>
          </w:p>
          <w:p w14:paraId="5F0D97DD" w14:textId="77777777" w:rsidR="00745E15" w:rsidRPr="008D2226" w:rsidRDefault="00745E15" w:rsidP="00745E15">
            <w:pPr>
              <w:rPr>
                <w:sz w:val="18"/>
                <w:szCs w:val="18"/>
                <w:highlight w:val="yellow"/>
              </w:rPr>
            </w:pPr>
            <w:r w:rsidRPr="008D2226">
              <w:rPr>
                <w:sz w:val="18"/>
                <w:szCs w:val="18"/>
                <w:highlight w:val="yellow"/>
              </w:rPr>
              <w:t>2.7  Partnership</w:t>
            </w:r>
          </w:p>
          <w:p w14:paraId="5A1C39C5" w14:textId="77777777" w:rsidR="00745E15" w:rsidRPr="008D2226" w:rsidRDefault="00745E15" w:rsidP="00745E15">
            <w:pPr>
              <w:rPr>
                <w:sz w:val="18"/>
                <w:szCs w:val="18"/>
                <w:highlight w:val="yellow"/>
              </w:rPr>
            </w:pPr>
            <w:r w:rsidRPr="008D2226">
              <w:rPr>
                <w:sz w:val="18"/>
                <w:szCs w:val="18"/>
                <w:highlight w:val="yellow"/>
              </w:rPr>
              <w:t>3.1  Ensuring wellbeing, equality and inclusion</w:t>
            </w:r>
          </w:p>
          <w:p w14:paraId="3FDD9D4C" w14:textId="77777777" w:rsidR="00745E15" w:rsidRPr="00F41A01" w:rsidRDefault="00745E15" w:rsidP="00745E15">
            <w:pPr>
              <w:rPr>
                <w:sz w:val="18"/>
                <w:szCs w:val="18"/>
              </w:rPr>
            </w:pPr>
            <w:r w:rsidRPr="008D2226">
              <w:rPr>
                <w:sz w:val="18"/>
                <w:szCs w:val="18"/>
                <w:highlight w:val="yellow"/>
              </w:rPr>
              <w:t>3.2  Raising attainment and achievement/Securing children's progress</w:t>
            </w:r>
            <w:r w:rsidRPr="00F41A01">
              <w:rPr>
                <w:sz w:val="18"/>
                <w:szCs w:val="18"/>
              </w:rPr>
              <w:t xml:space="preserve"> </w:t>
            </w:r>
          </w:p>
          <w:p w14:paraId="27A6ECE3" w14:textId="77777777" w:rsidR="00745E15" w:rsidRPr="00F41A01" w:rsidRDefault="00745E15" w:rsidP="00745E15">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4111" w:type="dxa"/>
            <w:gridSpan w:val="2"/>
          </w:tcPr>
          <w:p w14:paraId="6A6F9618" w14:textId="77777777" w:rsidR="00745E15" w:rsidRPr="00745E15" w:rsidRDefault="00745E15" w:rsidP="00745E15">
            <w:pPr>
              <w:ind w:left="318" w:hanging="318"/>
              <w:rPr>
                <w:b/>
                <w:sz w:val="18"/>
                <w:szCs w:val="18"/>
              </w:rPr>
            </w:pPr>
            <w:r w:rsidRPr="00745E15">
              <w:rPr>
                <w:b/>
                <w:sz w:val="18"/>
                <w:szCs w:val="18"/>
              </w:rPr>
              <w:t>Leadership</w:t>
            </w:r>
          </w:p>
          <w:p w14:paraId="64864EE4" w14:textId="77777777" w:rsidR="00745E15" w:rsidRPr="008D2226" w:rsidRDefault="00745E15" w:rsidP="00745E15">
            <w:pPr>
              <w:pStyle w:val="ListParagraph"/>
              <w:numPr>
                <w:ilvl w:val="0"/>
                <w:numId w:val="19"/>
              </w:numPr>
              <w:rPr>
                <w:sz w:val="18"/>
                <w:szCs w:val="18"/>
                <w:highlight w:val="yellow"/>
              </w:rPr>
            </w:pPr>
            <w:r w:rsidRPr="008D2226">
              <w:rPr>
                <w:sz w:val="18"/>
                <w:szCs w:val="18"/>
                <w:highlight w:val="yellow"/>
              </w:rPr>
              <w:t>Leadership and management of staff and resources</w:t>
            </w:r>
          </w:p>
          <w:p w14:paraId="65D02BA9" w14:textId="77777777" w:rsidR="00745E15" w:rsidRPr="008D2226" w:rsidRDefault="00745E15" w:rsidP="00745E15">
            <w:pPr>
              <w:pStyle w:val="ListParagraph"/>
              <w:numPr>
                <w:ilvl w:val="0"/>
                <w:numId w:val="19"/>
              </w:numPr>
              <w:rPr>
                <w:sz w:val="18"/>
                <w:szCs w:val="18"/>
                <w:highlight w:val="yellow"/>
              </w:rPr>
            </w:pPr>
            <w:r w:rsidRPr="008D2226">
              <w:rPr>
                <w:sz w:val="18"/>
                <w:szCs w:val="18"/>
                <w:highlight w:val="yellow"/>
              </w:rPr>
              <w:t>Staff skills, knowledge, values and deployment</w:t>
            </w:r>
          </w:p>
          <w:p w14:paraId="0B7762C8" w14:textId="77777777" w:rsidR="00745E15" w:rsidRPr="008D2226" w:rsidRDefault="00745E15" w:rsidP="00745E15">
            <w:pPr>
              <w:pStyle w:val="ListParagraph"/>
              <w:numPr>
                <w:ilvl w:val="0"/>
                <w:numId w:val="19"/>
              </w:numPr>
              <w:rPr>
                <w:sz w:val="18"/>
                <w:szCs w:val="18"/>
                <w:highlight w:val="yellow"/>
              </w:rPr>
            </w:pPr>
            <w:r w:rsidRPr="008D2226">
              <w:rPr>
                <w:sz w:val="18"/>
                <w:szCs w:val="18"/>
                <w:highlight w:val="yellow"/>
              </w:rPr>
              <w:t>Leadership of continuous improvement</w:t>
            </w:r>
          </w:p>
          <w:p w14:paraId="56B55C21" w14:textId="77777777" w:rsidR="00745E15" w:rsidRPr="00745E15" w:rsidRDefault="00745E15" w:rsidP="00745E15">
            <w:pPr>
              <w:rPr>
                <w:b/>
                <w:sz w:val="18"/>
                <w:szCs w:val="18"/>
              </w:rPr>
            </w:pPr>
            <w:r w:rsidRPr="00745E15">
              <w:rPr>
                <w:b/>
                <w:sz w:val="18"/>
                <w:szCs w:val="18"/>
              </w:rPr>
              <w:t>Children thrive and develop in quality spaces</w:t>
            </w:r>
          </w:p>
          <w:p w14:paraId="522CEBE3" w14:textId="77777777" w:rsidR="00745E15" w:rsidRPr="008D2226" w:rsidRDefault="00745E15" w:rsidP="00745E15">
            <w:pPr>
              <w:pStyle w:val="ListParagraph"/>
              <w:numPr>
                <w:ilvl w:val="0"/>
                <w:numId w:val="20"/>
              </w:numPr>
              <w:rPr>
                <w:sz w:val="18"/>
                <w:szCs w:val="18"/>
                <w:highlight w:val="yellow"/>
              </w:rPr>
            </w:pPr>
            <w:r w:rsidRPr="008D2226">
              <w:rPr>
                <w:sz w:val="18"/>
                <w:szCs w:val="18"/>
                <w:highlight w:val="yellow"/>
              </w:rPr>
              <w:t>Children experience high quality spaces</w:t>
            </w:r>
          </w:p>
          <w:p w14:paraId="2196F68C" w14:textId="77777777" w:rsidR="00745E15" w:rsidRPr="00745E15" w:rsidRDefault="00745E15" w:rsidP="00745E15">
            <w:pPr>
              <w:rPr>
                <w:b/>
                <w:sz w:val="18"/>
                <w:szCs w:val="18"/>
              </w:rPr>
            </w:pPr>
            <w:r w:rsidRPr="00745E15">
              <w:rPr>
                <w:b/>
                <w:sz w:val="18"/>
                <w:szCs w:val="18"/>
              </w:rPr>
              <w:t>Children play and learn</w:t>
            </w:r>
          </w:p>
          <w:p w14:paraId="34FA832A" w14:textId="77777777" w:rsidR="00745E15" w:rsidRPr="008D2226" w:rsidRDefault="00745E15" w:rsidP="00745E15">
            <w:pPr>
              <w:pStyle w:val="ListParagraph"/>
              <w:numPr>
                <w:ilvl w:val="0"/>
                <w:numId w:val="20"/>
              </w:numPr>
              <w:rPr>
                <w:sz w:val="18"/>
                <w:szCs w:val="18"/>
                <w:highlight w:val="yellow"/>
              </w:rPr>
            </w:pPr>
            <w:r w:rsidRPr="008D2226">
              <w:rPr>
                <w:sz w:val="18"/>
                <w:szCs w:val="18"/>
                <w:highlight w:val="yellow"/>
              </w:rPr>
              <w:t>Play and learning</w:t>
            </w:r>
          </w:p>
          <w:p w14:paraId="4C966F5C" w14:textId="77777777" w:rsidR="00745E15" w:rsidRPr="008D2226" w:rsidRDefault="00745E15" w:rsidP="00745E15">
            <w:pPr>
              <w:pStyle w:val="ListParagraph"/>
              <w:numPr>
                <w:ilvl w:val="0"/>
                <w:numId w:val="20"/>
              </w:numPr>
              <w:rPr>
                <w:sz w:val="18"/>
                <w:szCs w:val="18"/>
                <w:highlight w:val="yellow"/>
              </w:rPr>
            </w:pPr>
            <w:r w:rsidRPr="008D2226">
              <w:rPr>
                <w:sz w:val="18"/>
                <w:szCs w:val="18"/>
                <w:highlight w:val="yellow"/>
              </w:rPr>
              <w:t>Curriculum</w:t>
            </w:r>
          </w:p>
          <w:p w14:paraId="339C9D14" w14:textId="77777777" w:rsidR="00745E15" w:rsidRPr="008D2226" w:rsidRDefault="00745E15" w:rsidP="00745E15">
            <w:pPr>
              <w:pStyle w:val="ListParagraph"/>
              <w:numPr>
                <w:ilvl w:val="0"/>
                <w:numId w:val="20"/>
              </w:numPr>
              <w:rPr>
                <w:sz w:val="18"/>
                <w:szCs w:val="18"/>
                <w:highlight w:val="yellow"/>
              </w:rPr>
            </w:pPr>
            <w:r w:rsidRPr="008D2226">
              <w:rPr>
                <w:sz w:val="18"/>
                <w:szCs w:val="18"/>
                <w:highlight w:val="yellow"/>
              </w:rPr>
              <w:t>Learning, teaching and assessment</w:t>
            </w:r>
          </w:p>
          <w:p w14:paraId="6A715E69" w14:textId="77777777" w:rsidR="00745E15" w:rsidRPr="00745E15" w:rsidRDefault="00745E15" w:rsidP="00745E15">
            <w:pPr>
              <w:rPr>
                <w:b/>
                <w:sz w:val="18"/>
                <w:szCs w:val="18"/>
              </w:rPr>
            </w:pPr>
            <w:r w:rsidRPr="00745E15">
              <w:rPr>
                <w:b/>
                <w:sz w:val="18"/>
                <w:szCs w:val="18"/>
              </w:rPr>
              <w:t>Children are supported to achieve</w:t>
            </w:r>
          </w:p>
          <w:p w14:paraId="41603E34" w14:textId="77777777" w:rsidR="00745E15" w:rsidRPr="008D2226" w:rsidRDefault="00745E15" w:rsidP="00745E15">
            <w:pPr>
              <w:pStyle w:val="ListParagraph"/>
              <w:numPr>
                <w:ilvl w:val="0"/>
                <w:numId w:val="21"/>
              </w:numPr>
              <w:rPr>
                <w:sz w:val="18"/>
                <w:szCs w:val="18"/>
                <w:highlight w:val="yellow"/>
              </w:rPr>
            </w:pPr>
            <w:r w:rsidRPr="008D2226">
              <w:rPr>
                <w:sz w:val="18"/>
                <w:szCs w:val="18"/>
                <w:highlight w:val="yellow"/>
              </w:rPr>
              <w:t>Nurturing care and support</w:t>
            </w:r>
          </w:p>
          <w:p w14:paraId="18864B71" w14:textId="77777777" w:rsidR="00745E15" w:rsidRPr="008D2226" w:rsidRDefault="00745E15" w:rsidP="00745E15">
            <w:pPr>
              <w:pStyle w:val="ListParagraph"/>
              <w:numPr>
                <w:ilvl w:val="0"/>
                <w:numId w:val="21"/>
              </w:numPr>
              <w:rPr>
                <w:sz w:val="18"/>
                <w:szCs w:val="18"/>
                <w:highlight w:val="yellow"/>
              </w:rPr>
            </w:pPr>
            <w:r w:rsidRPr="008D2226">
              <w:rPr>
                <w:sz w:val="18"/>
                <w:szCs w:val="18"/>
                <w:highlight w:val="yellow"/>
              </w:rPr>
              <w:t>Wellbeing inclusion and equality</w:t>
            </w:r>
          </w:p>
          <w:p w14:paraId="6AA0944D" w14:textId="77777777" w:rsidR="00745E15" w:rsidRPr="008D2226" w:rsidRDefault="00745E15" w:rsidP="00745E15">
            <w:pPr>
              <w:pStyle w:val="ListParagraph"/>
              <w:numPr>
                <w:ilvl w:val="0"/>
                <w:numId w:val="21"/>
              </w:numPr>
              <w:rPr>
                <w:sz w:val="18"/>
                <w:szCs w:val="18"/>
                <w:highlight w:val="yellow"/>
              </w:rPr>
            </w:pPr>
            <w:r w:rsidRPr="008D2226">
              <w:rPr>
                <w:sz w:val="18"/>
                <w:szCs w:val="18"/>
                <w:highlight w:val="yellow"/>
              </w:rPr>
              <w:t>Children’s progress</w:t>
            </w:r>
          </w:p>
          <w:p w14:paraId="4C53156E" w14:textId="77777777" w:rsidR="00745E15" w:rsidRPr="00F41A01" w:rsidRDefault="00745E15" w:rsidP="00745E15">
            <w:pPr>
              <w:ind w:left="318" w:hanging="318"/>
              <w:rPr>
                <w:sz w:val="18"/>
                <w:szCs w:val="18"/>
              </w:rPr>
            </w:pPr>
            <w:r w:rsidRPr="008D2226">
              <w:rPr>
                <w:sz w:val="18"/>
                <w:szCs w:val="18"/>
                <w:highlight w:val="yellow"/>
              </w:rPr>
              <w:t>Safeguarding and child protection</w:t>
            </w:r>
          </w:p>
        </w:tc>
        <w:tc>
          <w:tcPr>
            <w:tcW w:w="3260" w:type="dxa"/>
          </w:tcPr>
          <w:p w14:paraId="2724DDAC" w14:textId="77777777" w:rsidR="00745E15" w:rsidRPr="008D2226" w:rsidRDefault="00745E15" w:rsidP="00745E15">
            <w:pPr>
              <w:pStyle w:val="ListParagraph"/>
              <w:numPr>
                <w:ilvl w:val="0"/>
                <w:numId w:val="4"/>
              </w:numPr>
              <w:spacing w:before="120"/>
              <w:ind w:left="223" w:hanging="223"/>
              <w:rPr>
                <w:sz w:val="18"/>
                <w:szCs w:val="18"/>
                <w:highlight w:val="yellow"/>
              </w:rPr>
            </w:pPr>
            <w:r w:rsidRPr="008D2226">
              <w:rPr>
                <w:sz w:val="18"/>
                <w:szCs w:val="18"/>
                <w:highlight w:val="yellow"/>
              </w:rPr>
              <w:t>Best start for learners</w:t>
            </w:r>
          </w:p>
          <w:p w14:paraId="12853F06" w14:textId="77777777" w:rsidR="00745E15" w:rsidRPr="008D2226" w:rsidRDefault="00745E15" w:rsidP="00745E15">
            <w:pPr>
              <w:pStyle w:val="ListParagraph"/>
              <w:numPr>
                <w:ilvl w:val="0"/>
                <w:numId w:val="4"/>
              </w:numPr>
              <w:spacing w:before="120"/>
              <w:ind w:left="223" w:hanging="223"/>
              <w:rPr>
                <w:sz w:val="18"/>
                <w:szCs w:val="18"/>
                <w:highlight w:val="yellow"/>
              </w:rPr>
            </w:pPr>
            <w:r w:rsidRPr="008D2226">
              <w:rPr>
                <w:sz w:val="18"/>
                <w:szCs w:val="18"/>
                <w:highlight w:val="yellow"/>
              </w:rPr>
              <w:t>Ambitious learners</w:t>
            </w:r>
          </w:p>
          <w:p w14:paraId="2F367B87" w14:textId="77777777" w:rsidR="00745E15" w:rsidRPr="008D2226" w:rsidRDefault="00745E15" w:rsidP="00745E15">
            <w:pPr>
              <w:pStyle w:val="ListParagraph"/>
              <w:numPr>
                <w:ilvl w:val="0"/>
                <w:numId w:val="4"/>
              </w:numPr>
              <w:spacing w:before="120"/>
              <w:ind w:left="223" w:hanging="223"/>
              <w:rPr>
                <w:sz w:val="18"/>
                <w:szCs w:val="18"/>
                <w:highlight w:val="yellow"/>
              </w:rPr>
            </w:pPr>
            <w:r w:rsidRPr="008D2226">
              <w:rPr>
                <w:sz w:val="18"/>
                <w:szCs w:val="18"/>
                <w:highlight w:val="yellow"/>
              </w:rPr>
              <w:t>Nurtured learners</w:t>
            </w:r>
          </w:p>
          <w:p w14:paraId="6D02DC20" w14:textId="77777777" w:rsidR="00745E15" w:rsidRPr="008D2226" w:rsidRDefault="00745E15" w:rsidP="00745E15">
            <w:pPr>
              <w:pStyle w:val="ListParagraph"/>
              <w:numPr>
                <w:ilvl w:val="0"/>
                <w:numId w:val="4"/>
              </w:numPr>
              <w:spacing w:before="120"/>
              <w:ind w:left="223" w:hanging="223"/>
              <w:rPr>
                <w:sz w:val="18"/>
                <w:szCs w:val="18"/>
                <w:highlight w:val="yellow"/>
              </w:rPr>
            </w:pPr>
            <w:r w:rsidRPr="008D2226">
              <w:rPr>
                <w:sz w:val="18"/>
                <w:szCs w:val="18"/>
                <w:highlight w:val="yellow"/>
              </w:rPr>
              <w:t>Connected learners</w:t>
            </w:r>
          </w:p>
          <w:p w14:paraId="61362B75" w14:textId="77777777" w:rsidR="00745E15" w:rsidRPr="008D2226" w:rsidRDefault="00745E15" w:rsidP="00745E15">
            <w:pPr>
              <w:pStyle w:val="ListParagraph"/>
              <w:numPr>
                <w:ilvl w:val="0"/>
                <w:numId w:val="4"/>
              </w:numPr>
              <w:spacing w:before="120"/>
              <w:ind w:left="223" w:hanging="223"/>
              <w:rPr>
                <w:sz w:val="18"/>
                <w:szCs w:val="18"/>
                <w:highlight w:val="yellow"/>
              </w:rPr>
            </w:pPr>
            <w:r w:rsidRPr="008D2226">
              <w:rPr>
                <w:sz w:val="18"/>
                <w:szCs w:val="18"/>
                <w:highlight w:val="yellow"/>
              </w:rPr>
              <w:t>Lifelong learners</w:t>
            </w:r>
          </w:p>
          <w:p w14:paraId="62EBF3C5" w14:textId="77777777" w:rsidR="00745E15" w:rsidRPr="0022059B" w:rsidRDefault="00745E15" w:rsidP="00745E15">
            <w:pPr>
              <w:pStyle w:val="ListParagraph"/>
              <w:spacing w:before="120"/>
              <w:ind w:left="223"/>
              <w:rPr>
                <w:sz w:val="18"/>
                <w:szCs w:val="18"/>
              </w:rPr>
            </w:pPr>
          </w:p>
        </w:tc>
      </w:tr>
      <w:tr w:rsidR="00745E15" w:rsidRPr="00CA7B00" w14:paraId="721551A3" w14:textId="77777777" w:rsidTr="00537559">
        <w:trPr>
          <w:cantSplit/>
        </w:trPr>
        <w:tc>
          <w:tcPr>
            <w:tcW w:w="7655" w:type="dxa"/>
            <w:gridSpan w:val="2"/>
            <w:shd w:val="clear" w:color="auto" w:fill="F2F2F2" w:themeFill="background1" w:themeFillShade="F2"/>
          </w:tcPr>
          <w:p w14:paraId="5BE5B256" w14:textId="77777777" w:rsidR="00745E15" w:rsidRPr="00CA7B00" w:rsidRDefault="00745E15" w:rsidP="00745E15">
            <w:pPr>
              <w:spacing w:before="60" w:after="60"/>
              <w:rPr>
                <w:b/>
                <w:sz w:val="20"/>
                <w:szCs w:val="20"/>
              </w:rPr>
            </w:pPr>
            <w:r>
              <w:rPr>
                <w:b/>
                <w:sz w:val="20"/>
                <w:szCs w:val="20"/>
              </w:rPr>
              <w:t>Key Actions (How)</w:t>
            </w:r>
          </w:p>
        </w:tc>
        <w:tc>
          <w:tcPr>
            <w:tcW w:w="1559" w:type="dxa"/>
            <w:shd w:val="clear" w:color="auto" w:fill="F2F2F2" w:themeFill="background1" w:themeFillShade="F2"/>
          </w:tcPr>
          <w:p w14:paraId="6B821B4D" w14:textId="77777777" w:rsidR="00745E15" w:rsidRPr="00CA7B00" w:rsidRDefault="00745E15" w:rsidP="00745E15">
            <w:pPr>
              <w:spacing w:before="60" w:after="60"/>
              <w:rPr>
                <w:b/>
                <w:sz w:val="20"/>
                <w:szCs w:val="20"/>
              </w:rPr>
            </w:pPr>
            <w:r>
              <w:rPr>
                <w:b/>
                <w:sz w:val="20"/>
                <w:szCs w:val="20"/>
              </w:rPr>
              <w:t>Lead Person</w:t>
            </w:r>
          </w:p>
        </w:tc>
        <w:tc>
          <w:tcPr>
            <w:tcW w:w="2552" w:type="dxa"/>
            <w:shd w:val="clear" w:color="auto" w:fill="F2F2F2" w:themeFill="background1" w:themeFillShade="F2"/>
          </w:tcPr>
          <w:p w14:paraId="45C8F776" w14:textId="77777777" w:rsidR="00745E15" w:rsidRPr="00CA7B00" w:rsidRDefault="00745E15" w:rsidP="00745E15">
            <w:pPr>
              <w:spacing w:before="60" w:after="60"/>
              <w:rPr>
                <w:b/>
                <w:sz w:val="20"/>
                <w:szCs w:val="20"/>
              </w:rPr>
            </w:pPr>
            <w:r>
              <w:rPr>
                <w:b/>
                <w:sz w:val="20"/>
                <w:szCs w:val="20"/>
              </w:rPr>
              <w:t>Timescale</w:t>
            </w:r>
          </w:p>
        </w:tc>
        <w:tc>
          <w:tcPr>
            <w:tcW w:w="3260" w:type="dxa"/>
            <w:shd w:val="clear" w:color="auto" w:fill="F2F2F2" w:themeFill="background1" w:themeFillShade="F2"/>
          </w:tcPr>
          <w:p w14:paraId="1157EA37" w14:textId="77777777" w:rsidR="00745E15" w:rsidRPr="00CA7B00" w:rsidRDefault="00745E15" w:rsidP="00745E15">
            <w:pPr>
              <w:spacing w:before="60" w:after="60"/>
              <w:rPr>
                <w:b/>
                <w:sz w:val="20"/>
                <w:szCs w:val="20"/>
              </w:rPr>
            </w:pPr>
            <w:r>
              <w:rPr>
                <w:b/>
                <w:sz w:val="20"/>
                <w:szCs w:val="20"/>
              </w:rPr>
              <w:t>Success Criteria to facilitate evaluation of learners’ progress</w:t>
            </w:r>
          </w:p>
        </w:tc>
      </w:tr>
      <w:tr w:rsidR="00745E15" w:rsidRPr="004A6206" w14:paraId="2C786EB1" w14:textId="77777777" w:rsidTr="00537559">
        <w:tc>
          <w:tcPr>
            <w:tcW w:w="7655" w:type="dxa"/>
            <w:gridSpan w:val="2"/>
          </w:tcPr>
          <w:p w14:paraId="24E6359A" w14:textId="1FFB2D85" w:rsidR="00745E15" w:rsidRPr="008D2226" w:rsidRDefault="0091060C" w:rsidP="00745E15">
            <w:pPr>
              <w:spacing w:before="60" w:after="60"/>
              <w:rPr>
                <w:b/>
                <w:sz w:val="20"/>
                <w:szCs w:val="20"/>
                <w:u w:val="single"/>
              </w:rPr>
            </w:pPr>
            <w:r w:rsidRPr="008D2226">
              <w:rPr>
                <w:b/>
                <w:sz w:val="20"/>
                <w:szCs w:val="20"/>
                <w:u w:val="single"/>
              </w:rPr>
              <w:lastRenderedPageBreak/>
              <w:t>Our Children, Their Nurturing Education (OCTNE)</w:t>
            </w:r>
          </w:p>
          <w:p w14:paraId="12FF84D6" w14:textId="6285B44E" w:rsidR="0091060C" w:rsidRPr="008D2226" w:rsidRDefault="0091060C" w:rsidP="00745E15">
            <w:pPr>
              <w:spacing w:before="60" w:after="60"/>
              <w:rPr>
                <w:b/>
                <w:sz w:val="20"/>
                <w:szCs w:val="20"/>
                <w:u w:val="single"/>
              </w:rPr>
            </w:pPr>
            <w:r w:rsidRPr="008D2226">
              <w:rPr>
                <w:b/>
                <w:sz w:val="20"/>
                <w:szCs w:val="20"/>
                <w:u w:val="single"/>
              </w:rPr>
              <w:t>Data</w:t>
            </w:r>
          </w:p>
          <w:p w14:paraId="4697285E" w14:textId="78CA8887" w:rsidR="0091060C" w:rsidRPr="008D2226" w:rsidRDefault="0091060C" w:rsidP="00745E15">
            <w:pPr>
              <w:spacing w:before="60" w:after="60"/>
              <w:rPr>
                <w:sz w:val="20"/>
                <w:szCs w:val="20"/>
              </w:rPr>
            </w:pPr>
            <w:r w:rsidRPr="008D2226">
              <w:rPr>
                <w:sz w:val="20"/>
                <w:szCs w:val="20"/>
              </w:rPr>
              <w:t>A range of data will be gathered from August 2025 to support targeted, weekly Nurture sessions for identified learners and their families. This will include Boxall Profiling for all children and Wellbeing Webs completed termly for all l</w:t>
            </w:r>
            <w:r w:rsidR="00C718E6" w:rsidRPr="008D2226">
              <w:rPr>
                <w:sz w:val="20"/>
                <w:szCs w:val="20"/>
              </w:rPr>
              <w:t>earners and Glasgow Motivation &amp; Wellbeing Profile (GMWP).</w:t>
            </w:r>
          </w:p>
          <w:p w14:paraId="3A8F936A" w14:textId="219518CD" w:rsidR="0091060C" w:rsidRPr="008D2226" w:rsidRDefault="0091060C" w:rsidP="008D2226">
            <w:pPr>
              <w:pStyle w:val="ListParagraph"/>
              <w:numPr>
                <w:ilvl w:val="0"/>
                <w:numId w:val="4"/>
              </w:numPr>
              <w:spacing w:before="60" w:after="60"/>
              <w:rPr>
                <w:sz w:val="20"/>
                <w:szCs w:val="20"/>
              </w:rPr>
            </w:pPr>
            <w:r w:rsidRPr="008D2226">
              <w:rPr>
                <w:sz w:val="20"/>
                <w:szCs w:val="20"/>
              </w:rPr>
              <w:t>Class Teacher (Heather Cassidy) will complete Boxall Profiling training</w:t>
            </w:r>
            <w:r w:rsidR="008D2226">
              <w:rPr>
                <w:sz w:val="20"/>
                <w:szCs w:val="20"/>
              </w:rPr>
              <w:t xml:space="preserve"> by Sept 2025</w:t>
            </w:r>
          </w:p>
          <w:p w14:paraId="3CEC3EFC" w14:textId="207F5F2C" w:rsidR="00C718E6" w:rsidRPr="008D2226" w:rsidRDefault="00C718E6" w:rsidP="008D2226">
            <w:pPr>
              <w:pStyle w:val="ListParagraph"/>
              <w:numPr>
                <w:ilvl w:val="0"/>
                <w:numId w:val="4"/>
              </w:numPr>
              <w:spacing w:before="60" w:after="60"/>
              <w:rPr>
                <w:sz w:val="20"/>
                <w:szCs w:val="20"/>
              </w:rPr>
            </w:pPr>
            <w:r w:rsidRPr="008D2226">
              <w:rPr>
                <w:sz w:val="20"/>
                <w:szCs w:val="20"/>
              </w:rPr>
              <w:t>Head Teacher will complete GMWP for all children</w:t>
            </w:r>
            <w:r w:rsidR="008D2226">
              <w:rPr>
                <w:sz w:val="20"/>
                <w:szCs w:val="20"/>
              </w:rPr>
              <w:t xml:space="preserve"> by Oct 2025</w:t>
            </w:r>
          </w:p>
          <w:p w14:paraId="1D9F641F" w14:textId="67AB1187" w:rsidR="00097611" w:rsidRPr="008D2226" w:rsidRDefault="008D2226" w:rsidP="008D2226">
            <w:pPr>
              <w:pStyle w:val="ListParagraph"/>
              <w:numPr>
                <w:ilvl w:val="0"/>
                <w:numId w:val="4"/>
              </w:numPr>
              <w:spacing w:before="60" w:after="60"/>
              <w:rPr>
                <w:sz w:val="20"/>
                <w:szCs w:val="20"/>
              </w:rPr>
            </w:pPr>
            <w:r>
              <w:rPr>
                <w:sz w:val="20"/>
                <w:szCs w:val="20"/>
              </w:rPr>
              <w:t xml:space="preserve">Head Teacher will complete </w:t>
            </w:r>
            <w:r w:rsidR="00097611" w:rsidRPr="008D2226">
              <w:rPr>
                <w:sz w:val="20"/>
                <w:szCs w:val="20"/>
              </w:rPr>
              <w:t>Seasons for Growth training to support targeted families</w:t>
            </w:r>
            <w:r>
              <w:rPr>
                <w:sz w:val="20"/>
                <w:szCs w:val="20"/>
              </w:rPr>
              <w:t xml:space="preserve"> by Oct 2025</w:t>
            </w:r>
          </w:p>
          <w:p w14:paraId="0FB90C08" w14:textId="77777777" w:rsidR="00097611" w:rsidRPr="008D2226" w:rsidRDefault="00097611" w:rsidP="00745E15">
            <w:pPr>
              <w:spacing w:before="60" w:after="60"/>
              <w:rPr>
                <w:sz w:val="20"/>
                <w:szCs w:val="20"/>
              </w:rPr>
            </w:pPr>
          </w:p>
          <w:p w14:paraId="3F1DE6F0" w14:textId="3C62D849" w:rsidR="00C718E6" w:rsidRPr="008D2226" w:rsidRDefault="00C718E6" w:rsidP="008D2226">
            <w:pPr>
              <w:pStyle w:val="ListParagraph"/>
              <w:numPr>
                <w:ilvl w:val="0"/>
                <w:numId w:val="4"/>
              </w:numPr>
              <w:spacing w:before="60" w:after="60"/>
              <w:rPr>
                <w:sz w:val="20"/>
                <w:szCs w:val="20"/>
              </w:rPr>
            </w:pPr>
            <w:r w:rsidRPr="008D2226">
              <w:rPr>
                <w:sz w:val="20"/>
                <w:szCs w:val="20"/>
              </w:rPr>
              <w:t>Baseline assessments (above) and Attendance Data will be used to timetable Nurture support sessions across Primary.</w:t>
            </w:r>
          </w:p>
          <w:p w14:paraId="0A87346A" w14:textId="1C7ABC18" w:rsidR="00C718E6" w:rsidRPr="008D2226" w:rsidRDefault="00C718E6" w:rsidP="00745E15">
            <w:pPr>
              <w:spacing w:before="60" w:after="60"/>
              <w:rPr>
                <w:sz w:val="20"/>
                <w:szCs w:val="20"/>
              </w:rPr>
            </w:pPr>
          </w:p>
          <w:p w14:paraId="2B8E9400" w14:textId="39BA6436" w:rsidR="00C718E6" w:rsidRPr="008D2226" w:rsidRDefault="00C718E6" w:rsidP="008D2226">
            <w:pPr>
              <w:pStyle w:val="ListParagraph"/>
              <w:numPr>
                <w:ilvl w:val="0"/>
                <w:numId w:val="4"/>
              </w:numPr>
              <w:spacing w:before="60" w:after="60"/>
              <w:rPr>
                <w:sz w:val="20"/>
                <w:szCs w:val="20"/>
              </w:rPr>
            </w:pPr>
            <w:r w:rsidRPr="008D2226">
              <w:rPr>
                <w:sz w:val="20"/>
                <w:szCs w:val="20"/>
              </w:rPr>
              <w:t>Weekly nurture sessions will be introduced to Pre-5 to raise awareness of OCTNE journey and s</w:t>
            </w:r>
            <w:r w:rsidR="00EC03BB">
              <w:rPr>
                <w:sz w:val="20"/>
                <w:szCs w:val="20"/>
              </w:rPr>
              <w:t>upport achievement of Priorities</w:t>
            </w:r>
            <w:r w:rsidRPr="008D2226">
              <w:rPr>
                <w:sz w:val="20"/>
                <w:szCs w:val="20"/>
              </w:rPr>
              <w:t xml:space="preserve"> 1), 3) and 5) across setting.</w:t>
            </w:r>
          </w:p>
          <w:p w14:paraId="43E5763F" w14:textId="1243A6E8" w:rsidR="00097611" w:rsidRPr="008D2226" w:rsidRDefault="00097611" w:rsidP="00097611">
            <w:pPr>
              <w:spacing w:before="120"/>
              <w:rPr>
                <w:sz w:val="20"/>
                <w:szCs w:val="20"/>
              </w:rPr>
            </w:pPr>
          </w:p>
          <w:p w14:paraId="52297C84" w14:textId="75620CDF" w:rsidR="00097611" w:rsidRPr="008D2226" w:rsidRDefault="00097611" w:rsidP="008D2226">
            <w:pPr>
              <w:pStyle w:val="ListParagraph"/>
              <w:numPr>
                <w:ilvl w:val="0"/>
                <w:numId w:val="4"/>
              </w:numPr>
              <w:spacing w:before="120"/>
              <w:rPr>
                <w:sz w:val="20"/>
                <w:szCs w:val="20"/>
              </w:rPr>
            </w:pPr>
            <w:r w:rsidRPr="008D2226">
              <w:rPr>
                <w:sz w:val="20"/>
                <w:szCs w:val="20"/>
              </w:rPr>
              <w:t xml:space="preserve">Baseline assessments will be gathered in September 2025 from all children, parents and staff to ascertain priorities for supporting young people’s health and wellbeing – </w:t>
            </w:r>
            <w:proofErr w:type="spellStart"/>
            <w:r w:rsidRPr="008D2226">
              <w:rPr>
                <w:sz w:val="20"/>
                <w:szCs w:val="20"/>
              </w:rPr>
              <w:t>eg</w:t>
            </w:r>
            <w:proofErr w:type="spellEnd"/>
            <w:r w:rsidRPr="008D2226">
              <w:rPr>
                <w:sz w:val="20"/>
                <w:szCs w:val="20"/>
              </w:rPr>
              <w:t xml:space="preserve"> Sleep Routines, </w:t>
            </w:r>
            <w:proofErr w:type="gramStart"/>
            <w:r w:rsidRPr="008D2226">
              <w:rPr>
                <w:sz w:val="20"/>
                <w:szCs w:val="20"/>
              </w:rPr>
              <w:t>Social Media</w:t>
            </w:r>
            <w:proofErr w:type="gramEnd"/>
            <w:r w:rsidRPr="008D2226">
              <w:rPr>
                <w:sz w:val="20"/>
                <w:szCs w:val="20"/>
              </w:rPr>
              <w:t>, Bereavement etc.</w:t>
            </w:r>
            <w:r w:rsidR="00025C67">
              <w:rPr>
                <w:sz w:val="20"/>
                <w:szCs w:val="20"/>
              </w:rPr>
              <w:t xml:space="preserve"> This feedback will inform series of information workshops for learners and parents delivered in nurture space.</w:t>
            </w:r>
          </w:p>
          <w:p w14:paraId="65671B7D" w14:textId="62ABFA2D" w:rsidR="00097611" w:rsidRPr="008D2226" w:rsidRDefault="00097611" w:rsidP="00745E15">
            <w:pPr>
              <w:spacing w:before="60" w:after="60"/>
              <w:rPr>
                <w:sz w:val="20"/>
                <w:szCs w:val="20"/>
              </w:rPr>
            </w:pPr>
          </w:p>
          <w:p w14:paraId="0EB46D9D" w14:textId="77777777" w:rsidR="00C718E6" w:rsidRPr="003214F8" w:rsidRDefault="00C718E6" w:rsidP="00745E15">
            <w:pPr>
              <w:spacing w:before="60" w:after="60"/>
            </w:pPr>
          </w:p>
          <w:p w14:paraId="38D2A74C" w14:textId="094D0574" w:rsidR="00C718E6" w:rsidRPr="0091060C" w:rsidRDefault="00C718E6" w:rsidP="00745E15">
            <w:pPr>
              <w:spacing w:before="60" w:after="60"/>
              <w:rPr>
                <w:sz w:val="20"/>
                <w:szCs w:val="20"/>
              </w:rPr>
            </w:pPr>
          </w:p>
        </w:tc>
        <w:tc>
          <w:tcPr>
            <w:tcW w:w="1559" w:type="dxa"/>
          </w:tcPr>
          <w:p w14:paraId="0E917A59" w14:textId="4433B4C5" w:rsidR="00EC03BB" w:rsidRDefault="00EC03BB" w:rsidP="00745E15">
            <w:pPr>
              <w:spacing w:before="60" w:after="60"/>
              <w:rPr>
                <w:sz w:val="20"/>
                <w:szCs w:val="20"/>
              </w:rPr>
            </w:pPr>
          </w:p>
          <w:p w14:paraId="244F73EA" w14:textId="77777777" w:rsidR="00EC03BB" w:rsidRDefault="00EC03BB" w:rsidP="00745E15">
            <w:pPr>
              <w:spacing w:before="60" w:after="60"/>
              <w:rPr>
                <w:sz w:val="20"/>
                <w:szCs w:val="20"/>
              </w:rPr>
            </w:pPr>
          </w:p>
          <w:p w14:paraId="2A3F8944" w14:textId="2F171A0F" w:rsidR="00745E15" w:rsidRPr="00EC03BB" w:rsidRDefault="0091060C" w:rsidP="00745E15">
            <w:pPr>
              <w:spacing w:before="60" w:after="60"/>
              <w:rPr>
                <w:sz w:val="20"/>
                <w:szCs w:val="20"/>
              </w:rPr>
            </w:pPr>
            <w:r w:rsidRPr="00EC03BB">
              <w:rPr>
                <w:sz w:val="20"/>
                <w:szCs w:val="20"/>
              </w:rPr>
              <w:t>Head Teacher</w:t>
            </w:r>
          </w:p>
          <w:p w14:paraId="62652E61" w14:textId="77777777" w:rsidR="00C718E6" w:rsidRPr="00EC03BB" w:rsidRDefault="00C718E6" w:rsidP="00745E15">
            <w:pPr>
              <w:spacing w:before="60" w:after="60"/>
              <w:rPr>
                <w:sz w:val="20"/>
                <w:szCs w:val="20"/>
              </w:rPr>
            </w:pPr>
          </w:p>
          <w:p w14:paraId="3BF37269" w14:textId="632A6275" w:rsidR="00EC03BB" w:rsidRDefault="00EC03BB" w:rsidP="00745E15">
            <w:pPr>
              <w:spacing w:before="60" w:after="60"/>
              <w:rPr>
                <w:sz w:val="20"/>
                <w:szCs w:val="20"/>
              </w:rPr>
            </w:pPr>
          </w:p>
          <w:p w14:paraId="7B002CCE" w14:textId="433AA5B2" w:rsidR="00097611" w:rsidRPr="00EC03BB" w:rsidRDefault="003214F8" w:rsidP="00745E15">
            <w:pPr>
              <w:spacing w:before="60" w:after="60"/>
              <w:rPr>
                <w:sz w:val="20"/>
                <w:szCs w:val="20"/>
              </w:rPr>
            </w:pPr>
            <w:r w:rsidRPr="00EC03BB">
              <w:rPr>
                <w:sz w:val="20"/>
                <w:szCs w:val="20"/>
              </w:rPr>
              <w:t>Head Teacher</w:t>
            </w:r>
          </w:p>
          <w:p w14:paraId="0E2A3BB2" w14:textId="77777777" w:rsidR="00097611" w:rsidRPr="00EC03BB" w:rsidRDefault="00097611" w:rsidP="00745E15">
            <w:pPr>
              <w:spacing w:before="60" w:after="60"/>
              <w:rPr>
                <w:sz w:val="20"/>
                <w:szCs w:val="20"/>
              </w:rPr>
            </w:pPr>
          </w:p>
          <w:p w14:paraId="03856D82" w14:textId="77777777" w:rsidR="00097611" w:rsidRPr="00EC03BB" w:rsidRDefault="00097611" w:rsidP="00745E15">
            <w:pPr>
              <w:spacing w:before="60" w:after="60"/>
              <w:rPr>
                <w:sz w:val="20"/>
                <w:szCs w:val="20"/>
              </w:rPr>
            </w:pPr>
          </w:p>
          <w:p w14:paraId="24C041DB" w14:textId="345BF717" w:rsidR="00097611" w:rsidRDefault="00097611" w:rsidP="00745E15">
            <w:pPr>
              <w:spacing w:before="60" w:after="60"/>
              <w:rPr>
                <w:sz w:val="20"/>
                <w:szCs w:val="20"/>
              </w:rPr>
            </w:pPr>
          </w:p>
          <w:p w14:paraId="4722EF71" w14:textId="77777777" w:rsidR="002A3D85" w:rsidRPr="00EC03BB" w:rsidRDefault="002A3D85" w:rsidP="00745E15">
            <w:pPr>
              <w:spacing w:before="60" w:after="60"/>
              <w:rPr>
                <w:sz w:val="20"/>
                <w:szCs w:val="20"/>
              </w:rPr>
            </w:pPr>
          </w:p>
          <w:p w14:paraId="2E756E61" w14:textId="6A67A930" w:rsidR="008D2226" w:rsidRPr="00EC03BB" w:rsidRDefault="008D2226" w:rsidP="00745E15">
            <w:pPr>
              <w:spacing w:before="60" w:after="60"/>
              <w:rPr>
                <w:sz w:val="20"/>
                <w:szCs w:val="20"/>
              </w:rPr>
            </w:pPr>
            <w:r w:rsidRPr="00EC03BB">
              <w:rPr>
                <w:sz w:val="20"/>
                <w:szCs w:val="20"/>
              </w:rPr>
              <w:t>Head Teacher</w:t>
            </w:r>
          </w:p>
          <w:p w14:paraId="03C4DF43" w14:textId="77777777" w:rsidR="008D2226" w:rsidRPr="00EC03BB" w:rsidRDefault="008D2226" w:rsidP="00745E15">
            <w:pPr>
              <w:spacing w:before="60" w:after="60"/>
              <w:rPr>
                <w:sz w:val="20"/>
                <w:szCs w:val="20"/>
              </w:rPr>
            </w:pPr>
          </w:p>
          <w:p w14:paraId="3EB59EE7" w14:textId="77777777" w:rsidR="008D2226" w:rsidRPr="00EC03BB" w:rsidRDefault="008D2226" w:rsidP="00745E15">
            <w:pPr>
              <w:spacing w:before="60" w:after="60"/>
              <w:rPr>
                <w:sz w:val="20"/>
                <w:szCs w:val="20"/>
              </w:rPr>
            </w:pPr>
          </w:p>
          <w:p w14:paraId="7C1C0E2B" w14:textId="77777777" w:rsidR="008D2226" w:rsidRPr="00EC03BB" w:rsidRDefault="00EC03BB" w:rsidP="00745E15">
            <w:pPr>
              <w:spacing w:before="60" w:after="60"/>
              <w:rPr>
                <w:sz w:val="20"/>
                <w:szCs w:val="20"/>
              </w:rPr>
            </w:pPr>
            <w:r w:rsidRPr="00EC03BB">
              <w:rPr>
                <w:sz w:val="20"/>
                <w:szCs w:val="20"/>
              </w:rPr>
              <w:t>Head Teacher</w:t>
            </w:r>
          </w:p>
          <w:p w14:paraId="2FD87237" w14:textId="77777777" w:rsidR="00EC03BB" w:rsidRPr="00EC03BB" w:rsidRDefault="00EC03BB" w:rsidP="00745E15">
            <w:pPr>
              <w:spacing w:before="60" w:after="60"/>
              <w:rPr>
                <w:sz w:val="20"/>
                <w:szCs w:val="20"/>
              </w:rPr>
            </w:pPr>
          </w:p>
          <w:p w14:paraId="5ECB7B2B" w14:textId="7C9FB6B1" w:rsidR="00EC03BB" w:rsidRPr="00EC03BB" w:rsidRDefault="00EC03BB" w:rsidP="00745E15">
            <w:pPr>
              <w:spacing w:before="60" w:after="60"/>
              <w:rPr>
                <w:sz w:val="20"/>
                <w:szCs w:val="20"/>
              </w:rPr>
            </w:pPr>
          </w:p>
          <w:p w14:paraId="637F4319" w14:textId="1E03CB95" w:rsidR="00EC03BB" w:rsidRPr="004A6206" w:rsidRDefault="00EC03BB" w:rsidP="00745E15">
            <w:pPr>
              <w:spacing w:before="60" w:after="60"/>
              <w:rPr>
                <w:sz w:val="20"/>
                <w:szCs w:val="20"/>
              </w:rPr>
            </w:pPr>
            <w:r w:rsidRPr="00EC03BB">
              <w:rPr>
                <w:sz w:val="20"/>
                <w:szCs w:val="20"/>
              </w:rPr>
              <w:t>Head Teacher</w:t>
            </w:r>
          </w:p>
        </w:tc>
        <w:tc>
          <w:tcPr>
            <w:tcW w:w="2552" w:type="dxa"/>
          </w:tcPr>
          <w:p w14:paraId="217153F9" w14:textId="362B3619" w:rsidR="00EC03BB" w:rsidRDefault="00EC03BB" w:rsidP="00745E15">
            <w:pPr>
              <w:spacing w:before="60" w:after="60"/>
              <w:rPr>
                <w:sz w:val="20"/>
                <w:szCs w:val="20"/>
              </w:rPr>
            </w:pPr>
          </w:p>
          <w:p w14:paraId="2FC95880" w14:textId="77777777" w:rsidR="00EC03BB" w:rsidRDefault="00EC03BB" w:rsidP="00745E15">
            <w:pPr>
              <w:spacing w:before="60" w:after="60"/>
              <w:rPr>
                <w:sz w:val="20"/>
                <w:szCs w:val="20"/>
              </w:rPr>
            </w:pPr>
          </w:p>
          <w:p w14:paraId="1BD9A431" w14:textId="71A05AD4" w:rsidR="00745E15" w:rsidRPr="00EC03BB" w:rsidRDefault="0091060C" w:rsidP="00745E15">
            <w:pPr>
              <w:spacing w:before="60" w:after="60"/>
              <w:rPr>
                <w:sz w:val="20"/>
                <w:szCs w:val="20"/>
              </w:rPr>
            </w:pPr>
            <w:r w:rsidRPr="00EC03BB">
              <w:rPr>
                <w:sz w:val="20"/>
                <w:szCs w:val="20"/>
              </w:rPr>
              <w:t>August 2025 – June 2026</w:t>
            </w:r>
          </w:p>
          <w:p w14:paraId="4924BF2A" w14:textId="77777777" w:rsidR="00C718E6" w:rsidRPr="00EC03BB" w:rsidRDefault="00C718E6" w:rsidP="00745E15">
            <w:pPr>
              <w:spacing w:before="60" w:after="60"/>
              <w:rPr>
                <w:sz w:val="20"/>
                <w:szCs w:val="20"/>
              </w:rPr>
            </w:pPr>
          </w:p>
          <w:p w14:paraId="7F1AB983" w14:textId="77777777" w:rsidR="00C718E6" w:rsidRPr="00EC03BB" w:rsidRDefault="00C718E6" w:rsidP="00745E15">
            <w:pPr>
              <w:spacing w:before="60" w:after="60"/>
              <w:rPr>
                <w:sz w:val="20"/>
                <w:szCs w:val="20"/>
              </w:rPr>
            </w:pPr>
          </w:p>
          <w:p w14:paraId="31B9AD23" w14:textId="77777777" w:rsidR="00C718E6" w:rsidRPr="00EC03BB" w:rsidRDefault="00C718E6" w:rsidP="00745E15">
            <w:pPr>
              <w:spacing w:before="60" w:after="60"/>
              <w:rPr>
                <w:sz w:val="20"/>
                <w:szCs w:val="20"/>
              </w:rPr>
            </w:pPr>
            <w:r w:rsidRPr="00EC03BB">
              <w:rPr>
                <w:sz w:val="20"/>
                <w:szCs w:val="20"/>
              </w:rPr>
              <w:t>Aug 2025</w:t>
            </w:r>
          </w:p>
          <w:p w14:paraId="200E45C7" w14:textId="1EEDE402" w:rsidR="00C718E6" w:rsidRPr="00EC03BB" w:rsidRDefault="00EC03BB" w:rsidP="00745E15">
            <w:pPr>
              <w:spacing w:before="60" w:after="60"/>
              <w:rPr>
                <w:sz w:val="20"/>
                <w:szCs w:val="20"/>
              </w:rPr>
            </w:pPr>
            <w:r w:rsidRPr="00EC03BB">
              <w:rPr>
                <w:sz w:val="20"/>
                <w:szCs w:val="20"/>
              </w:rPr>
              <w:t>Oct</w:t>
            </w:r>
            <w:r w:rsidR="00C718E6" w:rsidRPr="00EC03BB">
              <w:rPr>
                <w:sz w:val="20"/>
                <w:szCs w:val="20"/>
              </w:rPr>
              <w:t xml:space="preserve"> 2025</w:t>
            </w:r>
          </w:p>
          <w:p w14:paraId="35579A83" w14:textId="3C7679BF" w:rsidR="00C718E6" w:rsidRPr="00EC03BB" w:rsidRDefault="00C718E6" w:rsidP="00745E15">
            <w:pPr>
              <w:spacing w:before="60" w:after="60"/>
              <w:rPr>
                <w:sz w:val="20"/>
                <w:szCs w:val="20"/>
              </w:rPr>
            </w:pPr>
            <w:r w:rsidRPr="00EC03BB">
              <w:rPr>
                <w:sz w:val="20"/>
                <w:szCs w:val="20"/>
              </w:rPr>
              <w:t>Sept 2025</w:t>
            </w:r>
          </w:p>
          <w:p w14:paraId="57BEF487" w14:textId="77777777" w:rsidR="00C718E6" w:rsidRPr="00EC03BB" w:rsidRDefault="00C718E6" w:rsidP="00745E15">
            <w:pPr>
              <w:spacing w:before="60" w:after="60"/>
              <w:rPr>
                <w:sz w:val="20"/>
                <w:szCs w:val="20"/>
              </w:rPr>
            </w:pPr>
          </w:p>
          <w:p w14:paraId="0F2DA724" w14:textId="77777777" w:rsidR="00EC03BB" w:rsidRDefault="00EC03BB" w:rsidP="00745E15">
            <w:pPr>
              <w:spacing w:before="60" w:after="60"/>
              <w:rPr>
                <w:sz w:val="20"/>
                <w:szCs w:val="20"/>
              </w:rPr>
            </w:pPr>
          </w:p>
          <w:p w14:paraId="217751D2" w14:textId="31471642" w:rsidR="00C718E6" w:rsidRPr="00EC03BB" w:rsidRDefault="00C718E6" w:rsidP="00745E15">
            <w:pPr>
              <w:spacing w:before="60" w:after="60"/>
              <w:rPr>
                <w:sz w:val="20"/>
                <w:szCs w:val="20"/>
              </w:rPr>
            </w:pPr>
            <w:r w:rsidRPr="00EC03BB">
              <w:rPr>
                <w:sz w:val="20"/>
                <w:szCs w:val="20"/>
              </w:rPr>
              <w:t>Jan 2026</w:t>
            </w:r>
          </w:p>
          <w:p w14:paraId="0EB9FE66" w14:textId="77777777" w:rsidR="00097611" w:rsidRPr="00EC03BB" w:rsidRDefault="00097611" w:rsidP="00745E15">
            <w:pPr>
              <w:spacing w:before="60" w:after="60"/>
              <w:rPr>
                <w:sz w:val="20"/>
                <w:szCs w:val="20"/>
              </w:rPr>
            </w:pPr>
          </w:p>
          <w:p w14:paraId="7D6DBB80" w14:textId="77777777" w:rsidR="00097611" w:rsidRPr="00EC03BB" w:rsidRDefault="00097611" w:rsidP="00745E15">
            <w:pPr>
              <w:spacing w:before="60" w:after="60"/>
              <w:rPr>
                <w:sz w:val="20"/>
                <w:szCs w:val="20"/>
              </w:rPr>
            </w:pPr>
          </w:p>
          <w:p w14:paraId="61667D07" w14:textId="142890F7" w:rsidR="00097611" w:rsidRDefault="00EC03BB" w:rsidP="00745E15">
            <w:pPr>
              <w:spacing w:before="60" w:after="60"/>
              <w:rPr>
                <w:sz w:val="20"/>
                <w:szCs w:val="20"/>
              </w:rPr>
            </w:pPr>
            <w:r>
              <w:rPr>
                <w:sz w:val="20"/>
                <w:szCs w:val="20"/>
              </w:rPr>
              <w:t>Jan 2026</w:t>
            </w:r>
          </w:p>
          <w:p w14:paraId="2E655D22" w14:textId="033B5A55" w:rsidR="00EC03BB" w:rsidRDefault="00EC03BB" w:rsidP="00745E15">
            <w:pPr>
              <w:spacing w:before="60" w:after="60"/>
              <w:rPr>
                <w:sz w:val="20"/>
                <w:szCs w:val="20"/>
              </w:rPr>
            </w:pPr>
          </w:p>
          <w:p w14:paraId="35D4F985" w14:textId="6C880DC3" w:rsidR="00EC03BB" w:rsidRDefault="00EC03BB" w:rsidP="00745E15">
            <w:pPr>
              <w:spacing w:before="60" w:after="60"/>
              <w:rPr>
                <w:sz w:val="20"/>
                <w:szCs w:val="20"/>
              </w:rPr>
            </w:pPr>
          </w:p>
          <w:p w14:paraId="0B1F4778" w14:textId="737941A8" w:rsidR="00EC03BB" w:rsidRPr="00EC03BB" w:rsidRDefault="00EC03BB" w:rsidP="00745E15">
            <w:pPr>
              <w:spacing w:before="60" w:after="60"/>
              <w:rPr>
                <w:sz w:val="20"/>
                <w:szCs w:val="20"/>
              </w:rPr>
            </w:pPr>
            <w:r>
              <w:rPr>
                <w:sz w:val="20"/>
                <w:szCs w:val="20"/>
              </w:rPr>
              <w:t>Sept 2025</w:t>
            </w:r>
          </w:p>
          <w:p w14:paraId="0D4F0E77" w14:textId="77777777" w:rsidR="00097611" w:rsidRPr="003214F8" w:rsidRDefault="00097611" w:rsidP="00745E15">
            <w:pPr>
              <w:spacing w:before="60" w:after="60"/>
            </w:pPr>
          </w:p>
          <w:p w14:paraId="1298BBCD" w14:textId="77777777" w:rsidR="00097611" w:rsidRPr="003214F8" w:rsidRDefault="00097611" w:rsidP="00745E15">
            <w:pPr>
              <w:spacing w:before="60" w:after="60"/>
            </w:pPr>
          </w:p>
          <w:p w14:paraId="3B728F7A" w14:textId="77777777" w:rsidR="00097611" w:rsidRPr="003214F8" w:rsidRDefault="00097611" w:rsidP="00745E15">
            <w:pPr>
              <w:spacing w:before="60" w:after="60"/>
            </w:pPr>
          </w:p>
          <w:p w14:paraId="6AC5006B" w14:textId="5E3EEACB" w:rsidR="00097611" w:rsidRPr="003214F8" w:rsidRDefault="00097611" w:rsidP="00745E15">
            <w:pPr>
              <w:spacing w:before="60" w:after="60"/>
            </w:pPr>
          </w:p>
        </w:tc>
        <w:tc>
          <w:tcPr>
            <w:tcW w:w="3260" w:type="dxa"/>
          </w:tcPr>
          <w:p w14:paraId="03E9FDE9" w14:textId="77777777" w:rsidR="00EC03BB" w:rsidRDefault="00EC03BB" w:rsidP="00745E15">
            <w:pPr>
              <w:spacing w:before="60" w:after="60"/>
              <w:rPr>
                <w:sz w:val="20"/>
                <w:szCs w:val="20"/>
              </w:rPr>
            </w:pPr>
          </w:p>
          <w:p w14:paraId="0E24CC8D" w14:textId="5964B298" w:rsidR="00EC03BB" w:rsidRDefault="00EC03BB" w:rsidP="00745E15">
            <w:pPr>
              <w:spacing w:before="60" w:after="60"/>
              <w:rPr>
                <w:sz w:val="20"/>
                <w:szCs w:val="20"/>
              </w:rPr>
            </w:pPr>
          </w:p>
          <w:p w14:paraId="17CDE29C" w14:textId="38D9948E" w:rsidR="00C718E6" w:rsidRDefault="00EC03BB" w:rsidP="00745E15">
            <w:pPr>
              <w:spacing w:before="60" w:after="60"/>
              <w:rPr>
                <w:sz w:val="20"/>
                <w:szCs w:val="20"/>
              </w:rPr>
            </w:pPr>
            <w:r w:rsidRPr="00EC03BB">
              <w:rPr>
                <w:sz w:val="20"/>
                <w:szCs w:val="20"/>
              </w:rPr>
              <w:t>By October</w:t>
            </w:r>
            <w:r w:rsidR="00C718E6" w:rsidRPr="00EC03BB">
              <w:rPr>
                <w:sz w:val="20"/>
                <w:szCs w:val="20"/>
              </w:rPr>
              <w:t xml:space="preserve"> 2025 100% </w:t>
            </w:r>
            <w:r w:rsidRPr="00EC03BB">
              <w:rPr>
                <w:sz w:val="20"/>
                <w:szCs w:val="20"/>
              </w:rPr>
              <w:t xml:space="preserve">of learners will have </w:t>
            </w:r>
            <w:r w:rsidR="00C718E6" w:rsidRPr="00EC03BB">
              <w:rPr>
                <w:sz w:val="20"/>
                <w:szCs w:val="20"/>
              </w:rPr>
              <w:t xml:space="preserve">a </w:t>
            </w:r>
            <w:r w:rsidRPr="00EC03BB">
              <w:rPr>
                <w:sz w:val="20"/>
                <w:szCs w:val="20"/>
              </w:rPr>
              <w:t>Boxall Profile,</w:t>
            </w:r>
            <w:r w:rsidR="00C718E6" w:rsidRPr="00EC03BB">
              <w:rPr>
                <w:sz w:val="20"/>
                <w:szCs w:val="20"/>
              </w:rPr>
              <w:t xml:space="preserve"> Wellbeing Web</w:t>
            </w:r>
            <w:r w:rsidRPr="00EC03BB">
              <w:rPr>
                <w:sz w:val="20"/>
                <w:szCs w:val="20"/>
              </w:rPr>
              <w:t xml:space="preserve"> and GMWP.</w:t>
            </w:r>
          </w:p>
          <w:p w14:paraId="449FD540" w14:textId="77777777" w:rsidR="00EC03BB" w:rsidRDefault="00EC03BB" w:rsidP="00745E15">
            <w:pPr>
              <w:spacing w:before="60" w:after="60"/>
              <w:rPr>
                <w:sz w:val="20"/>
                <w:szCs w:val="20"/>
              </w:rPr>
            </w:pPr>
          </w:p>
          <w:p w14:paraId="60E0868B" w14:textId="2A2F1A1A" w:rsidR="00EC03BB" w:rsidRDefault="00EC03BB" w:rsidP="00745E15">
            <w:pPr>
              <w:spacing w:before="60" w:after="60"/>
              <w:rPr>
                <w:sz w:val="20"/>
                <w:szCs w:val="20"/>
              </w:rPr>
            </w:pPr>
            <w:r>
              <w:rPr>
                <w:sz w:val="20"/>
                <w:szCs w:val="20"/>
              </w:rPr>
              <w:t>By Oct 2025 all families will be offered Seasons for Growth input.</w:t>
            </w:r>
          </w:p>
          <w:p w14:paraId="56EEFE0B" w14:textId="77777777" w:rsidR="00EC03BB" w:rsidRDefault="00EC03BB" w:rsidP="00745E15">
            <w:pPr>
              <w:spacing w:before="60" w:after="60"/>
              <w:rPr>
                <w:sz w:val="20"/>
                <w:szCs w:val="20"/>
              </w:rPr>
            </w:pPr>
          </w:p>
          <w:p w14:paraId="67E0BAF3" w14:textId="77777777" w:rsidR="00EC03BB" w:rsidRDefault="00EC03BB" w:rsidP="00745E15">
            <w:pPr>
              <w:spacing w:before="60" w:after="60"/>
              <w:rPr>
                <w:sz w:val="20"/>
                <w:szCs w:val="20"/>
              </w:rPr>
            </w:pPr>
          </w:p>
          <w:p w14:paraId="2AB0DC80" w14:textId="77777777" w:rsidR="00EC03BB" w:rsidRDefault="00EC03BB" w:rsidP="00745E15">
            <w:pPr>
              <w:spacing w:before="60" w:after="60"/>
              <w:rPr>
                <w:sz w:val="20"/>
                <w:szCs w:val="20"/>
              </w:rPr>
            </w:pPr>
            <w:r>
              <w:rPr>
                <w:sz w:val="20"/>
                <w:szCs w:val="20"/>
              </w:rPr>
              <w:t>By Jan 2026 100% families of learners whose attendance is below 94.5% will be offered Nurture support for attendance</w:t>
            </w:r>
          </w:p>
          <w:p w14:paraId="575A66D8" w14:textId="6F7A6A0D" w:rsidR="00EC03BB" w:rsidRDefault="00EC03BB" w:rsidP="00745E15">
            <w:pPr>
              <w:spacing w:before="60" w:after="60"/>
              <w:rPr>
                <w:sz w:val="20"/>
                <w:szCs w:val="20"/>
              </w:rPr>
            </w:pPr>
            <w:r>
              <w:rPr>
                <w:sz w:val="20"/>
                <w:szCs w:val="20"/>
              </w:rPr>
              <w:t>By Jan 2026 100% of families of Pre-5 learners will be offered Nu</w:t>
            </w:r>
            <w:r w:rsidR="002A3D85">
              <w:rPr>
                <w:sz w:val="20"/>
                <w:szCs w:val="20"/>
              </w:rPr>
              <w:t>rture input.</w:t>
            </w:r>
          </w:p>
          <w:p w14:paraId="46436E08" w14:textId="77777777" w:rsidR="002A3D85" w:rsidRDefault="002A3D85" w:rsidP="00745E15">
            <w:pPr>
              <w:spacing w:before="60" w:after="60"/>
              <w:rPr>
                <w:sz w:val="20"/>
                <w:szCs w:val="20"/>
              </w:rPr>
            </w:pPr>
          </w:p>
          <w:p w14:paraId="5CF8B9D1" w14:textId="77777777" w:rsidR="00EC03BB" w:rsidRDefault="00EC03BB" w:rsidP="00745E15">
            <w:pPr>
              <w:spacing w:before="60" w:after="60"/>
              <w:rPr>
                <w:sz w:val="20"/>
                <w:szCs w:val="20"/>
              </w:rPr>
            </w:pPr>
            <w:r>
              <w:rPr>
                <w:sz w:val="20"/>
                <w:szCs w:val="20"/>
              </w:rPr>
              <w:t xml:space="preserve">By Sept 2025 all learners and their families will be </w:t>
            </w:r>
            <w:r w:rsidR="00025C67">
              <w:rPr>
                <w:sz w:val="20"/>
                <w:szCs w:val="20"/>
              </w:rPr>
              <w:t>consulted on how we can support Health 7 Wellbeing with information sessions. We will subsequently use feedback to deliver information sessions open to all parents.</w:t>
            </w:r>
          </w:p>
          <w:p w14:paraId="094187F8" w14:textId="334136A1" w:rsidR="00025C67" w:rsidRPr="00EC03BB" w:rsidRDefault="00025C67" w:rsidP="00745E15">
            <w:pPr>
              <w:spacing w:before="60" w:after="60"/>
              <w:rPr>
                <w:sz w:val="20"/>
                <w:szCs w:val="20"/>
              </w:rPr>
            </w:pPr>
            <w:r>
              <w:rPr>
                <w:sz w:val="20"/>
                <w:szCs w:val="20"/>
              </w:rPr>
              <w:t>90% of parents attending information sessions for Health 7 Wellbeing will report enhanced knowledge, understanding and ability to support their child with identified Health &amp; Wellbeing issues.</w:t>
            </w:r>
          </w:p>
        </w:tc>
      </w:tr>
    </w:tbl>
    <w:p w14:paraId="027C6537" w14:textId="7E9451DD" w:rsidR="002A3D85" w:rsidRDefault="002A3D85"/>
    <w:tbl>
      <w:tblPr>
        <w:tblStyle w:val="TableGrid"/>
        <w:tblW w:w="15026" w:type="dxa"/>
        <w:tblInd w:w="-572" w:type="dxa"/>
        <w:tblLook w:val="04A0" w:firstRow="1" w:lastRow="0" w:firstColumn="1" w:lastColumn="0" w:noHBand="0" w:noVBand="1"/>
      </w:tblPr>
      <w:tblGrid>
        <w:gridCol w:w="3657"/>
        <w:gridCol w:w="3942"/>
        <w:gridCol w:w="1499"/>
        <w:gridCol w:w="291"/>
        <w:gridCol w:w="2397"/>
        <w:gridCol w:w="279"/>
        <w:gridCol w:w="2961"/>
      </w:tblGrid>
      <w:tr w:rsidR="00E532ED" w:rsidRPr="00CA7B00" w14:paraId="142EA3AF" w14:textId="77777777" w:rsidTr="00CC6DBD">
        <w:trPr>
          <w:cantSplit/>
        </w:trPr>
        <w:tc>
          <w:tcPr>
            <w:tcW w:w="11786" w:type="dxa"/>
            <w:gridSpan w:val="5"/>
            <w:shd w:val="clear" w:color="auto" w:fill="538135" w:themeFill="accent6" w:themeFillShade="BF"/>
          </w:tcPr>
          <w:p w14:paraId="52C5F62C" w14:textId="77777777" w:rsidR="00E532ED" w:rsidRPr="002F2B32" w:rsidRDefault="00E532ED" w:rsidP="00E532ED">
            <w:pPr>
              <w:spacing w:before="120" w:after="120"/>
              <w:rPr>
                <w:b/>
                <w:sz w:val="28"/>
                <w:szCs w:val="28"/>
              </w:rPr>
            </w:pPr>
            <w:r>
              <w:br w:type="page"/>
            </w:r>
            <w:r>
              <w:br w:type="page"/>
            </w:r>
            <w:r w:rsidRPr="002F2B32">
              <w:rPr>
                <w:b/>
                <w:color w:val="FFFFFF" w:themeColor="background1"/>
                <w:sz w:val="28"/>
                <w:szCs w:val="28"/>
              </w:rPr>
              <w:t>Operational Improvement Planning (Action Plan) for Establishment:</w:t>
            </w:r>
          </w:p>
        </w:tc>
        <w:tc>
          <w:tcPr>
            <w:tcW w:w="3240" w:type="dxa"/>
            <w:gridSpan w:val="2"/>
          </w:tcPr>
          <w:p w14:paraId="54163ABD" w14:textId="77777777" w:rsidR="00E532ED" w:rsidRPr="00CA7B00" w:rsidRDefault="00E532ED" w:rsidP="00DD3AE1">
            <w:pPr>
              <w:spacing w:before="120" w:after="120"/>
              <w:rPr>
                <w:sz w:val="28"/>
                <w:szCs w:val="28"/>
              </w:rPr>
            </w:pPr>
            <w:r w:rsidRPr="00CA7B00">
              <w:rPr>
                <w:sz w:val="28"/>
                <w:szCs w:val="28"/>
              </w:rPr>
              <w:t xml:space="preserve">Session: </w:t>
            </w:r>
            <w:r w:rsidR="00DD3AE1">
              <w:t>2025-2026</w:t>
            </w:r>
          </w:p>
        </w:tc>
      </w:tr>
      <w:tr w:rsidR="00E532ED" w:rsidRPr="004A6206" w14:paraId="3F29DD06" w14:textId="77777777" w:rsidTr="00CC6DBD">
        <w:trPr>
          <w:cantSplit/>
        </w:trPr>
        <w:tc>
          <w:tcPr>
            <w:tcW w:w="3657" w:type="dxa"/>
            <w:shd w:val="clear" w:color="auto" w:fill="F2F2F2" w:themeFill="background1" w:themeFillShade="F2"/>
          </w:tcPr>
          <w:p w14:paraId="4D244B80" w14:textId="2B7809B9" w:rsidR="00E532ED" w:rsidRPr="00CA7B00" w:rsidRDefault="00E532ED" w:rsidP="006C6433">
            <w:pPr>
              <w:rPr>
                <w:b/>
              </w:rPr>
            </w:pPr>
            <w:r>
              <w:rPr>
                <w:b/>
              </w:rPr>
              <w:t>Strategic Priority 3:</w:t>
            </w:r>
            <w:r w:rsidR="00DD3AE1">
              <w:rPr>
                <w:b/>
              </w:rPr>
              <w:t xml:space="preserve"> </w:t>
            </w:r>
          </w:p>
        </w:tc>
        <w:tc>
          <w:tcPr>
            <w:tcW w:w="11369" w:type="dxa"/>
            <w:gridSpan w:val="6"/>
          </w:tcPr>
          <w:p w14:paraId="08F5E1D9" w14:textId="1D2EF9C9" w:rsidR="00E532ED" w:rsidRPr="006871B8" w:rsidRDefault="00E532ED" w:rsidP="006871B8">
            <w:pPr>
              <w:rPr>
                <w:b/>
              </w:rPr>
            </w:pPr>
            <w:r w:rsidRPr="006871B8">
              <w:rPr>
                <w:b/>
              </w:rPr>
              <w:t>Title</w:t>
            </w:r>
            <w:r w:rsidR="00EE30CB" w:rsidRPr="006871B8">
              <w:rPr>
                <w:b/>
              </w:rPr>
              <w:t xml:space="preserve">: </w:t>
            </w:r>
            <w:r w:rsidR="006871B8" w:rsidRPr="006871B8">
              <w:rPr>
                <w:b/>
              </w:rPr>
              <w:t>Improve Parental Engagement and Pupil Empowerment</w:t>
            </w:r>
          </w:p>
        </w:tc>
      </w:tr>
      <w:tr w:rsidR="00E532ED" w:rsidRPr="00F41A01" w14:paraId="325286A1" w14:textId="77777777" w:rsidTr="00E532ED">
        <w:trPr>
          <w:cantSplit/>
        </w:trPr>
        <w:tc>
          <w:tcPr>
            <w:tcW w:w="15026" w:type="dxa"/>
            <w:gridSpan w:val="7"/>
          </w:tcPr>
          <w:p w14:paraId="4583A40A" w14:textId="77777777" w:rsidR="00E532ED" w:rsidRPr="0054225B" w:rsidRDefault="00E532ED" w:rsidP="0054225B">
            <w:pPr>
              <w:rPr>
                <w:b/>
                <w:sz w:val="18"/>
              </w:rPr>
            </w:pPr>
            <w:r w:rsidRPr="0054225B">
              <w:rPr>
                <w:b/>
                <w:sz w:val="18"/>
              </w:rPr>
              <w:t xml:space="preserve">National Improvement Framework Key </w:t>
            </w:r>
            <w:r w:rsidR="00512BF5" w:rsidRPr="0054225B">
              <w:rPr>
                <w:b/>
                <w:sz w:val="18"/>
              </w:rPr>
              <w:t>Outcomes</w:t>
            </w:r>
          </w:p>
          <w:p w14:paraId="286E420D" w14:textId="77777777" w:rsidR="00512BF5" w:rsidRPr="00721618" w:rsidRDefault="00512BF5"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0B4EEC0F" w14:textId="77777777" w:rsidR="00512BF5" w:rsidRPr="00721618" w:rsidRDefault="00512BF5" w:rsidP="00512BF5">
            <w:pPr>
              <w:pStyle w:val="ListParagraph"/>
              <w:numPr>
                <w:ilvl w:val="0"/>
                <w:numId w:val="5"/>
              </w:numPr>
              <w:rPr>
                <w:rFonts w:eastAsia="Times New Roman" w:cstheme="minorHAnsi"/>
                <w:sz w:val="18"/>
                <w:szCs w:val="18"/>
                <w:lang w:eastAsia="en-GB"/>
              </w:rPr>
            </w:pPr>
            <w:r w:rsidRPr="002A3D85">
              <w:rPr>
                <w:rFonts w:eastAsia="Times New Roman" w:cstheme="minorHAnsi"/>
                <w:sz w:val="18"/>
                <w:szCs w:val="18"/>
                <w:highlight w:val="yellow"/>
                <w:lang w:eastAsia="en-GB"/>
              </w:rPr>
              <w:t>Strong partnerships between schools, early years settings, families, and wider services to support young people</w:t>
            </w:r>
            <w:r w:rsidRPr="00721618">
              <w:rPr>
                <w:rFonts w:eastAsia="Times New Roman" w:cstheme="minorHAnsi"/>
                <w:sz w:val="18"/>
                <w:szCs w:val="18"/>
                <w:lang w:eastAsia="en-GB"/>
              </w:rPr>
              <w:t>.</w:t>
            </w:r>
          </w:p>
          <w:p w14:paraId="49593889" w14:textId="77777777" w:rsidR="00512BF5" w:rsidRPr="002A3D85" w:rsidRDefault="00512BF5" w:rsidP="00512BF5">
            <w:pPr>
              <w:pStyle w:val="ListParagraph"/>
              <w:numPr>
                <w:ilvl w:val="0"/>
                <w:numId w:val="5"/>
              </w:numPr>
              <w:rPr>
                <w:rFonts w:eastAsia="Times New Roman" w:cstheme="minorHAnsi"/>
                <w:sz w:val="18"/>
                <w:szCs w:val="18"/>
                <w:highlight w:val="yellow"/>
                <w:lang w:eastAsia="en-GB"/>
              </w:rPr>
            </w:pPr>
            <w:r w:rsidRPr="002A3D85">
              <w:rPr>
                <w:rFonts w:eastAsia="Times New Roman" w:cstheme="minorHAnsi"/>
                <w:sz w:val="18"/>
                <w:szCs w:val="18"/>
                <w:highlight w:val="yellow"/>
                <w:lang w:eastAsia="en-GB"/>
              </w:rPr>
              <w:t>An inclusive and relevant curriculum that equips learners for society and a sustainable future.</w:t>
            </w:r>
          </w:p>
          <w:p w14:paraId="7F45A7F1" w14:textId="77777777" w:rsidR="00512BF5" w:rsidRPr="002A3D85" w:rsidRDefault="00512BF5" w:rsidP="00512BF5">
            <w:pPr>
              <w:pStyle w:val="ListParagraph"/>
              <w:numPr>
                <w:ilvl w:val="0"/>
                <w:numId w:val="5"/>
              </w:numPr>
              <w:rPr>
                <w:rFonts w:eastAsia="Times New Roman" w:cstheme="minorHAnsi"/>
                <w:sz w:val="18"/>
                <w:szCs w:val="18"/>
                <w:highlight w:val="yellow"/>
                <w:lang w:eastAsia="en-GB"/>
              </w:rPr>
            </w:pPr>
            <w:r w:rsidRPr="002A3D85">
              <w:rPr>
                <w:rFonts w:eastAsia="Times New Roman" w:cstheme="minorHAnsi"/>
                <w:sz w:val="18"/>
                <w:szCs w:val="18"/>
                <w:highlight w:val="yellow"/>
                <w:lang w:eastAsia="en-GB"/>
              </w:rPr>
              <w:t>High achievement for all, with targeted action to close the poverty-related attainment gap.</w:t>
            </w:r>
          </w:p>
          <w:p w14:paraId="62736A49" w14:textId="77777777" w:rsidR="00512BF5" w:rsidRPr="00486BEC" w:rsidRDefault="00512BF5" w:rsidP="00512BF5">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255D499F" w14:textId="77777777" w:rsidR="00512BF5" w:rsidRPr="002A3D85" w:rsidRDefault="00512BF5" w:rsidP="00512BF5">
            <w:pPr>
              <w:pStyle w:val="ListParagraph"/>
              <w:numPr>
                <w:ilvl w:val="0"/>
                <w:numId w:val="5"/>
              </w:numPr>
              <w:rPr>
                <w:b/>
                <w:sz w:val="18"/>
                <w:szCs w:val="18"/>
                <w:highlight w:val="yellow"/>
              </w:rPr>
            </w:pPr>
            <w:r w:rsidRPr="002A3D85">
              <w:rPr>
                <w:rFonts w:eastAsia="Times New Roman" w:cstheme="minorHAnsi"/>
                <w:sz w:val="18"/>
                <w:szCs w:val="18"/>
                <w:highlight w:val="yellow"/>
                <w:lang w:eastAsia="en-GB"/>
              </w:rPr>
              <w:t>Positive relationships, improved attendance, and a culture of dignity, respect, and engagement.</w:t>
            </w:r>
          </w:p>
          <w:p w14:paraId="2ECE0918" w14:textId="77777777" w:rsidR="00E532ED" w:rsidRPr="00F41A01" w:rsidRDefault="00512BF5" w:rsidP="00512BF5">
            <w:pPr>
              <w:pStyle w:val="ListParagraph"/>
              <w:numPr>
                <w:ilvl w:val="0"/>
                <w:numId w:val="5"/>
              </w:numPr>
              <w:spacing w:before="120" w:after="120"/>
              <w:rPr>
                <w:b/>
                <w:sz w:val="18"/>
                <w:szCs w:val="18"/>
              </w:rPr>
            </w:pPr>
            <w:r w:rsidRPr="002A3D85">
              <w:rPr>
                <w:rFonts w:eastAsia="Times New Roman" w:cstheme="minorHAnsi"/>
                <w:sz w:val="18"/>
                <w:szCs w:val="18"/>
                <w:highlight w:val="yellow"/>
                <w:lang w:eastAsia="en-GB"/>
              </w:rPr>
              <w:t>Effective use of digital technology to enhance learning, teaching, and equity.</w:t>
            </w:r>
          </w:p>
        </w:tc>
      </w:tr>
      <w:tr w:rsidR="00745E15" w:rsidRPr="00F41A01" w14:paraId="65478429" w14:textId="77777777" w:rsidTr="00CC6DBD">
        <w:trPr>
          <w:cantSplit/>
        </w:trPr>
        <w:tc>
          <w:tcPr>
            <w:tcW w:w="3657" w:type="dxa"/>
            <w:shd w:val="clear" w:color="auto" w:fill="F2F2F2" w:themeFill="background1" w:themeFillShade="F2"/>
          </w:tcPr>
          <w:p w14:paraId="487ACD36" w14:textId="1BC91A2A" w:rsidR="00745E15" w:rsidRPr="00F41A01" w:rsidRDefault="00745E15" w:rsidP="0054225B">
            <w:pPr>
              <w:jc w:val="center"/>
              <w:rPr>
                <w:b/>
                <w:sz w:val="18"/>
                <w:szCs w:val="18"/>
              </w:rPr>
            </w:pPr>
            <w:r w:rsidRPr="00F41A01">
              <w:rPr>
                <w:b/>
                <w:sz w:val="18"/>
                <w:szCs w:val="18"/>
              </w:rPr>
              <w:t xml:space="preserve">National Improvement Framework </w:t>
            </w:r>
            <w:r w:rsidR="00512BF5">
              <w:rPr>
                <w:b/>
                <w:sz w:val="18"/>
                <w:szCs w:val="18"/>
              </w:rPr>
              <w:t>Priorities</w:t>
            </w:r>
          </w:p>
        </w:tc>
        <w:tc>
          <w:tcPr>
            <w:tcW w:w="3942" w:type="dxa"/>
            <w:shd w:val="clear" w:color="auto" w:fill="F2F2F2" w:themeFill="background1" w:themeFillShade="F2"/>
          </w:tcPr>
          <w:p w14:paraId="3374B1BE" w14:textId="0CFD9095" w:rsidR="00745E15" w:rsidRPr="00F41A01" w:rsidRDefault="00745E15" w:rsidP="0054225B">
            <w:pPr>
              <w:jc w:val="center"/>
              <w:rPr>
                <w:b/>
                <w:sz w:val="18"/>
                <w:szCs w:val="18"/>
              </w:rPr>
            </w:pPr>
            <w:r w:rsidRPr="00F41A01">
              <w:rPr>
                <w:b/>
                <w:sz w:val="18"/>
                <w:szCs w:val="18"/>
              </w:rPr>
              <w:t>HGIOS 4</w:t>
            </w:r>
          </w:p>
        </w:tc>
        <w:tc>
          <w:tcPr>
            <w:tcW w:w="4187" w:type="dxa"/>
            <w:gridSpan w:val="3"/>
            <w:shd w:val="clear" w:color="auto" w:fill="F2F2F2" w:themeFill="background1" w:themeFillShade="F2"/>
          </w:tcPr>
          <w:p w14:paraId="3618F897" w14:textId="77777777" w:rsidR="00745E15" w:rsidRPr="00F41A01" w:rsidRDefault="007A4959"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40" w:type="dxa"/>
            <w:gridSpan w:val="2"/>
            <w:shd w:val="clear" w:color="auto" w:fill="F2F2F2" w:themeFill="background1" w:themeFillShade="F2"/>
          </w:tcPr>
          <w:p w14:paraId="4ED5D783"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241F0485" w14:textId="77777777" w:rsidTr="00CC6DBD">
        <w:trPr>
          <w:cantSplit/>
        </w:trPr>
        <w:tc>
          <w:tcPr>
            <w:tcW w:w="3657" w:type="dxa"/>
          </w:tcPr>
          <w:p w14:paraId="1A0A84C4" w14:textId="77777777" w:rsidR="00A75864" w:rsidRPr="002A3D85" w:rsidRDefault="00A75864" w:rsidP="00A75864">
            <w:pPr>
              <w:pStyle w:val="ListParagraph"/>
              <w:numPr>
                <w:ilvl w:val="0"/>
                <w:numId w:val="6"/>
              </w:numPr>
              <w:spacing w:before="120"/>
              <w:rPr>
                <w:sz w:val="18"/>
                <w:szCs w:val="18"/>
                <w:highlight w:val="yellow"/>
              </w:rPr>
            </w:pPr>
            <w:r w:rsidRPr="002A3D85">
              <w:rPr>
                <w:sz w:val="18"/>
                <w:szCs w:val="18"/>
                <w:highlight w:val="yellow"/>
              </w:rPr>
              <w:t>Placing the human rights and needs of every child and young person at the centre of education.</w:t>
            </w:r>
          </w:p>
          <w:p w14:paraId="20941C69" w14:textId="77777777" w:rsidR="00A75864" w:rsidRPr="00FF70CF" w:rsidRDefault="00A75864" w:rsidP="00A75864">
            <w:pPr>
              <w:pStyle w:val="ListParagraph"/>
              <w:numPr>
                <w:ilvl w:val="0"/>
                <w:numId w:val="6"/>
              </w:numPr>
              <w:spacing w:before="120"/>
              <w:rPr>
                <w:sz w:val="18"/>
                <w:szCs w:val="18"/>
              </w:rPr>
            </w:pPr>
            <w:r w:rsidRPr="00025C67">
              <w:rPr>
                <w:sz w:val="18"/>
                <w:szCs w:val="18"/>
                <w:highlight w:val="yellow"/>
              </w:rPr>
              <w:t>Improvement in children and young people’s health and wellbeing</w:t>
            </w:r>
            <w:r>
              <w:rPr>
                <w:sz w:val="18"/>
                <w:szCs w:val="18"/>
              </w:rPr>
              <w:t>.</w:t>
            </w:r>
          </w:p>
          <w:p w14:paraId="6D12AD60" w14:textId="77777777" w:rsidR="00A75864" w:rsidRPr="00025C67" w:rsidRDefault="00A75864" w:rsidP="00A75864">
            <w:pPr>
              <w:pStyle w:val="ListParagraph"/>
              <w:numPr>
                <w:ilvl w:val="0"/>
                <w:numId w:val="6"/>
              </w:numPr>
              <w:spacing w:before="120"/>
              <w:rPr>
                <w:sz w:val="18"/>
                <w:szCs w:val="18"/>
                <w:highlight w:val="yellow"/>
              </w:rPr>
            </w:pPr>
            <w:r w:rsidRPr="00025C67">
              <w:rPr>
                <w:sz w:val="18"/>
                <w:szCs w:val="18"/>
                <w:highlight w:val="yellow"/>
              </w:rPr>
              <w:t>Closing the attainment gap between the most and least disadvantaged children and young people</w:t>
            </w:r>
          </w:p>
          <w:p w14:paraId="009235CA"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5B3433A0" w14:textId="042627E1" w:rsidR="00745E15" w:rsidRPr="00F41A01" w:rsidRDefault="00A75864" w:rsidP="00A75864">
            <w:pPr>
              <w:pStyle w:val="ListParagraph"/>
              <w:numPr>
                <w:ilvl w:val="0"/>
                <w:numId w:val="6"/>
              </w:numPr>
              <w:spacing w:before="120"/>
              <w:rPr>
                <w:sz w:val="18"/>
                <w:szCs w:val="18"/>
              </w:rPr>
            </w:pPr>
            <w:r w:rsidRPr="00025C67">
              <w:rPr>
                <w:sz w:val="18"/>
                <w:szCs w:val="18"/>
                <w:highlight w:val="yellow"/>
              </w:rPr>
              <w:t>Improvement in achievement, particularly in literacy and numeracy.</w:t>
            </w:r>
          </w:p>
        </w:tc>
        <w:tc>
          <w:tcPr>
            <w:tcW w:w="3942" w:type="dxa"/>
          </w:tcPr>
          <w:p w14:paraId="2CDDFB2E" w14:textId="701B4ECA" w:rsidR="00745E15" w:rsidRPr="002A3D85" w:rsidRDefault="00745E15" w:rsidP="00745E15">
            <w:pPr>
              <w:rPr>
                <w:sz w:val="18"/>
                <w:szCs w:val="18"/>
                <w:highlight w:val="yellow"/>
              </w:rPr>
            </w:pPr>
            <w:r w:rsidRPr="002A3D85">
              <w:rPr>
                <w:sz w:val="18"/>
                <w:szCs w:val="18"/>
                <w:highlight w:val="yellow"/>
              </w:rPr>
              <w:t xml:space="preserve">1.1  </w:t>
            </w:r>
            <w:r w:rsidR="00371F06" w:rsidRPr="002A3D85">
              <w:rPr>
                <w:sz w:val="18"/>
                <w:szCs w:val="18"/>
                <w:highlight w:val="yellow"/>
              </w:rPr>
              <w:t>Self-e</w:t>
            </w:r>
            <w:r w:rsidRPr="002A3D85">
              <w:rPr>
                <w:sz w:val="18"/>
                <w:szCs w:val="18"/>
                <w:highlight w:val="yellow"/>
              </w:rPr>
              <w:t>valuation for self-improvement</w:t>
            </w:r>
          </w:p>
          <w:p w14:paraId="04451AF1" w14:textId="77777777" w:rsidR="00745E15" w:rsidRPr="002A3D85" w:rsidRDefault="00745E15" w:rsidP="00745E15">
            <w:pPr>
              <w:rPr>
                <w:sz w:val="18"/>
                <w:szCs w:val="18"/>
                <w:highlight w:val="yellow"/>
              </w:rPr>
            </w:pPr>
            <w:r w:rsidRPr="002A3D85">
              <w:rPr>
                <w:sz w:val="18"/>
                <w:szCs w:val="18"/>
                <w:highlight w:val="yellow"/>
              </w:rPr>
              <w:t>1.2  Leadership for learning</w:t>
            </w:r>
          </w:p>
          <w:p w14:paraId="1BAFF5E4" w14:textId="77777777" w:rsidR="00745E15" w:rsidRPr="002A3D85" w:rsidRDefault="00745E15" w:rsidP="00745E15">
            <w:pPr>
              <w:rPr>
                <w:sz w:val="18"/>
                <w:szCs w:val="18"/>
                <w:highlight w:val="yellow"/>
              </w:rPr>
            </w:pPr>
            <w:r w:rsidRPr="002A3D85">
              <w:rPr>
                <w:sz w:val="18"/>
                <w:szCs w:val="18"/>
                <w:highlight w:val="yellow"/>
              </w:rPr>
              <w:t>1.3  Leadership of change</w:t>
            </w:r>
          </w:p>
          <w:p w14:paraId="6D05C1E3" w14:textId="77777777" w:rsidR="00745E15" w:rsidRPr="002A3D85" w:rsidRDefault="00745E15" w:rsidP="00745E15">
            <w:pPr>
              <w:rPr>
                <w:sz w:val="18"/>
                <w:szCs w:val="18"/>
                <w:highlight w:val="yellow"/>
              </w:rPr>
            </w:pPr>
            <w:r w:rsidRPr="002A3D85">
              <w:rPr>
                <w:sz w:val="18"/>
                <w:szCs w:val="18"/>
                <w:highlight w:val="yellow"/>
              </w:rPr>
              <w:t>1.4  Leadership and management of staff</w:t>
            </w:r>
          </w:p>
          <w:p w14:paraId="2DCEB877" w14:textId="77777777" w:rsidR="00745E15" w:rsidRPr="002A3D85" w:rsidRDefault="00745E15" w:rsidP="00745E15">
            <w:pPr>
              <w:rPr>
                <w:sz w:val="18"/>
                <w:szCs w:val="18"/>
                <w:highlight w:val="yellow"/>
              </w:rPr>
            </w:pPr>
            <w:r w:rsidRPr="002A3D85">
              <w:rPr>
                <w:sz w:val="18"/>
                <w:szCs w:val="18"/>
                <w:highlight w:val="yellow"/>
              </w:rPr>
              <w:t>1.5  Management of resources to promote equity</w:t>
            </w:r>
          </w:p>
          <w:p w14:paraId="78211D91" w14:textId="77777777" w:rsidR="00745E15" w:rsidRPr="002A3D85" w:rsidRDefault="00745E15" w:rsidP="00745E15">
            <w:pPr>
              <w:rPr>
                <w:sz w:val="18"/>
                <w:szCs w:val="18"/>
                <w:highlight w:val="yellow"/>
              </w:rPr>
            </w:pPr>
            <w:r w:rsidRPr="002A3D85">
              <w:rPr>
                <w:sz w:val="18"/>
                <w:szCs w:val="18"/>
                <w:highlight w:val="yellow"/>
              </w:rPr>
              <w:t>2.1  Safeguarding and child protection</w:t>
            </w:r>
          </w:p>
          <w:p w14:paraId="71BDF508" w14:textId="77777777" w:rsidR="00745E15" w:rsidRPr="002A3D85" w:rsidRDefault="00745E15" w:rsidP="00745E15">
            <w:pPr>
              <w:rPr>
                <w:sz w:val="18"/>
                <w:szCs w:val="18"/>
                <w:highlight w:val="yellow"/>
              </w:rPr>
            </w:pPr>
            <w:r w:rsidRPr="002A3D85">
              <w:rPr>
                <w:sz w:val="18"/>
                <w:szCs w:val="18"/>
                <w:highlight w:val="yellow"/>
              </w:rPr>
              <w:t>2.2  Curriculum</w:t>
            </w:r>
          </w:p>
          <w:p w14:paraId="24054D63" w14:textId="2C9401AC" w:rsidR="00745E15" w:rsidRPr="002A3D85" w:rsidRDefault="00745E15" w:rsidP="00745E15">
            <w:pPr>
              <w:rPr>
                <w:sz w:val="18"/>
                <w:szCs w:val="18"/>
                <w:highlight w:val="yellow"/>
              </w:rPr>
            </w:pPr>
            <w:r w:rsidRPr="002A3D85">
              <w:rPr>
                <w:sz w:val="18"/>
                <w:szCs w:val="18"/>
                <w:highlight w:val="yellow"/>
              </w:rPr>
              <w:t>2.3  Learning</w:t>
            </w:r>
            <w:r w:rsidR="00371F06" w:rsidRPr="002A3D85">
              <w:rPr>
                <w:sz w:val="18"/>
                <w:szCs w:val="18"/>
                <w:highlight w:val="yellow"/>
              </w:rPr>
              <w:t>,</w:t>
            </w:r>
            <w:r w:rsidRPr="002A3D85">
              <w:rPr>
                <w:sz w:val="18"/>
                <w:szCs w:val="18"/>
                <w:highlight w:val="yellow"/>
              </w:rPr>
              <w:t xml:space="preserve"> teaching and assessment</w:t>
            </w:r>
          </w:p>
          <w:p w14:paraId="60A05F05" w14:textId="77777777" w:rsidR="00745E15" w:rsidRPr="002A3D85" w:rsidRDefault="00745E15" w:rsidP="00745E15">
            <w:pPr>
              <w:rPr>
                <w:sz w:val="18"/>
                <w:szCs w:val="18"/>
                <w:highlight w:val="yellow"/>
              </w:rPr>
            </w:pPr>
            <w:r w:rsidRPr="002A3D85">
              <w:rPr>
                <w:sz w:val="18"/>
                <w:szCs w:val="18"/>
                <w:highlight w:val="yellow"/>
              </w:rPr>
              <w:t>2.4  Personalised support</w:t>
            </w:r>
          </w:p>
          <w:p w14:paraId="78C5E4DE" w14:textId="77777777" w:rsidR="00745E15" w:rsidRPr="002A3D85" w:rsidRDefault="00745E15" w:rsidP="00745E15">
            <w:pPr>
              <w:rPr>
                <w:sz w:val="18"/>
                <w:szCs w:val="18"/>
                <w:highlight w:val="yellow"/>
              </w:rPr>
            </w:pPr>
            <w:r w:rsidRPr="002A3D85">
              <w:rPr>
                <w:sz w:val="18"/>
                <w:szCs w:val="18"/>
                <w:highlight w:val="yellow"/>
              </w:rPr>
              <w:t>2.5  Family learning</w:t>
            </w:r>
          </w:p>
          <w:p w14:paraId="0B03D496" w14:textId="77777777" w:rsidR="00745E15" w:rsidRPr="002A3D85" w:rsidRDefault="00745E15" w:rsidP="00745E15">
            <w:pPr>
              <w:rPr>
                <w:sz w:val="18"/>
                <w:szCs w:val="18"/>
                <w:highlight w:val="yellow"/>
              </w:rPr>
            </w:pPr>
            <w:r w:rsidRPr="002A3D85">
              <w:rPr>
                <w:sz w:val="18"/>
                <w:szCs w:val="18"/>
                <w:highlight w:val="yellow"/>
              </w:rPr>
              <w:t>2.6  Transitions</w:t>
            </w:r>
          </w:p>
          <w:p w14:paraId="6B294D51" w14:textId="77777777" w:rsidR="00745E15" w:rsidRPr="002A3D85" w:rsidRDefault="00745E15" w:rsidP="00745E15">
            <w:pPr>
              <w:rPr>
                <w:sz w:val="18"/>
                <w:szCs w:val="18"/>
                <w:highlight w:val="yellow"/>
              </w:rPr>
            </w:pPr>
            <w:r w:rsidRPr="002A3D85">
              <w:rPr>
                <w:sz w:val="18"/>
                <w:szCs w:val="18"/>
                <w:highlight w:val="yellow"/>
              </w:rPr>
              <w:t>2.7  Partnership</w:t>
            </w:r>
          </w:p>
          <w:p w14:paraId="008C51FC" w14:textId="77777777" w:rsidR="00745E15" w:rsidRPr="002A3D85" w:rsidRDefault="00745E15" w:rsidP="00745E15">
            <w:pPr>
              <w:rPr>
                <w:sz w:val="18"/>
                <w:szCs w:val="18"/>
                <w:highlight w:val="yellow"/>
              </w:rPr>
            </w:pPr>
            <w:r w:rsidRPr="002A3D85">
              <w:rPr>
                <w:sz w:val="18"/>
                <w:szCs w:val="18"/>
                <w:highlight w:val="yellow"/>
              </w:rPr>
              <w:t>3.1  Ensuring wellbeing, equality and inclusion</w:t>
            </w:r>
          </w:p>
          <w:p w14:paraId="190FEADB" w14:textId="77777777" w:rsidR="00745E15" w:rsidRPr="002A3D85" w:rsidRDefault="00745E15" w:rsidP="00745E15">
            <w:pPr>
              <w:rPr>
                <w:sz w:val="18"/>
                <w:szCs w:val="18"/>
                <w:highlight w:val="yellow"/>
              </w:rPr>
            </w:pPr>
            <w:r w:rsidRPr="002A3D85">
              <w:rPr>
                <w:sz w:val="18"/>
                <w:szCs w:val="18"/>
                <w:highlight w:val="yellow"/>
              </w:rPr>
              <w:t xml:space="preserve">3.2  Raising attainment and achievement/Securing children's progress </w:t>
            </w:r>
          </w:p>
          <w:p w14:paraId="0C3AD792" w14:textId="77777777" w:rsidR="00745E15" w:rsidRPr="002A3D85" w:rsidRDefault="00745E15" w:rsidP="00745E15">
            <w:pPr>
              <w:rPr>
                <w:sz w:val="18"/>
                <w:szCs w:val="18"/>
                <w:highlight w:val="yellow"/>
              </w:rPr>
            </w:pPr>
            <w:r w:rsidRPr="002A3D85">
              <w:rPr>
                <w:sz w:val="18"/>
                <w:szCs w:val="18"/>
                <w:highlight w:val="yellow"/>
              </w:rPr>
              <w:t>3.3  Increasing creativity and employability/ Developing creativity and skills for life and learning</w:t>
            </w:r>
          </w:p>
        </w:tc>
        <w:tc>
          <w:tcPr>
            <w:tcW w:w="4187" w:type="dxa"/>
            <w:gridSpan w:val="3"/>
          </w:tcPr>
          <w:p w14:paraId="3B2A911D" w14:textId="77777777" w:rsidR="007A4959" w:rsidRPr="00745E15" w:rsidRDefault="007A4959" w:rsidP="007A4959">
            <w:pPr>
              <w:ind w:left="318" w:hanging="318"/>
              <w:rPr>
                <w:b/>
                <w:sz w:val="18"/>
                <w:szCs w:val="18"/>
              </w:rPr>
            </w:pPr>
            <w:r w:rsidRPr="00745E15">
              <w:rPr>
                <w:b/>
                <w:sz w:val="18"/>
                <w:szCs w:val="18"/>
              </w:rPr>
              <w:t>Leadership</w:t>
            </w:r>
          </w:p>
          <w:p w14:paraId="30DF0237" w14:textId="77777777" w:rsidR="007A4959" w:rsidRPr="00025C67" w:rsidRDefault="007A4959" w:rsidP="007A4959">
            <w:pPr>
              <w:pStyle w:val="ListParagraph"/>
              <w:numPr>
                <w:ilvl w:val="0"/>
                <w:numId w:val="19"/>
              </w:numPr>
              <w:rPr>
                <w:sz w:val="18"/>
                <w:szCs w:val="18"/>
                <w:highlight w:val="yellow"/>
              </w:rPr>
            </w:pPr>
            <w:r w:rsidRPr="00025C67">
              <w:rPr>
                <w:sz w:val="18"/>
                <w:szCs w:val="18"/>
                <w:highlight w:val="yellow"/>
              </w:rPr>
              <w:t>Leadership and management of staff and resources</w:t>
            </w:r>
          </w:p>
          <w:p w14:paraId="203E5319" w14:textId="77777777" w:rsidR="007A4959" w:rsidRPr="00025C67" w:rsidRDefault="007A4959" w:rsidP="007A4959">
            <w:pPr>
              <w:pStyle w:val="ListParagraph"/>
              <w:numPr>
                <w:ilvl w:val="0"/>
                <w:numId w:val="19"/>
              </w:numPr>
              <w:rPr>
                <w:sz w:val="18"/>
                <w:szCs w:val="18"/>
                <w:highlight w:val="yellow"/>
              </w:rPr>
            </w:pPr>
            <w:r w:rsidRPr="00025C67">
              <w:rPr>
                <w:sz w:val="18"/>
                <w:szCs w:val="18"/>
                <w:highlight w:val="yellow"/>
              </w:rPr>
              <w:t>Staff skills, knowledge, values and deployment</w:t>
            </w:r>
          </w:p>
          <w:p w14:paraId="1450074E" w14:textId="77777777" w:rsidR="007A4959" w:rsidRPr="00025C67" w:rsidRDefault="007A4959" w:rsidP="007A4959">
            <w:pPr>
              <w:pStyle w:val="ListParagraph"/>
              <w:numPr>
                <w:ilvl w:val="0"/>
                <w:numId w:val="19"/>
              </w:numPr>
              <w:rPr>
                <w:sz w:val="18"/>
                <w:szCs w:val="18"/>
                <w:highlight w:val="yellow"/>
              </w:rPr>
            </w:pPr>
            <w:r w:rsidRPr="00025C67">
              <w:rPr>
                <w:sz w:val="18"/>
                <w:szCs w:val="18"/>
                <w:highlight w:val="yellow"/>
              </w:rPr>
              <w:t>Leadership of continuous improvement</w:t>
            </w:r>
          </w:p>
          <w:p w14:paraId="230F2C44" w14:textId="77777777" w:rsidR="007A4959" w:rsidRPr="00745E15" w:rsidRDefault="007A4959" w:rsidP="007A4959">
            <w:pPr>
              <w:rPr>
                <w:b/>
                <w:sz w:val="18"/>
                <w:szCs w:val="18"/>
              </w:rPr>
            </w:pPr>
            <w:r w:rsidRPr="00745E15">
              <w:rPr>
                <w:b/>
                <w:sz w:val="18"/>
                <w:szCs w:val="18"/>
              </w:rPr>
              <w:t>Children thrive and develop in quality spaces</w:t>
            </w:r>
          </w:p>
          <w:p w14:paraId="267834BE" w14:textId="77777777" w:rsidR="007A4959" w:rsidRPr="002A3D85" w:rsidRDefault="007A4959" w:rsidP="007A4959">
            <w:pPr>
              <w:pStyle w:val="ListParagraph"/>
              <w:numPr>
                <w:ilvl w:val="0"/>
                <w:numId w:val="20"/>
              </w:numPr>
              <w:rPr>
                <w:sz w:val="18"/>
                <w:szCs w:val="18"/>
                <w:highlight w:val="yellow"/>
              </w:rPr>
            </w:pPr>
            <w:r w:rsidRPr="002A3D85">
              <w:rPr>
                <w:sz w:val="18"/>
                <w:szCs w:val="18"/>
                <w:highlight w:val="yellow"/>
              </w:rPr>
              <w:t>Children experience high quality spaces</w:t>
            </w:r>
          </w:p>
          <w:p w14:paraId="107890DA" w14:textId="77777777" w:rsidR="007A4959" w:rsidRPr="00745E15" w:rsidRDefault="007A4959" w:rsidP="007A4959">
            <w:pPr>
              <w:rPr>
                <w:b/>
                <w:sz w:val="18"/>
                <w:szCs w:val="18"/>
              </w:rPr>
            </w:pPr>
            <w:r w:rsidRPr="002A3D85">
              <w:rPr>
                <w:b/>
                <w:sz w:val="18"/>
                <w:szCs w:val="18"/>
                <w:highlight w:val="yellow"/>
              </w:rPr>
              <w:t>Children play and learn</w:t>
            </w:r>
          </w:p>
          <w:p w14:paraId="7D32CBB2" w14:textId="77777777" w:rsidR="007A4959" w:rsidRPr="00025C67" w:rsidRDefault="007A4959" w:rsidP="007A4959">
            <w:pPr>
              <w:pStyle w:val="ListParagraph"/>
              <w:numPr>
                <w:ilvl w:val="0"/>
                <w:numId w:val="20"/>
              </w:numPr>
              <w:rPr>
                <w:sz w:val="18"/>
                <w:szCs w:val="18"/>
                <w:highlight w:val="yellow"/>
              </w:rPr>
            </w:pPr>
            <w:r w:rsidRPr="00025C67">
              <w:rPr>
                <w:sz w:val="18"/>
                <w:szCs w:val="18"/>
                <w:highlight w:val="yellow"/>
              </w:rPr>
              <w:t>Play and learning</w:t>
            </w:r>
          </w:p>
          <w:p w14:paraId="46B99C13" w14:textId="77777777" w:rsidR="007A4959" w:rsidRPr="00025C67" w:rsidRDefault="007A4959" w:rsidP="007A4959">
            <w:pPr>
              <w:pStyle w:val="ListParagraph"/>
              <w:numPr>
                <w:ilvl w:val="0"/>
                <w:numId w:val="20"/>
              </w:numPr>
              <w:rPr>
                <w:sz w:val="18"/>
                <w:szCs w:val="18"/>
                <w:highlight w:val="yellow"/>
              </w:rPr>
            </w:pPr>
            <w:r w:rsidRPr="00025C67">
              <w:rPr>
                <w:sz w:val="18"/>
                <w:szCs w:val="18"/>
                <w:highlight w:val="yellow"/>
              </w:rPr>
              <w:t>Curriculum</w:t>
            </w:r>
          </w:p>
          <w:p w14:paraId="61C095C8" w14:textId="77777777" w:rsidR="007A4959" w:rsidRPr="00025C67" w:rsidRDefault="007A4959" w:rsidP="007A4959">
            <w:pPr>
              <w:pStyle w:val="ListParagraph"/>
              <w:numPr>
                <w:ilvl w:val="0"/>
                <w:numId w:val="20"/>
              </w:numPr>
              <w:rPr>
                <w:sz w:val="18"/>
                <w:szCs w:val="18"/>
                <w:highlight w:val="yellow"/>
              </w:rPr>
            </w:pPr>
            <w:r w:rsidRPr="00025C67">
              <w:rPr>
                <w:sz w:val="18"/>
                <w:szCs w:val="18"/>
                <w:highlight w:val="yellow"/>
              </w:rPr>
              <w:t>Learning, teaching and assessment</w:t>
            </w:r>
          </w:p>
          <w:p w14:paraId="5077AC63" w14:textId="77777777" w:rsidR="007A4959" w:rsidRPr="00745E15" w:rsidRDefault="007A4959" w:rsidP="007A4959">
            <w:pPr>
              <w:rPr>
                <w:b/>
                <w:sz w:val="18"/>
                <w:szCs w:val="18"/>
              </w:rPr>
            </w:pPr>
            <w:r w:rsidRPr="00745E15">
              <w:rPr>
                <w:b/>
                <w:sz w:val="18"/>
                <w:szCs w:val="18"/>
              </w:rPr>
              <w:t>Children are supported to achieve</w:t>
            </w:r>
          </w:p>
          <w:p w14:paraId="11AF43D3" w14:textId="77777777" w:rsidR="007A4959" w:rsidRPr="00025C67" w:rsidRDefault="007A4959" w:rsidP="007A4959">
            <w:pPr>
              <w:pStyle w:val="ListParagraph"/>
              <w:numPr>
                <w:ilvl w:val="0"/>
                <w:numId w:val="21"/>
              </w:numPr>
              <w:rPr>
                <w:sz w:val="18"/>
                <w:szCs w:val="18"/>
                <w:highlight w:val="yellow"/>
              </w:rPr>
            </w:pPr>
            <w:r w:rsidRPr="00025C67">
              <w:rPr>
                <w:sz w:val="18"/>
                <w:szCs w:val="18"/>
                <w:highlight w:val="yellow"/>
              </w:rPr>
              <w:t>Nurturing care and support</w:t>
            </w:r>
          </w:p>
          <w:p w14:paraId="2F1476CA" w14:textId="77777777" w:rsidR="007A4959" w:rsidRPr="00025C67" w:rsidRDefault="007A4959" w:rsidP="007A4959">
            <w:pPr>
              <w:pStyle w:val="ListParagraph"/>
              <w:numPr>
                <w:ilvl w:val="0"/>
                <w:numId w:val="21"/>
              </w:numPr>
              <w:rPr>
                <w:sz w:val="18"/>
                <w:szCs w:val="18"/>
                <w:highlight w:val="yellow"/>
              </w:rPr>
            </w:pPr>
            <w:r w:rsidRPr="00025C67">
              <w:rPr>
                <w:sz w:val="18"/>
                <w:szCs w:val="18"/>
                <w:highlight w:val="yellow"/>
              </w:rPr>
              <w:t>Wellbeing inclusion and equality</w:t>
            </w:r>
          </w:p>
          <w:p w14:paraId="752F93F6" w14:textId="77777777" w:rsidR="007A4959" w:rsidRPr="00025C67" w:rsidRDefault="007A4959" w:rsidP="007A4959">
            <w:pPr>
              <w:pStyle w:val="ListParagraph"/>
              <w:numPr>
                <w:ilvl w:val="0"/>
                <w:numId w:val="21"/>
              </w:numPr>
              <w:rPr>
                <w:sz w:val="18"/>
                <w:szCs w:val="18"/>
                <w:highlight w:val="yellow"/>
              </w:rPr>
            </w:pPr>
            <w:r w:rsidRPr="00025C67">
              <w:rPr>
                <w:sz w:val="18"/>
                <w:szCs w:val="18"/>
                <w:highlight w:val="yellow"/>
              </w:rPr>
              <w:t>Children’s progress</w:t>
            </w:r>
          </w:p>
          <w:p w14:paraId="5F2B0DCB" w14:textId="77777777" w:rsidR="00745E15" w:rsidRPr="00F41A01" w:rsidRDefault="007A4959" w:rsidP="007A4959">
            <w:pPr>
              <w:ind w:left="318" w:hanging="318"/>
              <w:rPr>
                <w:sz w:val="18"/>
                <w:szCs w:val="18"/>
              </w:rPr>
            </w:pPr>
            <w:r w:rsidRPr="00025C67">
              <w:rPr>
                <w:sz w:val="18"/>
                <w:szCs w:val="18"/>
                <w:highlight w:val="yellow"/>
              </w:rPr>
              <w:t>Safeguarding and child protection</w:t>
            </w:r>
          </w:p>
        </w:tc>
        <w:tc>
          <w:tcPr>
            <w:tcW w:w="3240" w:type="dxa"/>
            <w:gridSpan w:val="2"/>
          </w:tcPr>
          <w:p w14:paraId="31663160" w14:textId="77777777" w:rsidR="00745E15" w:rsidRPr="00025C67" w:rsidRDefault="00745E15" w:rsidP="00DD3AE1">
            <w:pPr>
              <w:pStyle w:val="ListParagraph"/>
              <w:numPr>
                <w:ilvl w:val="0"/>
                <w:numId w:val="4"/>
              </w:numPr>
              <w:spacing w:before="120"/>
              <w:ind w:left="223" w:hanging="223"/>
              <w:rPr>
                <w:sz w:val="18"/>
                <w:szCs w:val="18"/>
                <w:highlight w:val="yellow"/>
              </w:rPr>
            </w:pPr>
            <w:r w:rsidRPr="00025C67">
              <w:rPr>
                <w:sz w:val="18"/>
                <w:szCs w:val="18"/>
                <w:highlight w:val="yellow"/>
              </w:rPr>
              <w:t>Best start for learners</w:t>
            </w:r>
          </w:p>
          <w:p w14:paraId="11A9E709" w14:textId="77777777" w:rsidR="00745E15" w:rsidRPr="00025C67" w:rsidRDefault="00745E15" w:rsidP="00DD3AE1">
            <w:pPr>
              <w:pStyle w:val="ListParagraph"/>
              <w:numPr>
                <w:ilvl w:val="0"/>
                <w:numId w:val="4"/>
              </w:numPr>
              <w:spacing w:before="120"/>
              <w:ind w:left="223" w:hanging="223"/>
              <w:rPr>
                <w:sz w:val="18"/>
                <w:szCs w:val="18"/>
                <w:highlight w:val="yellow"/>
              </w:rPr>
            </w:pPr>
            <w:r w:rsidRPr="00025C67">
              <w:rPr>
                <w:sz w:val="18"/>
                <w:szCs w:val="18"/>
                <w:highlight w:val="yellow"/>
              </w:rPr>
              <w:t>Ambitious learners</w:t>
            </w:r>
          </w:p>
          <w:p w14:paraId="0D43A5B3" w14:textId="77777777" w:rsidR="00745E15" w:rsidRPr="00025C67" w:rsidRDefault="00745E15" w:rsidP="00DD3AE1">
            <w:pPr>
              <w:pStyle w:val="ListParagraph"/>
              <w:numPr>
                <w:ilvl w:val="0"/>
                <w:numId w:val="4"/>
              </w:numPr>
              <w:spacing w:before="120"/>
              <w:ind w:left="223" w:hanging="223"/>
              <w:rPr>
                <w:sz w:val="18"/>
                <w:szCs w:val="18"/>
                <w:highlight w:val="yellow"/>
              </w:rPr>
            </w:pPr>
            <w:r w:rsidRPr="00025C67">
              <w:rPr>
                <w:sz w:val="18"/>
                <w:szCs w:val="18"/>
                <w:highlight w:val="yellow"/>
              </w:rPr>
              <w:t>Nurtured learners</w:t>
            </w:r>
          </w:p>
          <w:p w14:paraId="0FD9F501" w14:textId="77777777" w:rsidR="00745E15" w:rsidRPr="00025C67" w:rsidRDefault="00745E15" w:rsidP="00DD3AE1">
            <w:pPr>
              <w:pStyle w:val="ListParagraph"/>
              <w:numPr>
                <w:ilvl w:val="0"/>
                <w:numId w:val="4"/>
              </w:numPr>
              <w:spacing w:before="120"/>
              <w:ind w:left="223" w:hanging="223"/>
              <w:rPr>
                <w:sz w:val="18"/>
                <w:szCs w:val="18"/>
                <w:highlight w:val="yellow"/>
              </w:rPr>
            </w:pPr>
            <w:r w:rsidRPr="00025C67">
              <w:rPr>
                <w:sz w:val="18"/>
                <w:szCs w:val="18"/>
                <w:highlight w:val="yellow"/>
              </w:rPr>
              <w:t>Connected learners</w:t>
            </w:r>
          </w:p>
          <w:p w14:paraId="7031DE2D" w14:textId="77777777" w:rsidR="00745E15" w:rsidRPr="00025C67" w:rsidRDefault="00745E15" w:rsidP="00DD3AE1">
            <w:pPr>
              <w:pStyle w:val="ListParagraph"/>
              <w:numPr>
                <w:ilvl w:val="0"/>
                <w:numId w:val="4"/>
              </w:numPr>
              <w:spacing w:before="120"/>
              <w:ind w:left="223" w:hanging="223"/>
              <w:rPr>
                <w:sz w:val="18"/>
                <w:szCs w:val="18"/>
                <w:highlight w:val="yellow"/>
              </w:rPr>
            </w:pPr>
            <w:r w:rsidRPr="00025C67">
              <w:rPr>
                <w:sz w:val="18"/>
                <w:szCs w:val="18"/>
                <w:highlight w:val="yellow"/>
              </w:rPr>
              <w:t>Lifelong learners</w:t>
            </w:r>
          </w:p>
          <w:p w14:paraId="6D98A12B" w14:textId="77777777" w:rsidR="00745E15" w:rsidRPr="0022059B" w:rsidRDefault="00745E15" w:rsidP="00E532ED">
            <w:pPr>
              <w:pStyle w:val="ListParagraph"/>
              <w:spacing w:before="120"/>
              <w:ind w:left="223"/>
              <w:rPr>
                <w:sz w:val="18"/>
                <w:szCs w:val="18"/>
              </w:rPr>
            </w:pPr>
          </w:p>
        </w:tc>
      </w:tr>
      <w:tr w:rsidR="00E532ED" w:rsidRPr="00CA7B00" w14:paraId="516071E7" w14:textId="77777777" w:rsidTr="00CC6DBD">
        <w:trPr>
          <w:cantSplit/>
        </w:trPr>
        <w:tc>
          <w:tcPr>
            <w:tcW w:w="7599" w:type="dxa"/>
            <w:gridSpan w:val="2"/>
            <w:shd w:val="clear" w:color="auto" w:fill="F2F2F2" w:themeFill="background1" w:themeFillShade="F2"/>
          </w:tcPr>
          <w:p w14:paraId="7BE3B9A4" w14:textId="77777777" w:rsidR="00E532ED" w:rsidRPr="00CA7B00" w:rsidRDefault="00E532ED" w:rsidP="00E532ED">
            <w:pPr>
              <w:spacing w:before="60" w:after="60"/>
              <w:rPr>
                <w:b/>
                <w:sz w:val="20"/>
                <w:szCs w:val="20"/>
              </w:rPr>
            </w:pPr>
            <w:r>
              <w:rPr>
                <w:b/>
                <w:sz w:val="20"/>
                <w:szCs w:val="20"/>
              </w:rPr>
              <w:t>Key Actions (How)</w:t>
            </w:r>
          </w:p>
        </w:tc>
        <w:tc>
          <w:tcPr>
            <w:tcW w:w="1790" w:type="dxa"/>
            <w:gridSpan w:val="2"/>
            <w:shd w:val="clear" w:color="auto" w:fill="F2F2F2" w:themeFill="background1" w:themeFillShade="F2"/>
          </w:tcPr>
          <w:p w14:paraId="3685BC6F" w14:textId="77777777" w:rsidR="00E532ED" w:rsidRPr="00CA7B00" w:rsidRDefault="00E532ED" w:rsidP="00E532ED">
            <w:pPr>
              <w:spacing w:before="60" w:after="60"/>
              <w:rPr>
                <w:b/>
                <w:sz w:val="20"/>
                <w:szCs w:val="20"/>
              </w:rPr>
            </w:pPr>
            <w:r>
              <w:rPr>
                <w:b/>
                <w:sz w:val="20"/>
                <w:szCs w:val="20"/>
              </w:rPr>
              <w:t>Lead Person</w:t>
            </w:r>
          </w:p>
        </w:tc>
        <w:tc>
          <w:tcPr>
            <w:tcW w:w="2397" w:type="dxa"/>
            <w:shd w:val="clear" w:color="auto" w:fill="F2F2F2" w:themeFill="background1" w:themeFillShade="F2"/>
          </w:tcPr>
          <w:p w14:paraId="1D2B647D" w14:textId="77777777" w:rsidR="00E532ED" w:rsidRPr="00CA7B00" w:rsidRDefault="00E532ED" w:rsidP="00E532ED">
            <w:pPr>
              <w:spacing w:before="60" w:after="60"/>
              <w:rPr>
                <w:b/>
                <w:sz w:val="20"/>
                <w:szCs w:val="20"/>
              </w:rPr>
            </w:pPr>
            <w:r>
              <w:rPr>
                <w:b/>
                <w:sz w:val="20"/>
                <w:szCs w:val="20"/>
              </w:rPr>
              <w:t>Timescale</w:t>
            </w:r>
          </w:p>
        </w:tc>
        <w:tc>
          <w:tcPr>
            <w:tcW w:w="3240" w:type="dxa"/>
            <w:gridSpan w:val="2"/>
            <w:shd w:val="clear" w:color="auto" w:fill="F2F2F2" w:themeFill="background1" w:themeFillShade="F2"/>
          </w:tcPr>
          <w:p w14:paraId="6406D379" w14:textId="77777777" w:rsidR="00E532ED" w:rsidRPr="00CA7B00" w:rsidRDefault="00E532ED" w:rsidP="00E532ED">
            <w:pPr>
              <w:spacing w:before="60" w:after="60"/>
              <w:rPr>
                <w:b/>
                <w:sz w:val="20"/>
                <w:szCs w:val="20"/>
              </w:rPr>
            </w:pPr>
            <w:r>
              <w:rPr>
                <w:b/>
                <w:sz w:val="20"/>
                <w:szCs w:val="20"/>
              </w:rPr>
              <w:t xml:space="preserve">Success Criteria to facilitate evaluation of </w:t>
            </w:r>
            <w:r w:rsidR="009210A0">
              <w:rPr>
                <w:b/>
                <w:sz w:val="20"/>
                <w:szCs w:val="20"/>
              </w:rPr>
              <w:t xml:space="preserve">learners’ </w:t>
            </w:r>
            <w:r>
              <w:rPr>
                <w:b/>
                <w:sz w:val="20"/>
                <w:szCs w:val="20"/>
              </w:rPr>
              <w:t>progress</w:t>
            </w:r>
          </w:p>
        </w:tc>
      </w:tr>
      <w:tr w:rsidR="00E532ED" w:rsidRPr="004A6206" w14:paraId="62E7BF4E" w14:textId="77777777" w:rsidTr="00CC6DBD">
        <w:tc>
          <w:tcPr>
            <w:tcW w:w="7599" w:type="dxa"/>
            <w:gridSpan w:val="2"/>
          </w:tcPr>
          <w:p w14:paraId="08391753" w14:textId="76543843" w:rsidR="006871B8" w:rsidRPr="00025C67" w:rsidRDefault="006871B8" w:rsidP="006871B8">
            <w:pPr>
              <w:spacing w:before="120" w:after="120"/>
              <w:rPr>
                <w:rFonts w:cstheme="minorHAnsi"/>
                <w:b/>
                <w:sz w:val="20"/>
                <w:szCs w:val="20"/>
              </w:rPr>
            </w:pPr>
            <w:r w:rsidRPr="00025C67">
              <w:rPr>
                <w:rFonts w:cstheme="minorHAnsi"/>
                <w:b/>
                <w:sz w:val="20"/>
                <w:szCs w:val="20"/>
                <w:u w:val="single"/>
              </w:rPr>
              <w:lastRenderedPageBreak/>
              <w:t>Parental Engagement</w:t>
            </w:r>
          </w:p>
          <w:p w14:paraId="74BDC31C" w14:textId="77777777" w:rsidR="006871B8" w:rsidRPr="00025C67" w:rsidRDefault="006871B8" w:rsidP="006871B8">
            <w:pPr>
              <w:spacing w:before="120"/>
              <w:rPr>
                <w:rFonts w:cstheme="minorHAnsi"/>
                <w:sz w:val="20"/>
                <w:szCs w:val="20"/>
                <w:u w:val="single"/>
              </w:rPr>
            </w:pPr>
            <w:r w:rsidRPr="00025C67">
              <w:rPr>
                <w:rFonts w:cstheme="minorHAnsi"/>
                <w:sz w:val="20"/>
                <w:szCs w:val="20"/>
                <w:u w:val="single"/>
              </w:rPr>
              <w:t>Improving Outdoor Spaces for Primary &amp; Pre-5 Learners</w:t>
            </w:r>
          </w:p>
          <w:p w14:paraId="114092DD" w14:textId="6A2895A8" w:rsidR="006871B8" w:rsidRPr="00025C67" w:rsidRDefault="006871B8" w:rsidP="00025C67">
            <w:pPr>
              <w:pStyle w:val="ListParagraph"/>
              <w:numPr>
                <w:ilvl w:val="0"/>
                <w:numId w:val="4"/>
              </w:numPr>
              <w:spacing w:before="120"/>
              <w:rPr>
                <w:rFonts w:cstheme="minorHAnsi"/>
                <w:b/>
                <w:sz w:val="20"/>
                <w:szCs w:val="20"/>
              </w:rPr>
            </w:pPr>
            <w:r w:rsidRPr="00025C67">
              <w:rPr>
                <w:rFonts w:cstheme="minorHAnsi"/>
                <w:sz w:val="20"/>
                <w:szCs w:val="20"/>
              </w:rPr>
              <w:t>Parent Council will engage with community to fundraise for playground re-design and equipment.</w:t>
            </w:r>
          </w:p>
          <w:p w14:paraId="754ED53D" w14:textId="6A442AB7" w:rsidR="006871B8" w:rsidRPr="00025C67" w:rsidRDefault="006871B8" w:rsidP="00025C67">
            <w:pPr>
              <w:pStyle w:val="ListParagraph"/>
              <w:numPr>
                <w:ilvl w:val="0"/>
                <w:numId w:val="4"/>
              </w:numPr>
              <w:spacing w:before="120"/>
              <w:rPr>
                <w:rFonts w:cstheme="minorHAnsi"/>
                <w:sz w:val="20"/>
                <w:szCs w:val="20"/>
              </w:rPr>
            </w:pPr>
            <w:r w:rsidRPr="00025C67">
              <w:rPr>
                <w:rFonts w:cstheme="minorHAnsi"/>
                <w:sz w:val="20"/>
                <w:szCs w:val="20"/>
              </w:rPr>
              <w:t xml:space="preserve">Parent Council will apply for community grants to support fundraising efforts for new playground equipment. </w:t>
            </w:r>
          </w:p>
          <w:p w14:paraId="3EB7B12A" w14:textId="3F823E86" w:rsidR="006871B8" w:rsidRPr="00025C67" w:rsidRDefault="006871B8" w:rsidP="00025C67">
            <w:pPr>
              <w:pStyle w:val="ListParagraph"/>
              <w:numPr>
                <w:ilvl w:val="0"/>
                <w:numId w:val="4"/>
              </w:numPr>
              <w:spacing w:before="120"/>
              <w:rPr>
                <w:rFonts w:cstheme="minorHAnsi"/>
                <w:b/>
                <w:sz w:val="20"/>
                <w:szCs w:val="20"/>
              </w:rPr>
            </w:pPr>
            <w:r w:rsidRPr="00025C67">
              <w:rPr>
                <w:rFonts w:cstheme="minorHAnsi"/>
                <w:sz w:val="20"/>
                <w:szCs w:val="20"/>
              </w:rPr>
              <w:t>Parent Council will work alongside Pupil Council to arrange a diet of fundraising activities.</w:t>
            </w:r>
          </w:p>
          <w:p w14:paraId="5118DA0B" w14:textId="205AF3D5" w:rsidR="006871B8" w:rsidRPr="00025C67" w:rsidRDefault="006871B8" w:rsidP="006871B8">
            <w:pPr>
              <w:spacing w:before="120"/>
              <w:rPr>
                <w:rFonts w:cstheme="minorHAnsi"/>
                <w:sz w:val="20"/>
                <w:szCs w:val="20"/>
                <w:u w:val="single"/>
              </w:rPr>
            </w:pPr>
            <w:r w:rsidRPr="00025C67">
              <w:rPr>
                <w:rFonts w:cstheme="minorHAnsi"/>
                <w:sz w:val="20"/>
                <w:szCs w:val="20"/>
                <w:u w:val="single"/>
              </w:rPr>
              <w:t>Parental Literacy, Numeracy and Health &amp; Wellbeing Focus workshops</w:t>
            </w:r>
          </w:p>
          <w:p w14:paraId="66688405" w14:textId="77777777" w:rsidR="006871B8" w:rsidRPr="00025C67" w:rsidRDefault="006871B8" w:rsidP="006871B8">
            <w:pPr>
              <w:spacing w:before="120"/>
              <w:rPr>
                <w:rFonts w:cstheme="minorHAnsi"/>
                <w:b/>
                <w:sz w:val="20"/>
                <w:szCs w:val="20"/>
              </w:rPr>
            </w:pPr>
            <w:r w:rsidRPr="00025C67">
              <w:rPr>
                <w:rFonts w:cstheme="minorHAnsi"/>
                <w:sz w:val="20"/>
                <w:szCs w:val="20"/>
              </w:rPr>
              <w:t>A clear calendar of Parental Engagement offers for all classes (</w:t>
            </w:r>
            <w:proofErr w:type="spellStart"/>
            <w:r w:rsidRPr="00025C67">
              <w:rPr>
                <w:rFonts w:cstheme="minorHAnsi"/>
                <w:sz w:val="20"/>
                <w:szCs w:val="20"/>
              </w:rPr>
              <w:t>inc</w:t>
            </w:r>
            <w:proofErr w:type="spellEnd"/>
            <w:r w:rsidRPr="00025C67">
              <w:rPr>
                <w:rFonts w:cstheme="minorHAnsi"/>
                <w:sz w:val="20"/>
                <w:szCs w:val="20"/>
              </w:rPr>
              <w:t xml:space="preserve"> Pre-5) across the academic year will be shared via Aug – Oct Newsletter to include:</w:t>
            </w:r>
          </w:p>
          <w:p w14:paraId="529DB3CB" w14:textId="77777777" w:rsidR="006871B8" w:rsidRPr="00025C67" w:rsidRDefault="006871B8" w:rsidP="006871B8">
            <w:pPr>
              <w:pStyle w:val="ListParagraph"/>
              <w:numPr>
                <w:ilvl w:val="0"/>
                <w:numId w:val="30"/>
              </w:numPr>
              <w:spacing w:before="120"/>
              <w:rPr>
                <w:rFonts w:cstheme="minorHAnsi"/>
                <w:b/>
                <w:sz w:val="20"/>
                <w:szCs w:val="20"/>
              </w:rPr>
            </w:pPr>
            <w:r w:rsidRPr="00025C67">
              <w:rPr>
                <w:rFonts w:cstheme="minorHAnsi"/>
                <w:sz w:val="20"/>
                <w:szCs w:val="20"/>
              </w:rPr>
              <w:t>1 x Literacy workshop</w:t>
            </w:r>
          </w:p>
          <w:p w14:paraId="070755E1" w14:textId="77777777" w:rsidR="006871B8" w:rsidRPr="00025C67" w:rsidRDefault="006871B8" w:rsidP="006871B8">
            <w:pPr>
              <w:pStyle w:val="ListParagraph"/>
              <w:numPr>
                <w:ilvl w:val="0"/>
                <w:numId w:val="30"/>
              </w:numPr>
              <w:spacing w:before="120"/>
              <w:rPr>
                <w:rFonts w:cstheme="minorHAnsi"/>
                <w:b/>
                <w:sz w:val="20"/>
                <w:szCs w:val="20"/>
              </w:rPr>
            </w:pPr>
            <w:r w:rsidRPr="00025C67">
              <w:rPr>
                <w:rFonts w:cstheme="minorHAnsi"/>
                <w:sz w:val="20"/>
                <w:szCs w:val="20"/>
              </w:rPr>
              <w:t>1 x Numeracy workshop</w:t>
            </w:r>
          </w:p>
          <w:p w14:paraId="3F765821" w14:textId="77777777" w:rsidR="006871B8" w:rsidRPr="00025C67" w:rsidRDefault="006871B8" w:rsidP="006871B8">
            <w:pPr>
              <w:pStyle w:val="ListParagraph"/>
              <w:numPr>
                <w:ilvl w:val="0"/>
                <w:numId w:val="30"/>
              </w:numPr>
              <w:spacing w:before="120"/>
              <w:rPr>
                <w:rFonts w:cstheme="minorHAnsi"/>
                <w:b/>
                <w:sz w:val="20"/>
                <w:szCs w:val="20"/>
              </w:rPr>
            </w:pPr>
            <w:r w:rsidRPr="00025C67">
              <w:rPr>
                <w:rFonts w:cstheme="minorHAnsi"/>
                <w:sz w:val="20"/>
                <w:szCs w:val="20"/>
              </w:rPr>
              <w:t>1 x Health &amp; Wellbeing workshop</w:t>
            </w:r>
          </w:p>
          <w:p w14:paraId="3A1FB717" w14:textId="77777777" w:rsidR="006871B8" w:rsidRPr="00025C67" w:rsidRDefault="006871B8" w:rsidP="006871B8">
            <w:pPr>
              <w:pStyle w:val="ListParagraph"/>
              <w:numPr>
                <w:ilvl w:val="0"/>
                <w:numId w:val="30"/>
              </w:numPr>
              <w:spacing w:before="120"/>
              <w:rPr>
                <w:rFonts w:cstheme="minorHAnsi"/>
                <w:b/>
                <w:sz w:val="20"/>
                <w:szCs w:val="20"/>
              </w:rPr>
            </w:pPr>
            <w:r w:rsidRPr="00025C67">
              <w:rPr>
                <w:rFonts w:cstheme="minorHAnsi"/>
                <w:sz w:val="20"/>
                <w:szCs w:val="20"/>
              </w:rPr>
              <w:t>1 x Parents Afternoon/Evening</w:t>
            </w:r>
          </w:p>
          <w:p w14:paraId="6DBFC3AC" w14:textId="253E1F20" w:rsidR="006871B8" w:rsidRPr="00025C67" w:rsidRDefault="006871B8" w:rsidP="006871B8">
            <w:pPr>
              <w:pStyle w:val="ListParagraph"/>
              <w:numPr>
                <w:ilvl w:val="0"/>
                <w:numId w:val="30"/>
              </w:numPr>
              <w:spacing w:before="120"/>
              <w:rPr>
                <w:rFonts w:cstheme="minorHAnsi"/>
                <w:b/>
                <w:sz w:val="20"/>
                <w:szCs w:val="20"/>
              </w:rPr>
            </w:pPr>
            <w:r w:rsidRPr="00025C67">
              <w:rPr>
                <w:rFonts w:cstheme="minorHAnsi"/>
                <w:sz w:val="20"/>
                <w:szCs w:val="20"/>
              </w:rPr>
              <w:t>3 x Celebrations of Learning (Christmas Show, Sports Day, End of Year Celebration)</w:t>
            </w:r>
          </w:p>
          <w:p w14:paraId="70C280E9" w14:textId="77777777" w:rsidR="006871B8" w:rsidRPr="00025C67" w:rsidRDefault="006871B8" w:rsidP="006871B8">
            <w:pPr>
              <w:pStyle w:val="ListParagraph"/>
              <w:numPr>
                <w:ilvl w:val="0"/>
                <w:numId w:val="30"/>
              </w:numPr>
              <w:spacing w:before="120"/>
              <w:rPr>
                <w:rFonts w:cstheme="minorHAnsi"/>
                <w:b/>
                <w:sz w:val="20"/>
                <w:szCs w:val="20"/>
              </w:rPr>
            </w:pPr>
            <w:r w:rsidRPr="00025C67">
              <w:rPr>
                <w:rFonts w:cstheme="minorHAnsi"/>
                <w:sz w:val="20"/>
                <w:szCs w:val="20"/>
              </w:rPr>
              <w:t>3 x Curriculum Flyers</w:t>
            </w:r>
          </w:p>
          <w:p w14:paraId="70D86C58" w14:textId="77777777" w:rsidR="006871B8" w:rsidRPr="00025C67" w:rsidRDefault="006871B8" w:rsidP="006871B8">
            <w:pPr>
              <w:pStyle w:val="ListParagraph"/>
              <w:numPr>
                <w:ilvl w:val="0"/>
                <w:numId w:val="30"/>
              </w:numPr>
              <w:spacing w:before="120"/>
              <w:rPr>
                <w:rFonts w:cstheme="minorHAnsi"/>
                <w:b/>
                <w:sz w:val="20"/>
                <w:szCs w:val="20"/>
              </w:rPr>
            </w:pPr>
            <w:r w:rsidRPr="00025C67">
              <w:rPr>
                <w:rFonts w:cstheme="minorHAnsi"/>
                <w:sz w:val="20"/>
                <w:szCs w:val="20"/>
              </w:rPr>
              <w:t>1 x end of Year Report</w:t>
            </w:r>
          </w:p>
          <w:p w14:paraId="39C155FE" w14:textId="77777777" w:rsidR="006871B8" w:rsidRPr="00025C67" w:rsidRDefault="006871B8" w:rsidP="006871B8">
            <w:pPr>
              <w:pStyle w:val="ListParagraph"/>
              <w:numPr>
                <w:ilvl w:val="0"/>
                <w:numId w:val="30"/>
              </w:numPr>
              <w:spacing w:before="120"/>
              <w:rPr>
                <w:rFonts w:cstheme="minorHAnsi"/>
                <w:b/>
                <w:sz w:val="20"/>
                <w:szCs w:val="20"/>
              </w:rPr>
            </w:pPr>
            <w:r w:rsidRPr="00025C67">
              <w:rPr>
                <w:rFonts w:cstheme="minorHAnsi"/>
                <w:sz w:val="20"/>
                <w:szCs w:val="20"/>
              </w:rPr>
              <w:t>Pre-5 to P1 Induction Programme</w:t>
            </w:r>
          </w:p>
          <w:p w14:paraId="5C48F07E" w14:textId="77777777" w:rsidR="006871B8" w:rsidRPr="00723E1C" w:rsidRDefault="006871B8" w:rsidP="006871B8">
            <w:pPr>
              <w:spacing w:before="120"/>
              <w:rPr>
                <w:rFonts w:ascii="Arial" w:hAnsi="Arial" w:cs="Arial"/>
                <w:b/>
                <w:u w:val="single"/>
              </w:rPr>
            </w:pPr>
          </w:p>
          <w:p w14:paraId="51C31410" w14:textId="185E43C3" w:rsidR="00F935A7" w:rsidRDefault="00F935A7" w:rsidP="006871B8">
            <w:pPr>
              <w:spacing w:before="120"/>
              <w:rPr>
                <w:rFonts w:ascii="Arial" w:hAnsi="Arial" w:cs="Arial"/>
                <w:b/>
                <w:u w:val="single"/>
              </w:rPr>
            </w:pPr>
          </w:p>
          <w:p w14:paraId="0FFDE7AC" w14:textId="77777777" w:rsidR="00F935A7" w:rsidRPr="00025C67" w:rsidRDefault="00F935A7" w:rsidP="006871B8">
            <w:pPr>
              <w:spacing w:before="120"/>
              <w:rPr>
                <w:rFonts w:cstheme="minorHAnsi"/>
                <w:b/>
                <w:sz w:val="20"/>
                <w:szCs w:val="20"/>
                <w:u w:val="single"/>
              </w:rPr>
            </w:pPr>
            <w:r w:rsidRPr="00025C67">
              <w:rPr>
                <w:rFonts w:cstheme="minorHAnsi"/>
                <w:b/>
                <w:sz w:val="20"/>
                <w:szCs w:val="20"/>
                <w:u w:val="single"/>
              </w:rPr>
              <w:t>Social Media</w:t>
            </w:r>
          </w:p>
          <w:p w14:paraId="5FB1F485" w14:textId="7014F247" w:rsidR="00F935A7" w:rsidRPr="002A3D85" w:rsidRDefault="00F935A7" w:rsidP="006871B8">
            <w:pPr>
              <w:spacing w:before="120"/>
              <w:rPr>
                <w:rFonts w:cstheme="minorHAnsi"/>
                <w:sz w:val="20"/>
                <w:szCs w:val="20"/>
              </w:rPr>
            </w:pPr>
            <w:r w:rsidRPr="00025C67">
              <w:rPr>
                <w:rFonts w:cstheme="minorHAnsi"/>
                <w:sz w:val="20"/>
                <w:szCs w:val="20"/>
              </w:rPr>
              <w:t>Following success of Seesaw introduction this ses</w:t>
            </w:r>
            <w:r w:rsidR="00025C67">
              <w:rPr>
                <w:rFonts w:cstheme="minorHAnsi"/>
                <w:sz w:val="20"/>
                <w:szCs w:val="20"/>
              </w:rPr>
              <w:t>sion, we will encourage Parent C</w:t>
            </w:r>
            <w:r w:rsidRPr="00025C67">
              <w:rPr>
                <w:rFonts w:cstheme="minorHAnsi"/>
                <w:sz w:val="20"/>
                <w:szCs w:val="20"/>
              </w:rPr>
              <w:t>ouncil and wider Parent body to engage with school’s newly formed Twitter and Facebook accounts to widen community knowledge and unde</w:t>
            </w:r>
            <w:r w:rsidR="002A3D85">
              <w:rPr>
                <w:rFonts w:cstheme="minorHAnsi"/>
                <w:sz w:val="20"/>
                <w:szCs w:val="20"/>
              </w:rPr>
              <w:t>rstanding of school events etc.</w:t>
            </w:r>
          </w:p>
          <w:p w14:paraId="3FCCB291" w14:textId="77777777" w:rsidR="00733FD2" w:rsidRDefault="00733FD2" w:rsidP="006871B8">
            <w:pPr>
              <w:spacing w:before="120"/>
              <w:rPr>
                <w:rFonts w:cstheme="minorHAnsi"/>
                <w:b/>
                <w:sz w:val="20"/>
                <w:szCs w:val="20"/>
                <w:u w:val="single"/>
              </w:rPr>
            </w:pPr>
          </w:p>
          <w:p w14:paraId="4B4C2CEE" w14:textId="77777777" w:rsidR="00733FD2" w:rsidRDefault="00733FD2" w:rsidP="006871B8">
            <w:pPr>
              <w:spacing w:before="120"/>
              <w:rPr>
                <w:rFonts w:cstheme="minorHAnsi"/>
                <w:b/>
                <w:sz w:val="20"/>
                <w:szCs w:val="20"/>
                <w:u w:val="single"/>
              </w:rPr>
            </w:pPr>
          </w:p>
          <w:p w14:paraId="6C5784C3" w14:textId="38CA7DE3" w:rsidR="006871B8" w:rsidRPr="00025C67" w:rsidRDefault="006871B8" w:rsidP="006871B8">
            <w:pPr>
              <w:spacing w:before="120"/>
              <w:rPr>
                <w:rFonts w:cstheme="minorHAnsi"/>
                <w:b/>
                <w:sz w:val="20"/>
                <w:szCs w:val="20"/>
                <w:u w:val="single"/>
              </w:rPr>
            </w:pPr>
            <w:r w:rsidRPr="00025C67">
              <w:rPr>
                <w:rFonts w:cstheme="minorHAnsi"/>
                <w:b/>
                <w:sz w:val="20"/>
                <w:szCs w:val="20"/>
                <w:u w:val="single"/>
              </w:rPr>
              <w:lastRenderedPageBreak/>
              <w:t>Pupil Empowerment</w:t>
            </w:r>
          </w:p>
          <w:p w14:paraId="748D1390" w14:textId="06D7A630" w:rsidR="006871B8" w:rsidRPr="00025C67" w:rsidRDefault="006871B8" w:rsidP="00025C67">
            <w:pPr>
              <w:pStyle w:val="ListParagraph"/>
              <w:numPr>
                <w:ilvl w:val="0"/>
                <w:numId w:val="30"/>
              </w:numPr>
              <w:spacing w:before="120"/>
              <w:rPr>
                <w:rFonts w:cstheme="minorHAnsi"/>
                <w:b/>
                <w:sz w:val="20"/>
                <w:szCs w:val="20"/>
              </w:rPr>
            </w:pPr>
            <w:r w:rsidRPr="00025C67">
              <w:rPr>
                <w:rFonts w:cstheme="minorHAnsi"/>
                <w:sz w:val="20"/>
                <w:szCs w:val="20"/>
              </w:rPr>
              <w:t>Pupil Council will work with Parent Council to design plan for new playground and outdoor equipment.</w:t>
            </w:r>
          </w:p>
          <w:p w14:paraId="63347CB6" w14:textId="12C30B9B" w:rsidR="006871B8" w:rsidRPr="00025C67" w:rsidRDefault="006871B8" w:rsidP="00025C67">
            <w:pPr>
              <w:pStyle w:val="ListParagraph"/>
              <w:numPr>
                <w:ilvl w:val="0"/>
                <w:numId w:val="30"/>
              </w:numPr>
              <w:spacing w:before="120"/>
              <w:rPr>
                <w:rFonts w:cstheme="minorHAnsi"/>
                <w:b/>
                <w:sz w:val="20"/>
                <w:szCs w:val="20"/>
              </w:rPr>
            </w:pPr>
            <w:r w:rsidRPr="00025C67">
              <w:rPr>
                <w:rFonts w:cstheme="minorHAnsi"/>
                <w:sz w:val="20"/>
                <w:szCs w:val="20"/>
              </w:rPr>
              <w:t>Pupil Council will engage with Parent Council to develop fundraising ideas to fund plan for new playground equipment, including community engagement.</w:t>
            </w:r>
          </w:p>
          <w:p w14:paraId="6FA146A1" w14:textId="694C2393" w:rsidR="006871B8" w:rsidRPr="00E70EF4" w:rsidRDefault="006871B8" w:rsidP="00025C67">
            <w:pPr>
              <w:pStyle w:val="ListParagraph"/>
              <w:numPr>
                <w:ilvl w:val="0"/>
                <w:numId w:val="30"/>
              </w:numPr>
              <w:spacing w:before="120"/>
              <w:rPr>
                <w:rFonts w:cstheme="minorHAnsi"/>
                <w:b/>
                <w:sz w:val="20"/>
                <w:szCs w:val="20"/>
              </w:rPr>
            </w:pPr>
            <w:r w:rsidRPr="00025C67">
              <w:rPr>
                <w:rFonts w:cstheme="minorHAnsi"/>
                <w:sz w:val="20"/>
                <w:szCs w:val="20"/>
              </w:rPr>
              <w:t>Pupil Council will lead wider Pupil body to examine Charities and decide on a Charity they wish to represent and fundraise for over session 2025 – 2026, raising awareness of finances, teamwork, project management and causes that affect our communities and wider world.</w:t>
            </w:r>
          </w:p>
          <w:p w14:paraId="28FDA1AF" w14:textId="099D50D9" w:rsidR="00E70EF4" w:rsidRDefault="00E70EF4" w:rsidP="00E70EF4">
            <w:pPr>
              <w:spacing w:before="120"/>
              <w:rPr>
                <w:rFonts w:cstheme="minorHAnsi"/>
                <w:b/>
                <w:sz w:val="20"/>
                <w:szCs w:val="20"/>
              </w:rPr>
            </w:pPr>
          </w:p>
          <w:p w14:paraId="73333F17" w14:textId="3ECB00CE" w:rsidR="00E70EF4" w:rsidRDefault="00E70EF4" w:rsidP="00E70EF4">
            <w:pPr>
              <w:spacing w:before="120"/>
              <w:rPr>
                <w:rFonts w:cstheme="minorHAnsi"/>
                <w:b/>
                <w:sz w:val="20"/>
                <w:szCs w:val="20"/>
              </w:rPr>
            </w:pPr>
          </w:p>
          <w:p w14:paraId="0CEAB48F" w14:textId="186C12E3" w:rsidR="00E70EF4" w:rsidRDefault="00E70EF4" w:rsidP="00E70EF4">
            <w:pPr>
              <w:spacing w:before="120"/>
              <w:rPr>
                <w:rFonts w:cstheme="minorHAnsi"/>
                <w:b/>
                <w:sz w:val="20"/>
                <w:szCs w:val="20"/>
              </w:rPr>
            </w:pPr>
          </w:p>
          <w:p w14:paraId="051D4FF5" w14:textId="673019FE" w:rsidR="00E70EF4" w:rsidRDefault="00E70EF4" w:rsidP="00E70EF4">
            <w:pPr>
              <w:spacing w:before="120"/>
              <w:rPr>
                <w:rFonts w:cstheme="minorHAnsi"/>
                <w:b/>
                <w:sz w:val="20"/>
                <w:szCs w:val="20"/>
              </w:rPr>
            </w:pPr>
          </w:p>
          <w:p w14:paraId="3B620029" w14:textId="20058AA7" w:rsidR="00E70EF4" w:rsidRDefault="00E70EF4" w:rsidP="00E70EF4">
            <w:pPr>
              <w:spacing w:before="120"/>
              <w:rPr>
                <w:rFonts w:cstheme="minorHAnsi"/>
                <w:b/>
                <w:sz w:val="20"/>
                <w:szCs w:val="20"/>
              </w:rPr>
            </w:pPr>
          </w:p>
          <w:p w14:paraId="0FA4F3F9" w14:textId="7FD3185A" w:rsidR="00E70EF4" w:rsidRDefault="00E70EF4" w:rsidP="00E70EF4">
            <w:pPr>
              <w:spacing w:before="120"/>
              <w:rPr>
                <w:rFonts w:cstheme="minorHAnsi"/>
                <w:b/>
                <w:sz w:val="20"/>
                <w:szCs w:val="20"/>
              </w:rPr>
            </w:pPr>
          </w:p>
          <w:p w14:paraId="605A368B" w14:textId="49F1286A" w:rsidR="00E70EF4" w:rsidRDefault="00E70EF4" w:rsidP="00E70EF4">
            <w:pPr>
              <w:spacing w:before="120"/>
              <w:rPr>
                <w:rFonts w:cstheme="minorHAnsi"/>
                <w:b/>
                <w:sz w:val="20"/>
                <w:szCs w:val="20"/>
              </w:rPr>
            </w:pPr>
          </w:p>
          <w:p w14:paraId="43A83A75" w14:textId="60A69863" w:rsidR="00E70EF4" w:rsidRDefault="00E70EF4" w:rsidP="00E70EF4">
            <w:pPr>
              <w:spacing w:before="120"/>
              <w:rPr>
                <w:rFonts w:cstheme="minorHAnsi"/>
                <w:b/>
                <w:sz w:val="20"/>
                <w:szCs w:val="20"/>
              </w:rPr>
            </w:pPr>
          </w:p>
          <w:p w14:paraId="7230FC42" w14:textId="609F3DC6" w:rsidR="00E70EF4" w:rsidRDefault="00E70EF4" w:rsidP="00E70EF4">
            <w:pPr>
              <w:spacing w:before="120"/>
              <w:rPr>
                <w:rFonts w:cstheme="minorHAnsi"/>
                <w:b/>
                <w:sz w:val="20"/>
                <w:szCs w:val="20"/>
              </w:rPr>
            </w:pPr>
          </w:p>
          <w:p w14:paraId="5811B2E3" w14:textId="48D33978" w:rsidR="00E70EF4" w:rsidRDefault="00E70EF4" w:rsidP="00E70EF4">
            <w:pPr>
              <w:spacing w:before="120"/>
              <w:rPr>
                <w:rFonts w:cstheme="minorHAnsi"/>
                <w:b/>
                <w:sz w:val="20"/>
                <w:szCs w:val="20"/>
              </w:rPr>
            </w:pPr>
          </w:p>
          <w:p w14:paraId="6A508E7A" w14:textId="3A8034F6" w:rsidR="00E70EF4" w:rsidRDefault="00E70EF4" w:rsidP="00E70EF4">
            <w:pPr>
              <w:spacing w:before="120"/>
              <w:rPr>
                <w:rFonts w:cstheme="minorHAnsi"/>
                <w:b/>
                <w:sz w:val="20"/>
                <w:szCs w:val="20"/>
              </w:rPr>
            </w:pPr>
          </w:p>
          <w:p w14:paraId="637C913D" w14:textId="63285042" w:rsidR="00E70EF4" w:rsidRDefault="00E70EF4" w:rsidP="00E70EF4">
            <w:pPr>
              <w:spacing w:before="120"/>
              <w:rPr>
                <w:rFonts w:cstheme="minorHAnsi"/>
                <w:b/>
                <w:sz w:val="20"/>
                <w:szCs w:val="20"/>
              </w:rPr>
            </w:pPr>
          </w:p>
          <w:p w14:paraId="1C9BE3FF" w14:textId="49AF98F2" w:rsidR="00E70EF4" w:rsidRDefault="00E70EF4" w:rsidP="00E70EF4">
            <w:pPr>
              <w:spacing w:before="120"/>
              <w:rPr>
                <w:rFonts w:cstheme="minorHAnsi"/>
                <w:b/>
                <w:sz w:val="20"/>
                <w:szCs w:val="20"/>
              </w:rPr>
            </w:pPr>
          </w:p>
          <w:p w14:paraId="708B66FC" w14:textId="39406ED8" w:rsidR="00E70EF4" w:rsidRDefault="00E70EF4" w:rsidP="00E70EF4">
            <w:pPr>
              <w:spacing w:before="120"/>
              <w:rPr>
                <w:rFonts w:cstheme="minorHAnsi"/>
                <w:b/>
                <w:sz w:val="20"/>
                <w:szCs w:val="20"/>
              </w:rPr>
            </w:pPr>
          </w:p>
          <w:p w14:paraId="356E4802" w14:textId="77777777" w:rsidR="00E532ED" w:rsidRDefault="00E532ED" w:rsidP="00E410D0">
            <w:pPr>
              <w:spacing w:before="120"/>
              <w:rPr>
                <w:rFonts w:cstheme="minorHAnsi"/>
                <w:b/>
                <w:sz w:val="20"/>
                <w:szCs w:val="20"/>
              </w:rPr>
            </w:pPr>
          </w:p>
          <w:p w14:paraId="1A663BE0" w14:textId="63C270CD" w:rsidR="00E410D0" w:rsidRPr="00E410D0" w:rsidRDefault="00E410D0" w:rsidP="00E410D0">
            <w:pPr>
              <w:spacing w:before="120"/>
              <w:rPr>
                <w:sz w:val="20"/>
                <w:szCs w:val="20"/>
              </w:rPr>
            </w:pPr>
          </w:p>
        </w:tc>
        <w:tc>
          <w:tcPr>
            <w:tcW w:w="1790" w:type="dxa"/>
            <w:gridSpan w:val="2"/>
          </w:tcPr>
          <w:p w14:paraId="01501D12" w14:textId="77777777" w:rsidR="002A3D85" w:rsidRDefault="002A3D85" w:rsidP="00E532ED">
            <w:pPr>
              <w:spacing w:before="60" w:after="60"/>
              <w:rPr>
                <w:sz w:val="20"/>
                <w:szCs w:val="20"/>
              </w:rPr>
            </w:pPr>
          </w:p>
          <w:p w14:paraId="6EBF0E21" w14:textId="7263FF90" w:rsidR="00D6029F" w:rsidRPr="00025C67" w:rsidRDefault="00F935A7" w:rsidP="00E532ED">
            <w:pPr>
              <w:spacing w:before="60" w:after="60"/>
              <w:rPr>
                <w:sz w:val="20"/>
                <w:szCs w:val="20"/>
              </w:rPr>
            </w:pPr>
            <w:r w:rsidRPr="00025C67">
              <w:rPr>
                <w:sz w:val="20"/>
                <w:szCs w:val="20"/>
              </w:rPr>
              <w:t>Chair of Parent C</w:t>
            </w:r>
            <w:r w:rsidR="00D6029F" w:rsidRPr="00025C67">
              <w:rPr>
                <w:sz w:val="20"/>
                <w:szCs w:val="20"/>
              </w:rPr>
              <w:t>ouncil</w:t>
            </w:r>
            <w:r w:rsidRPr="00025C67">
              <w:rPr>
                <w:sz w:val="20"/>
                <w:szCs w:val="20"/>
              </w:rPr>
              <w:t>/</w:t>
            </w:r>
            <w:r w:rsidR="00025C67">
              <w:rPr>
                <w:sz w:val="20"/>
                <w:szCs w:val="20"/>
              </w:rPr>
              <w:t>SLT</w:t>
            </w:r>
          </w:p>
          <w:p w14:paraId="58A7AA0F" w14:textId="77777777" w:rsidR="00F935A7" w:rsidRPr="00025C67" w:rsidRDefault="00F935A7" w:rsidP="00E532ED">
            <w:pPr>
              <w:spacing w:before="60" w:after="60"/>
              <w:rPr>
                <w:sz w:val="20"/>
                <w:szCs w:val="20"/>
              </w:rPr>
            </w:pPr>
          </w:p>
          <w:p w14:paraId="2B4272BA" w14:textId="77777777" w:rsidR="00F935A7" w:rsidRPr="00025C67" w:rsidRDefault="00F935A7" w:rsidP="00E532ED">
            <w:pPr>
              <w:spacing w:before="60" w:after="60"/>
              <w:rPr>
                <w:sz w:val="20"/>
                <w:szCs w:val="20"/>
              </w:rPr>
            </w:pPr>
          </w:p>
          <w:p w14:paraId="592ACF65" w14:textId="77777777" w:rsidR="00F935A7" w:rsidRPr="00025C67" w:rsidRDefault="00F935A7" w:rsidP="00E532ED">
            <w:pPr>
              <w:spacing w:before="60" w:after="60"/>
              <w:rPr>
                <w:sz w:val="20"/>
                <w:szCs w:val="20"/>
              </w:rPr>
            </w:pPr>
          </w:p>
          <w:p w14:paraId="0E60DE79" w14:textId="77777777" w:rsidR="00F935A7" w:rsidRPr="00025C67" w:rsidRDefault="00F935A7" w:rsidP="00E532ED">
            <w:pPr>
              <w:spacing w:before="60" w:after="60"/>
              <w:rPr>
                <w:sz w:val="20"/>
                <w:szCs w:val="20"/>
              </w:rPr>
            </w:pPr>
          </w:p>
          <w:p w14:paraId="0FCAD077" w14:textId="77777777" w:rsidR="00025C67" w:rsidRDefault="00025C67" w:rsidP="00E532ED">
            <w:pPr>
              <w:spacing w:before="60" w:after="60"/>
              <w:rPr>
                <w:sz w:val="20"/>
                <w:szCs w:val="20"/>
              </w:rPr>
            </w:pPr>
          </w:p>
          <w:p w14:paraId="33F7F90C" w14:textId="77777777" w:rsidR="00025C67" w:rsidRDefault="00025C67" w:rsidP="00E532ED">
            <w:pPr>
              <w:spacing w:before="60" w:after="60"/>
              <w:rPr>
                <w:sz w:val="20"/>
                <w:szCs w:val="20"/>
              </w:rPr>
            </w:pPr>
          </w:p>
          <w:p w14:paraId="4FFB4FBE" w14:textId="6483EBBF" w:rsidR="00F935A7" w:rsidRPr="00025C67" w:rsidRDefault="00F935A7" w:rsidP="00E532ED">
            <w:pPr>
              <w:spacing w:before="60" w:after="60"/>
              <w:rPr>
                <w:sz w:val="20"/>
                <w:szCs w:val="20"/>
              </w:rPr>
            </w:pPr>
            <w:r w:rsidRPr="00025C67">
              <w:rPr>
                <w:sz w:val="20"/>
                <w:szCs w:val="20"/>
              </w:rPr>
              <w:t>Head Teacher</w:t>
            </w:r>
          </w:p>
          <w:p w14:paraId="5CC14CA7" w14:textId="77777777" w:rsidR="00F935A7" w:rsidRDefault="00F935A7" w:rsidP="00E532ED">
            <w:pPr>
              <w:spacing w:before="60" w:after="60"/>
            </w:pPr>
          </w:p>
          <w:p w14:paraId="0C946BBE" w14:textId="77777777" w:rsidR="00F935A7" w:rsidRDefault="00F935A7" w:rsidP="00E532ED">
            <w:pPr>
              <w:spacing w:before="60" w:after="60"/>
            </w:pPr>
          </w:p>
          <w:p w14:paraId="0264807A" w14:textId="77777777" w:rsidR="00F935A7" w:rsidRDefault="00F935A7" w:rsidP="00E532ED">
            <w:pPr>
              <w:spacing w:before="60" w:after="60"/>
            </w:pPr>
          </w:p>
          <w:p w14:paraId="65847058" w14:textId="77777777" w:rsidR="00F935A7" w:rsidRDefault="00F935A7" w:rsidP="00E532ED">
            <w:pPr>
              <w:spacing w:before="60" w:after="60"/>
            </w:pPr>
          </w:p>
          <w:p w14:paraId="0B705C48" w14:textId="77777777" w:rsidR="00F935A7" w:rsidRDefault="00F935A7" w:rsidP="00E532ED">
            <w:pPr>
              <w:spacing w:before="60" w:after="60"/>
            </w:pPr>
          </w:p>
          <w:p w14:paraId="0FED8F8C" w14:textId="77777777" w:rsidR="00F935A7" w:rsidRDefault="00F935A7" w:rsidP="00E532ED">
            <w:pPr>
              <w:spacing w:before="60" w:after="60"/>
            </w:pPr>
          </w:p>
          <w:p w14:paraId="683F91C6" w14:textId="77777777" w:rsidR="00F935A7" w:rsidRDefault="00F935A7" w:rsidP="00E532ED">
            <w:pPr>
              <w:spacing w:before="60" w:after="60"/>
            </w:pPr>
          </w:p>
          <w:p w14:paraId="1A0BF57D" w14:textId="77777777" w:rsidR="00F935A7" w:rsidRDefault="00F935A7" w:rsidP="00E532ED">
            <w:pPr>
              <w:spacing w:before="60" w:after="60"/>
            </w:pPr>
          </w:p>
          <w:p w14:paraId="6B5847DC" w14:textId="77777777" w:rsidR="00F935A7" w:rsidRDefault="00F935A7" w:rsidP="00E532ED">
            <w:pPr>
              <w:spacing w:before="60" w:after="60"/>
            </w:pPr>
          </w:p>
          <w:p w14:paraId="1FCB62DC" w14:textId="77777777" w:rsidR="00F935A7" w:rsidRDefault="00F935A7" w:rsidP="00E532ED">
            <w:pPr>
              <w:spacing w:before="60" w:after="60"/>
            </w:pPr>
          </w:p>
          <w:p w14:paraId="0B8B591F" w14:textId="6665EA31" w:rsidR="00F935A7" w:rsidRDefault="00F935A7" w:rsidP="00E532ED">
            <w:pPr>
              <w:spacing w:before="60" w:after="60"/>
            </w:pPr>
          </w:p>
          <w:p w14:paraId="1E7A510B" w14:textId="77777777" w:rsidR="00F935A7" w:rsidRDefault="00F935A7" w:rsidP="00E532ED">
            <w:pPr>
              <w:spacing w:before="60" w:after="60"/>
            </w:pPr>
          </w:p>
          <w:p w14:paraId="29A31F87" w14:textId="77777777" w:rsidR="00F64AF3" w:rsidRDefault="00F64AF3" w:rsidP="00E532ED">
            <w:pPr>
              <w:spacing w:before="60" w:after="60"/>
              <w:rPr>
                <w:sz w:val="20"/>
                <w:szCs w:val="20"/>
              </w:rPr>
            </w:pPr>
          </w:p>
          <w:p w14:paraId="7EC1CF04" w14:textId="17B5845A" w:rsidR="00F935A7" w:rsidRPr="00025C67" w:rsidRDefault="00F935A7" w:rsidP="00E532ED">
            <w:pPr>
              <w:spacing w:before="60" w:after="60"/>
              <w:rPr>
                <w:sz w:val="20"/>
                <w:szCs w:val="20"/>
              </w:rPr>
            </w:pPr>
            <w:r w:rsidRPr="00025C67">
              <w:rPr>
                <w:sz w:val="20"/>
                <w:szCs w:val="20"/>
              </w:rPr>
              <w:t>Heather Cassidy</w:t>
            </w:r>
          </w:p>
          <w:p w14:paraId="52C3EF91" w14:textId="4DFE746A" w:rsidR="00F935A7" w:rsidRPr="00025C67" w:rsidRDefault="00F935A7" w:rsidP="00E532ED">
            <w:pPr>
              <w:spacing w:before="60" w:after="60"/>
              <w:rPr>
                <w:sz w:val="20"/>
                <w:szCs w:val="20"/>
              </w:rPr>
            </w:pPr>
          </w:p>
          <w:p w14:paraId="1DC57EBC" w14:textId="6217CEB2" w:rsidR="00025C67" w:rsidRDefault="00025C67" w:rsidP="00E532ED">
            <w:pPr>
              <w:spacing w:before="60" w:after="60"/>
              <w:rPr>
                <w:sz w:val="20"/>
                <w:szCs w:val="20"/>
              </w:rPr>
            </w:pPr>
          </w:p>
          <w:p w14:paraId="4661687E" w14:textId="77777777" w:rsidR="00733FD2" w:rsidRDefault="00733FD2" w:rsidP="00E532ED">
            <w:pPr>
              <w:spacing w:before="60" w:after="60"/>
              <w:rPr>
                <w:sz w:val="20"/>
                <w:szCs w:val="20"/>
              </w:rPr>
            </w:pPr>
          </w:p>
          <w:p w14:paraId="457081AD" w14:textId="5EDEA0A3" w:rsidR="00F935A7" w:rsidRPr="00025C67" w:rsidRDefault="00F935A7" w:rsidP="00E532ED">
            <w:pPr>
              <w:spacing w:before="60" w:after="60"/>
              <w:rPr>
                <w:sz w:val="20"/>
                <w:szCs w:val="20"/>
              </w:rPr>
            </w:pPr>
            <w:r w:rsidRPr="00025C67">
              <w:rPr>
                <w:sz w:val="20"/>
                <w:szCs w:val="20"/>
              </w:rPr>
              <w:lastRenderedPageBreak/>
              <w:t>Principal Teacher</w:t>
            </w:r>
          </w:p>
          <w:p w14:paraId="77055B00" w14:textId="77777777" w:rsidR="00F935A7" w:rsidRPr="00025C67" w:rsidRDefault="00F935A7" w:rsidP="00E532ED">
            <w:pPr>
              <w:spacing w:before="60" w:after="60"/>
              <w:rPr>
                <w:sz w:val="20"/>
                <w:szCs w:val="20"/>
              </w:rPr>
            </w:pPr>
          </w:p>
          <w:p w14:paraId="127B8E77" w14:textId="77777777" w:rsidR="00F935A7" w:rsidRPr="00025C67" w:rsidRDefault="00F935A7" w:rsidP="00E532ED">
            <w:pPr>
              <w:spacing w:before="60" w:after="60"/>
              <w:rPr>
                <w:sz w:val="20"/>
                <w:szCs w:val="20"/>
              </w:rPr>
            </w:pPr>
            <w:r w:rsidRPr="00025C67">
              <w:rPr>
                <w:sz w:val="20"/>
                <w:szCs w:val="20"/>
              </w:rPr>
              <w:t>Parent Council/Principal Teacher</w:t>
            </w:r>
          </w:p>
          <w:p w14:paraId="4D5E0B51" w14:textId="77777777" w:rsidR="00F935A7" w:rsidRPr="00025C67" w:rsidRDefault="00F935A7" w:rsidP="00E532ED">
            <w:pPr>
              <w:spacing w:before="60" w:after="60"/>
              <w:rPr>
                <w:sz w:val="20"/>
                <w:szCs w:val="20"/>
              </w:rPr>
            </w:pPr>
          </w:p>
          <w:p w14:paraId="67BCE8FA" w14:textId="5A1BE1A0" w:rsidR="00F935A7" w:rsidRPr="004A6206" w:rsidRDefault="00F935A7" w:rsidP="00E532ED">
            <w:pPr>
              <w:spacing w:before="60" w:after="60"/>
              <w:rPr>
                <w:sz w:val="20"/>
                <w:szCs w:val="20"/>
              </w:rPr>
            </w:pPr>
            <w:r w:rsidRPr="00025C67">
              <w:rPr>
                <w:sz w:val="20"/>
                <w:szCs w:val="20"/>
              </w:rPr>
              <w:t>Principal Teacher</w:t>
            </w:r>
          </w:p>
        </w:tc>
        <w:tc>
          <w:tcPr>
            <w:tcW w:w="2397" w:type="dxa"/>
          </w:tcPr>
          <w:p w14:paraId="3AF60646" w14:textId="77777777" w:rsidR="002A3D85" w:rsidRDefault="002A3D85" w:rsidP="00E532ED">
            <w:pPr>
              <w:spacing w:before="60" w:after="60"/>
              <w:rPr>
                <w:sz w:val="20"/>
                <w:szCs w:val="20"/>
              </w:rPr>
            </w:pPr>
          </w:p>
          <w:p w14:paraId="0FA1005B" w14:textId="5782484C" w:rsidR="00F935A7" w:rsidRPr="00025C67" w:rsidRDefault="00F935A7" w:rsidP="00E532ED">
            <w:pPr>
              <w:spacing w:before="60" w:after="60"/>
              <w:rPr>
                <w:sz w:val="20"/>
                <w:szCs w:val="20"/>
              </w:rPr>
            </w:pPr>
            <w:r w:rsidRPr="00025C67">
              <w:rPr>
                <w:sz w:val="20"/>
                <w:szCs w:val="20"/>
              </w:rPr>
              <w:t>Aug 2025 – June 2026</w:t>
            </w:r>
          </w:p>
          <w:p w14:paraId="3BC1861A" w14:textId="77777777" w:rsidR="00F935A7" w:rsidRPr="00025C67" w:rsidRDefault="00F935A7" w:rsidP="00E532ED">
            <w:pPr>
              <w:spacing w:before="60" w:after="60"/>
              <w:rPr>
                <w:sz w:val="20"/>
                <w:szCs w:val="20"/>
              </w:rPr>
            </w:pPr>
          </w:p>
          <w:p w14:paraId="74B92CD8" w14:textId="77777777" w:rsidR="00F935A7" w:rsidRPr="00025C67" w:rsidRDefault="00F935A7" w:rsidP="00E532ED">
            <w:pPr>
              <w:spacing w:before="60" w:after="60"/>
              <w:rPr>
                <w:sz w:val="20"/>
                <w:szCs w:val="20"/>
              </w:rPr>
            </w:pPr>
          </w:p>
          <w:p w14:paraId="2FDCA0D7" w14:textId="77777777" w:rsidR="00F935A7" w:rsidRPr="00025C67" w:rsidRDefault="00F935A7" w:rsidP="00E532ED">
            <w:pPr>
              <w:spacing w:before="60" w:after="60"/>
              <w:rPr>
                <w:sz w:val="20"/>
                <w:szCs w:val="20"/>
              </w:rPr>
            </w:pPr>
          </w:p>
          <w:p w14:paraId="737B1FA0" w14:textId="77777777" w:rsidR="00F935A7" w:rsidRPr="00025C67" w:rsidRDefault="00F935A7" w:rsidP="00E532ED">
            <w:pPr>
              <w:spacing w:before="60" w:after="60"/>
              <w:rPr>
                <w:sz w:val="20"/>
                <w:szCs w:val="20"/>
              </w:rPr>
            </w:pPr>
          </w:p>
          <w:p w14:paraId="63948F3E" w14:textId="77777777" w:rsidR="00F935A7" w:rsidRPr="00025C67" w:rsidRDefault="00F935A7" w:rsidP="00E532ED">
            <w:pPr>
              <w:spacing w:before="60" w:after="60"/>
              <w:rPr>
                <w:sz w:val="20"/>
                <w:szCs w:val="20"/>
              </w:rPr>
            </w:pPr>
          </w:p>
          <w:p w14:paraId="699590E6" w14:textId="77777777" w:rsidR="00F935A7" w:rsidRPr="00025C67" w:rsidRDefault="00F935A7" w:rsidP="00E532ED">
            <w:pPr>
              <w:spacing w:before="60" w:after="60"/>
              <w:rPr>
                <w:sz w:val="20"/>
                <w:szCs w:val="20"/>
              </w:rPr>
            </w:pPr>
          </w:p>
          <w:p w14:paraId="2902309B" w14:textId="77777777" w:rsidR="00025C67" w:rsidRDefault="00025C67" w:rsidP="00E532ED">
            <w:pPr>
              <w:spacing w:before="60" w:after="60"/>
              <w:rPr>
                <w:sz w:val="20"/>
                <w:szCs w:val="20"/>
              </w:rPr>
            </w:pPr>
          </w:p>
          <w:p w14:paraId="4B7C7AE6" w14:textId="74CAF411" w:rsidR="00F935A7" w:rsidRPr="00025C67" w:rsidRDefault="00F935A7" w:rsidP="00E532ED">
            <w:pPr>
              <w:spacing w:before="60" w:after="60"/>
              <w:rPr>
                <w:sz w:val="20"/>
                <w:szCs w:val="20"/>
              </w:rPr>
            </w:pPr>
            <w:r w:rsidRPr="00025C67">
              <w:rPr>
                <w:sz w:val="20"/>
                <w:szCs w:val="20"/>
              </w:rPr>
              <w:t>Aug 2025 – June 2026</w:t>
            </w:r>
          </w:p>
          <w:p w14:paraId="32AF8847" w14:textId="77777777" w:rsidR="00F935A7" w:rsidRDefault="00F935A7" w:rsidP="00E532ED">
            <w:pPr>
              <w:spacing w:before="60" w:after="60"/>
            </w:pPr>
          </w:p>
          <w:p w14:paraId="22B62A8A" w14:textId="77777777" w:rsidR="00F935A7" w:rsidRDefault="00F935A7" w:rsidP="00E532ED">
            <w:pPr>
              <w:spacing w:before="60" w:after="60"/>
            </w:pPr>
          </w:p>
          <w:p w14:paraId="18EDBBAE" w14:textId="77777777" w:rsidR="00F935A7" w:rsidRDefault="00F935A7" w:rsidP="00E532ED">
            <w:pPr>
              <w:spacing w:before="60" w:after="60"/>
            </w:pPr>
          </w:p>
          <w:p w14:paraId="42EF32AF" w14:textId="77777777" w:rsidR="00F935A7" w:rsidRDefault="00F935A7" w:rsidP="00E532ED">
            <w:pPr>
              <w:spacing w:before="60" w:after="60"/>
            </w:pPr>
          </w:p>
          <w:p w14:paraId="63866907" w14:textId="77777777" w:rsidR="00F935A7" w:rsidRDefault="00F935A7" w:rsidP="00E532ED">
            <w:pPr>
              <w:spacing w:before="60" w:after="60"/>
            </w:pPr>
          </w:p>
          <w:p w14:paraId="5FBFB227" w14:textId="77777777" w:rsidR="00F935A7" w:rsidRDefault="00F935A7" w:rsidP="00E532ED">
            <w:pPr>
              <w:spacing w:before="60" w:after="60"/>
            </w:pPr>
          </w:p>
          <w:p w14:paraId="3DB4C568" w14:textId="77777777" w:rsidR="00F935A7" w:rsidRDefault="00F935A7" w:rsidP="00E532ED">
            <w:pPr>
              <w:spacing w:before="60" w:after="60"/>
            </w:pPr>
          </w:p>
          <w:p w14:paraId="2459CD3A" w14:textId="77777777" w:rsidR="00F935A7" w:rsidRDefault="00F935A7" w:rsidP="00E532ED">
            <w:pPr>
              <w:spacing w:before="60" w:after="60"/>
            </w:pPr>
          </w:p>
          <w:p w14:paraId="6D6B0340" w14:textId="77777777" w:rsidR="00F935A7" w:rsidRDefault="00F935A7" w:rsidP="00E532ED">
            <w:pPr>
              <w:spacing w:before="60" w:after="60"/>
            </w:pPr>
          </w:p>
          <w:p w14:paraId="524C6C1C" w14:textId="77777777" w:rsidR="00F935A7" w:rsidRDefault="00F935A7" w:rsidP="00E532ED">
            <w:pPr>
              <w:spacing w:before="60" w:after="60"/>
            </w:pPr>
          </w:p>
          <w:p w14:paraId="4E128146" w14:textId="77777777" w:rsidR="00F935A7" w:rsidRDefault="00F935A7" w:rsidP="00E532ED">
            <w:pPr>
              <w:spacing w:before="60" w:after="60"/>
            </w:pPr>
          </w:p>
          <w:p w14:paraId="2DB34F03" w14:textId="0593BA00" w:rsidR="00F935A7" w:rsidRDefault="00F935A7" w:rsidP="00E532ED">
            <w:pPr>
              <w:spacing w:before="60" w:after="60"/>
            </w:pPr>
          </w:p>
          <w:p w14:paraId="135E3F08" w14:textId="68EBB404" w:rsidR="00F935A7" w:rsidRPr="00025C67" w:rsidRDefault="00F935A7" w:rsidP="00E532ED">
            <w:pPr>
              <w:spacing w:before="60" w:after="60"/>
              <w:rPr>
                <w:sz w:val="20"/>
                <w:szCs w:val="20"/>
              </w:rPr>
            </w:pPr>
            <w:r w:rsidRPr="00025C67">
              <w:rPr>
                <w:sz w:val="20"/>
                <w:szCs w:val="20"/>
              </w:rPr>
              <w:t>Sept 2025 – June 2026</w:t>
            </w:r>
          </w:p>
          <w:p w14:paraId="3A80EC4F" w14:textId="77777777" w:rsidR="00F935A7" w:rsidRPr="00025C67" w:rsidRDefault="00F935A7" w:rsidP="00E532ED">
            <w:pPr>
              <w:spacing w:before="60" w:after="60"/>
              <w:rPr>
                <w:sz w:val="20"/>
                <w:szCs w:val="20"/>
              </w:rPr>
            </w:pPr>
          </w:p>
          <w:p w14:paraId="3959FB41" w14:textId="69693735" w:rsidR="00F935A7" w:rsidRPr="00025C67" w:rsidRDefault="00F935A7" w:rsidP="00E532ED">
            <w:pPr>
              <w:spacing w:before="60" w:after="60"/>
              <w:rPr>
                <w:sz w:val="20"/>
                <w:szCs w:val="20"/>
              </w:rPr>
            </w:pPr>
          </w:p>
          <w:p w14:paraId="5D37ED7C" w14:textId="36F216D9" w:rsidR="00025C67" w:rsidRDefault="00025C67" w:rsidP="00E532ED">
            <w:pPr>
              <w:spacing w:before="60" w:after="60"/>
              <w:rPr>
                <w:sz w:val="20"/>
                <w:szCs w:val="20"/>
              </w:rPr>
            </w:pPr>
          </w:p>
          <w:p w14:paraId="53514B35" w14:textId="555B86AB" w:rsidR="00F935A7" w:rsidRPr="004A6206" w:rsidRDefault="00025C67" w:rsidP="00E532ED">
            <w:pPr>
              <w:spacing w:before="60" w:after="60"/>
              <w:rPr>
                <w:sz w:val="20"/>
                <w:szCs w:val="20"/>
              </w:rPr>
            </w:pPr>
            <w:r>
              <w:rPr>
                <w:sz w:val="20"/>
                <w:szCs w:val="20"/>
              </w:rPr>
              <w:lastRenderedPageBreak/>
              <w:t>A</w:t>
            </w:r>
            <w:r w:rsidR="00F935A7" w:rsidRPr="00025C67">
              <w:rPr>
                <w:sz w:val="20"/>
                <w:szCs w:val="20"/>
              </w:rPr>
              <w:t>ug 2025 – June 2026</w:t>
            </w:r>
          </w:p>
        </w:tc>
        <w:tc>
          <w:tcPr>
            <w:tcW w:w="3240" w:type="dxa"/>
            <w:gridSpan w:val="2"/>
          </w:tcPr>
          <w:p w14:paraId="0FB378B9" w14:textId="77777777" w:rsidR="002A3D85" w:rsidRDefault="002A3D85" w:rsidP="00E532ED">
            <w:pPr>
              <w:spacing w:before="60" w:after="60"/>
              <w:rPr>
                <w:sz w:val="20"/>
                <w:szCs w:val="20"/>
              </w:rPr>
            </w:pPr>
          </w:p>
          <w:p w14:paraId="25DDA532" w14:textId="0AA47A0A" w:rsidR="00F935A7" w:rsidRPr="00025C67" w:rsidRDefault="00F935A7" w:rsidP="00E532ED">
            <w:pPr>
              <w:spacing w:before="60" w:after="60"/>
              <w:rPr>
                <w:sz w:val="20"/>
                <w:szCs w:val="20"/>
              </w:rPr>
            </w:pPr>
            <w:r w:rsidRPr="00025C67">
              <w:rPr>
                <w:sz w:val="20"/>
                <w:szCs w:val="20"/>
              </w:rPr>
              <w:t>By June 2026 outdoor spaces across Strachur Primary and Pre-5 will have at least one improvement in form of decoration and installation of new equipment.</w:t>
            </w:r>
          </w:p>
          <w:p w14:paraId="3AA8F502" w14:textId="77777777" w:rsidR="00F935A7" w:rsidRPr="00025C67" w:rsidRDefault="00F935A7" w:rsidP="00E532ED">
            <w:pPr>
              <w:spacing w:before="60" w:after="60"/>
              <w:rPr>
                <w:sz w:val="20"/>
                <w:szCs w:val="20"/>
              </w:rPr>
            </w:pPr>
          </w:p>
          <w:p w14:paraId="1A9D14D3" w14:textId="77777777" w:rsidR="00F935A7" w:rsidRPr="00025C67" w:rsidRDefault="00F935A7" w:rsidP="00E532ED">
            <w:pPr>
              <w:spacing w:before="60" w:after="60"/>
              <w:rPr>
                <w:sz w:val="20"/>
                <w:szCs w:val="20"/>
              </w:rPr>
            </w:pPr>
          </w:p>
          <w:p w14:paraId="0C934A30" w14:textId="77777777" w:rsidR="00025C67" w:rsidRDefault="00025C67" w:rsidP="00E532ED">
            <w:pPr>
              <w:spacing w:before="60" w:after="60"/>
              <w:rPr>
                <w:sz w:val="20"/>
                <w:szCs w:val="20"/>
              </w:rPr>
            </w:pPr>
          </w:p>
          <w:p w14:paraId="332DAE2E" w14:textId="54FA5EA1" w:rsidR="00F935A7" w:rsidRPr="00025C67" w:rsidRDefault="00F935A7" w:rsidP="00E532ED">
            <w:pPr>
              <w:spacing w:before="60" w:after="60"/>
              <w:rPr>
                <w:sz w:val="20"/>
                <w:szCs w:val="20"/>
              </w:rPr>
            </w:pPr>
            <w:r w:rsidRPr="00025C67">
              <w:rPr>
                <w:sz w:val="20"/>
                <w:szCs w:val="20"/>
              </w:rPr>
              <w:t>By June 2026 100% of parents will have been invit</w:t>
            </w:r>
            <w:r w:rsidR="00025C67">
              <w:rPr>
                <w:sz w:val="20"/>
                <w:szCs w:val="20"/>
              </w:rPr>
              <w:t>ed to participate in Literacy, N</w:t>
            </w:r>
            <w:r w:rsidRPr="00025C67">
              <w:rPr>
                <w:sz w:val="20"/>
                <w:szCs w:val="20"/>
              </w:rPr>
              <w:t>umeracy and Health &amp; Wellbeing workshops.</w:t>
            </w:r>
          </w:p>
          <w:p w14:paraId="542C120A" w14:textId="77777777" w:rsidR="00F935A7" w:rsidRPr="00025C67" w:rsidRDefault="00F935A7" w:rsidP="00E532ED">
            <w:pPr>
              <w:spacing w:before="60" w:after="60"/>
              <w:rPr>
                <w:sz w:val="20"/>
                <w:szCs w:val="20"/>
              </w:rPr>
            </w:pPr>
            <w:r w:rsidRPr="00025C67">
              <w:rPr>
                <w:sz w:val="20"/>
                <w:szCs w:val="20"/>
              </w:rPr>
              <w:t>By June 2026 100% of parents will have been invited to join 3 Celebrations of Learning.</w:t>
            </w:r>
          </w:p>
          <w:p w14:paraId="56C49A8D" w14:textId="77777777" w:rsidR="00F935A7" w:rsidRPr="00025C67" w:rsidRDefault="00F935A7" w:rsidP="00E532ED">
            <w:pPr>
              <w:spacing w:before="60" w:after="60"/>
              <w:rPr>
                <w:sz w:val="20"/>
                <w:szCs w:val="20"/>
              </w:rPr>
            </w:pPr>
            <w:r w:rsidRPr="00025C67">
              <w:rPr>
                <w:sz w:val="20"/>
                <w:szCs w:val="20"/>
              </w:rPr>
              <w:t>By June 2026 100% of parents will have been sent 3 x Curriculum Bulletins and one end of year report.</w:t>
            </w:r>
          </w:p>
          <w:p w14:paraId="6B293D85" w14:textId="77777777" w:rsidR="00F935A7" w:rsidRPr="00025C67" w:rsidRDefault="00F935A7" w:rsidP="00E532ED">
            <w:pPr>
              <w:spacing w:before="60" w:after="60"/>
              <w:rPr>
                <w:sz w:val="20"/>
                <w:szCs w:val="20"/>
              </w:rPr>
            </w:pPr>
            <w:r w:rsidRPr="00025C67">
              <w:rPr>
                <w:sz w:val="20"/>
                <w:szCs w:val="20"/>
              </w:rPr>
              <w:t xml:space="preserve">By June 2026 we will have gathered attendance data for all above school events and be able to work on improving attendance with parental feedback following events as part of our ongoing improvement journey. </w:t>
            </w:r>
          </w:p>
          <w:p w14:paraId="2FC4679A" w14:textId="29D8E854" w:rsidR="00025C67" w:rsidRDefault="00025C67" w:rsidP="00E532ED">
            <w:pPr>
              <w:spacing w:before="60" w:after="60"/>
              <w:rPr>
                <w:sz w:val="20"/>
                <w:szCs w:val="20"/>
              </w:rPr>
            </w:pPr>
          </w:p>
          <w:p w14:paraId="18839DA3" w14:textId="1DB12425" w:rsidR="00F935A7" w:rsidRPr="00025C67" w:rsidRDefault="00F935A7" w:rsidP="00E532ED">
            <w:pPr>
              <w:spacing w:before="60" w:after="60"/>
              <w:rPr>
                <w:sz w:val="20"/>
                <w:szCs w:val="20"/>
              </w:rPr>
            </w:pPr>
            <w:r w:rsidRPr="00025C67">
              <w:rPr>
                <w:sz w:val="20"/>
                <w:szCs w:val="20"/>
              </w:rPr>
              <w:t xml:space="preserve">By June 2026 </w:t>
            </w:r>
            <w:r w:rsidR="004F5A63" w:rsidRPr="00025C67">
              <w:rPr>
                <w:sz w:val="20"/>
                <w:szCs w:val="20"/>
              </w:rPr>
              <w:t>at least 75% of Parents will have engaged with school’s Facebook and/or Twitter accounts.</w:t>
            </w:r>
          </w:p>
          <w:p w14:paraId="41E38EAA" w14:textId="77777777" w:rsidR="004F5A63" w:rsidRDefault="004F5A63" w:rsidP="00E532ED">
            <w:pPr>
              <w:spacing w:before="60" w:after="60"/>
            </w:pPr>
          </w:p>
          <w:p w14:paraId="230775EF" w14:textId="23AE990C" w:rsidR="004F5A63" w:rsidRPr="00025C67" w:rsidRDefault="00025C67" w:rsidP="00E532ED">
            <w:pPr>
              <w:spacing w:before="60" w:after="60"/>
              <w:rPr>
                <w:sz w:val="20"/>
                <w:szCs w:val="20"/>
              </w:rPr>
            </w:pPr>
            <w:r>
              <w:rPr>
                <w:sz w:val="20"/>
                <w:szCs w:val="20"/>
              </w:rPr>
              <w:lastRenderedPageBreak/>
              <w:t>By June 2026 Parent C</w:t>
            </w:r>
            <w:r w:rsidR="004F5A63" w:rsidRPr="00025C67">
              <w:rPr>
                <w:sz w:val="20"/>
                <w:szCs w:val="20"/>
              </w:rPr>
              <w:t>ouncil will have shared at least 5 pieces of information to update school community on their ongoing work to support improving school and Pre-5 outdoor spaces.</w:t>
            </w:r>
          </w:p>
        </w:tc>
      </w:tr>
      <w:tr w:rsidR="00CD1E2A" w:rsidRPr="00CA7B00" w14:paraId="70DE1E29" w14:textId="77777777" w:rsidTr="00CC6DBD">
        <w:trPr>
          <w:cantSplit/>
        </w:trPr>
        <w:tc>
          <w:tcPr>
            <w:tcW w:w="11786" w:type="dxa"/>
            <w:gridSpan w:val="5"/>
            <w:shd w:val="clear" w:color="auto" w:fill="538135" w:themeFill="accent6" w:themeFillShade="BF"/>
          </w:tcPr>
          <w:p w14:paraId="50CA4601" w14:textId="77777777" w:rsidR="00CD1E2A" w:rsidRPr="002F2B32" w:rsidRDefault="00CD1E2A" w:rsidP="002A7BA6">
            <w:pPr>
              <w:spacing w:before="120" w:after="120"/>
              <w:rPr>
                <w:b/>
                <w:sz w:val="28"/>
                <w:szCs w:val="28"/>
              </w:rPr>
            </w:pPr>
            <w:r>
              <w:lastRenderedPageBreak/>
              <w:br w:type="page"/>
            </w:r>
            <w:r>
              <w:br w:type="page"/>
            </w:r>
            <w:r w:rsidRPr="002F2B32">
              <w:rPr>
                <w:b/>
                <w:color w:val="FFFFFF" w:themeColor="background1"/>
                <w:sz w:val="28"/>
                <w:szCs w:val="28"/>
              </w:rPr>
              <w:t>Operational Improvement Planning (Action Plan) for Establishment:</w:t>
            </w:r>
          </w:p>
        </w:tc>
        <w:tc>
          <w:tcPr>
            <w:tcW w:w="3240" w:type="dxa"/>
            <w:gridSpan w:val="2"/>
          </w:tcPr>
          <w:p w14:paraId="440A18B7" w14:textId="77777777" w:rsidR="00CD1E2A" w:rsidRPr="00CA7B00" w:rsidRDefault="00CD1E2A" w:rsidP="00DD3AE1">
            <w:pPr>
              <w:spacing w:before="120" w:after="120"/>
              <w:rPr>
                <w:sz w:val="28"/>
                <w:szCs w:val="28"/>
              </w:rPr>
            </w:pPr>
            <w:r w:rsidRPr="00CA7B00">
              <w:rPr>
                <w:sz w:val="28"/>
                <w:szCs w:val="28"/>
              </w:rPr>
              <w:t xml:space="preserve">Session: </w:t>
            </w:r>
            <w:r w:rsidR="00DD3AE1">
              <w:t>2025-2026</w:t>
            </w:r>
          </w:p>
        </w:tc>
      </w:tr>
      <w:tr w:rsidR="00CD1E2A" w:rsidRPr="004A6206" w14:paraId="591EB158" w14:textId="77777777" w:rsidTr="00CC6DBD">
        <w:trPr>
          <w:cantSplit/>
        </w:trPr>
        <w:tc>
          <w:tcPr>
            <w:tcW w:w="3657" w:type="dxa"/>
            <w:shd w:val="clear" w:color="auto" w:fill="F2F2F2" w:themeFill="background1" w:themeFillShade="F2"/>
          </w:tcPr>
          <w:p w14:paraId="65F9A7B0" w14:textId="77777777" w:rsidR="00DD3AE1" w:rsidRPr="00CA7B00" w:rsidRDefault="00512BF5" w:rsidP="00335719">
            <w:pPr>
              <w:rPr>
                <w:b/>
              </w:rPr>
            </w:pPr>
            <w:r>
              <w:rPr>
                <w:b/>
              </w:rPr>
              <w:t>Strategic Priority ELC:</w:t>
            </w:r>
          </w:p>
        </w:tc>
        <w:tc>
          <w:tcPr>
            <w:tcW w:w="11369" w:type="dxa"/>
            <w:gridSpan w:val="6"/>
          </w:tcPr>
          <w:p w14:paraId="77AB5BC7" w14:textId="0D281A8E" w:rsidR="00CD1E2A" w:rsidRPr="004A6206" w:rsidRDefault="00CD1E2A" w:rsidP="00A26156">
            <w:r w:rsidRPr="004A6206">
              <w:t>Title</w:t>
            </w:r>
            <w:r>
              <w:t xml:space="preserve">: </w:t>
            </w:r>
            <w:r w:rsidR="00A26156">
              <w:t>Developing Partnership working with Pre-5, School and Parents</w:t>
            </w:r>
          </w:p>
        </w:tc>
      </w:tr>
      <w:tr w:rsidR="00D50168" w:rsidRPr="00F41A01" w14:paraId="24E629AC" w14:textId="12708DD8" w:rsidTr="00CC6DBD">
        <w:trPr>
          <w:cantSplit/>
          <w:trHeight w:val="287"/>
        </w:trPr>
        <w:tc>
          <w:tcPr>
            <w:tcW w:w="9098" w:type="dxa"/>
            <w:gridSpan w:val="3"/>
            <w:vMerge w:val="restart"/>
            <w:tcBorders>
              <w:right w:val="single" w:sz="4" w:space="0" w:color="auto"/>
            </w:tcBorders>
          </w:tcPr>
          <w:p w14:paraId="2057B5A3" w14:textId="77777777" w:rsidR="00D50168" w:rsidRPr="00905E32" w:rsidRDefault="00D50168" w:rsidP="00D50168">
            <w:pPr>
              <w:rPr>
                <w:b/>
                <w:sz w:val="18"/>
              </w:rPr>
            </w:pPr>
            <w:r w:rsidRPr="00905E32">
              <w:rPr>
                <w:b/>
                <w:sz w:val="18"/>
              </w:rPr>
              <w:t>National Improvement Framework Key Outcomes</w:t>
            </w:r>
          </w:p>
          <w:p w14:paraId="32E77DBB" w14:textId="77777777" w:rsidR="00D50168" w:rsidRPr="00E70EF4" w:rsidRDefault="00D50168" w:rsidP="00D50168">
            <w:pPr>
              <w:pStyle w:val="ListParagraph"/>
              <w:numPr>
                <w:ilvl w:val="0"/>
                <w:numId w:val="5"/>
              </w:numPr>
              <w:rPr>
                <w:rFonts w:eastAsia="Times New Roman" w:cstheme="minorHAnsi"/>
                <w:sz w:val="18"/>
                <w:szCs w:val="18"/>
                <w:highlight w:val="yellow"/>
                <w:lang w:eastAsia="en-GB"/>
              </w:rPr>
            </w:pPr>
            <w:r w:rsidRPr="00E70EF4">
              <w:rPr>
                <w:rFonts w:eastAsia="Times New Roman" w:cstheme="minorHAnsi"/>
                <w:sz w:val="18"/>
                <w:szCs w:val="18"/>
                <w:highlight w:val="yellow"/>
                <w:lang w:eastAsia="en-GB"/>
              </w:rPr>
              <w:t>A globally respected and accountable education system that empowers learners with the skills and knowledge to succeed.</w:t>
            </w:r>
          </w:p>
          <w:p w14:paraId="4E21AC57" w14:textId="77777777" w:rsidR="00D50168" w:rsidRPr="00E70EF4" w:rsidRDefault="00D50168" w:rsidP="00D50168">
            <w:pPr>
              <w:pStyle w:val="ListParagraph"/>
              <w:numPr>
                <w:ilvl w:val="0"/>
                <w:numId w:val="5"/>
              </w:numPr>
              <w:rPr>
                <w:rFonts w:eastAsia="Times New Roman" w:cstheme="minorHAnsi"/>
                <w:sz w:val="18"/>
                <w:szCs w:val="18"/>
                <w:highlight w:val="yellow"/>
                <w:lang w:eastAsia="en-GB"/>
              </w:rPr>
            </w:pPr>
            <w:r w:rsidRPr="00E70EF4">
              <w:rPr>
                <w:rFonts w:eastAsia="Times New Roman" w:cstheme="minorHAnsi"/>
                <w:sz w:val="18"/>
                <w:szCs w:val="18"/>
                <w:highlight w:val="yellow"/>
                <w:lang w:eastAsia="en-GB"/>
              </w:rPr>
              <w:t>Strong partnerships between schools, early years settings, families, and wider services to support young people.</w:t>
            </w:r>
          </w:p>
          <w:p w14:paraId="22F0218F" w14:textId="404CC647" w:rsidR="00D50168" w:rsidRPr="00E70EF4" w:rsidRDefault="00D50168" w:rsidP="00D50168">
            <w:pPr>
              <w:pStyle w:val="ListParagraph"/>
              <w:numPr>
                <w:ilvl w:val="0"/>
                <w:numId w:val="5"/>
              </w:numPr>
              <w:rPr>
                <w:rFonts w:eastAsia="Times New Roman" w:cstheme="minorHAnsi"/>
                <w:sz w:val="18"/>
                <w:szCs w:val="18"/>
                <w:highlight w:val="yellow"/>
                <w:lang w:eastAsia="en-GB"/>
              </w:rPr>
            </w:pPr>
            <w:r w:rsidRPr="00E70EF4">
              <w:rPr>
                <w:rFonts w:eastAsia="Times New Roman" w:cstheme="minorHAnsi"/>
                <w:sz w:val="18"/>
                <w:szCs w:val="18"/>
                <w:highlight w:val="yellow"/>
                <w:lang w:eastAsia="en-GB"/>
              </w:rPr>
              <w:t>An inclusive and relevant curriculum that equips learners for society and a sustainable future. High achievement for all, with targeted action to close the poverty-related attainment gap.</w:t>
            </w:r>
          </w:p>
          <w:p w14:paraId="71443A5F" w14:textId="76A52DE8" w:rsidR="00D50168" w:rsidRPr="00E70EF4" w:rsidRDefault="00D50168" w:rsidP="00D50168">
            <w:pPr>
              <w:pStyle w:val="ListParagraph"/>
              <w:numPr>
                <w:ilvl w:val="0"/>
                <w:numId w:val="5"/>
              </w:numPr>
              <w:rPr>
                <w:rFonts w:eastAsia="Times New Roman" w:cstheme="minorHAnsi"/>
                <w:sz w:val="18"/>
                <w:szCs w:val="18"/>
                <w:highlight w:val="yellow"/>
                <w:lang w:eastAsia="en-GB"/>
              </w:rPr>
            </w:pPr>
            <w:r w:rsidRPr="00E70EF4">
              <w:rPr>
                <w:rFonts w:eastAsia="Times New Roman" w:cstheme="minorHAnsi"/>
                <w:sz w:val="18"/>
                <w:szCs w:val="18"/>
                <w:highlight w:val="yellow"/>
                <w:lang w:eastAsia="en-GB"/>
              </w:rPr>
              <w:t>Skilled teachers and leaders delivering excellent learning, especially for those with additional support needs.</w:t>
            </w:r>
          </w:p>
          <w:p w14:paraId="61803D07" w14:textId="69A4668E" w:rsidR="00D50168" w:rsidRPr="00E70EF4" w:rsidRDefault="00D50168" w:rsidP="00D50168">
            <w:pPr>
              <w:pStyle w:val="ListParagraph"/>
              <w:numPr>
                <w:ilvl w:val="0"/>
                <w:numId w:val="5"/>
              </w:numPr>
              <w:rPr>
                <w:b/>
                <w:sz w:val="18"/>
                <w:szCs w:val="18"/>
                <w:highlight w:val="yellow"/>
              </w:rPr>
            </w:pPr>
            <w:r w:rsidRPr="00E70EF4">
              <w:rPr>
                <w:rFonts w:eastAsia="Times New Roman" w:cstheme="minorHAnsi"/>
                <w:sz w:val="18"/>
                <w:szCs w:val="18"/>
                <w:highlight w:val="yellow"/>
                <w:lang w:eastAsia="en-GB"/>
              </w:rPr>
              <w:t>Positive relationships, improved attendance, and a culture of dignity, respect, and engagement.</w:t>
            </w:r>
          </w:p>
          <w:p w14:paraId="259F3E8C" w14:textId="493F7B3F" w:rsidR="00D50168" w:rsidRPr="00721618" w:rsidRDefault="00D50168" w:rsidP="00D50168">
            <w:pPr>
              <w:pStyle w:val="ListParagraph"/>
              <w:numPr>
                <w:ilvl w:val="0"/>
                <w:numId w:val="5"/>
              </w:numPr>
              <w:rPr>
                <w:rFonts w:eastAsia="Times New Roman" w:cstheme="minorHAnsi"/>
                <w:sz w:val="18"/>
                <w:szCs w:val="18"/>
                <w:lang w:eastAsia="en-GB"/>
              </w:rPr>
            </w:pPr>
            <w:r w:rsidRPr="00E70EF4">
              <w:rPr>
                <w:rFonts w:eastAsia="Times New Roman" w:cstheme="minorHAnsi"/>
                <w:sz w:val="18"/>
                <w:szCs w:val="18"/>
                <w:highlight w:val="yellow"/>
                <w:lang w:eastAsia="en-GB"/>
              </w:rPr>
              <w:t>Effective use of digital technology to enhance learning, teaching, and equity.</w:t>
            </w:r>
          </w:p>
        </w:tc>
        <w:tc>
          <w:tcPr>
            <w:tcW w:w="5928" w:type="dxa"/>
            <w:gridSpan w:val="4"/>
            <w:tcBorders>
              <w:top w:val="nil"/>
              <w:left w:val="single" w:sz="4" w:space="0" w:color="auto"/>
              <w:bottom w:val="nil"/>
              <w:right w:val="single" w:sz="4" w:space="0" w:color="auto"/>
            </w:tcBorders>
          </w:tcPr>
          <w:p w14:paraId="02FE5C2F" w14:textId="16C00CE1" w:rsidR="00D50168" w:rsidRPr="000216B0" w:rsidRDefault="00D50168" w:rsidP="00D50168">
            <w:pPr>
              <w:pStyle w:val="ListParagraph"/>
              <w:spacing w:before="120"/>
              <w:ind w:left="360"/>
              <w:jc w:val="center"/>
              <w:rPr>
                <w:b/>
                <w:sz w:val="18"/>
                <w:szCs w:val="18"/>
              </w:rPr>
            </w:pPr>
            <w:r w:rsidRPr="000216B0">
              <w:rPr>
                <w:b/>
                <w:sz w:val="18"/>
                <w:szCs w:val="16"/>
              </w:rPr>
              <w:t>National Standard</w:t>
            </w:r>
          </w:p>
        </w:tc>
      </w:tr>
      <w:tr w:rsidR="00D50168" w:rsidRPr="00F41A01" w14:paraId="26950E0C" w14:textId="77777777" w:rsidTr="00CC6DBD">
        <w:trPr>
          <w:cantSplit/>
          <w:trHeight w:val="645"/>
        </w:trPr>
        <w:tc>
          <w:tcPr>
            <w:tcW w:w="9098" w:type="dxa"/>
            <w:gridSpan w:val="3"/>
            <w:vMerge/>
            <w:tcBorders>
              <w:right w:val="single" w:sz="4" w:space="0" w:color="auto"/>
            </w:tcBorders>
          </w:tcPr>
          <w:p w14:paraId="3863AA50" w14:textId="77777777" w:rsidR="00D50168" w:rsidRPr="00CA7B00" w:rsidRDefault="00D50168" w:rsidP="00D50168">
            <w:pPr>
              <w:rPr>
                <w:b/>
              </w:rPr>
            </w:pPr>
          </w:p>
        </w:tc>
        <w:tc>
          <w:tcPr>
            <w:tcW w:w="2967" w:type="dxa"/>
            <w:gridSpan w:val="3"/>
            <w:tcBorders>
              <w:top w:val="nil"/>
              <w:left w:val="single" w:sz="4" w:space="0" w:color="auto"/>
              <w:bottom w:val="nil"/>
              <w:right w:val="nil"/>
            </w:tcBorders>
          </w:tcPr>
          <w:p w14:paraId="1FADDE37" w14:textId="77777777" w:rsidR="00D50168" w:rsidRPr="00A26156" w:rsidRDefault="00D50168" w:rsidP="00D50168">
            <w:pPr>
              <w:pStyle w:val="ListParagraph"/>
              <w:numPr>
                <w:ilvl w:val="0"/>
                <w:numId w:val="23"/>
              </w:numPr>
              <w:spacing w:before="120" w:after="120"/>
              <w:ind w:left="457"/>
              <w:rPr>
                <w:sz w:val="18"/>
                <w:szCs w:val="16"/>
                <w:highlight w:val="yellow"/>
              </w:rPr>
            </w:pPr>
            <w:r w:rsidRPr="00A26156">
              <w:rPr>
                <w:sz w:val="18"/>
                <w:szCs w:val="16"/>
                <w:highlight w:val="yellow"/>
              </w:rPr>
              <w:t>Staffing, leadership and management</w:t>
            </w:r>
          </w:p>
          <w:p w14:paraId="6C329548" w14:textId="77777777" w:rsidR="00D50168" w:rsidRPr="00A26156" w:rsidRDefault="00D50168" w:rsidP="00D50168">
            <w:pPr>
              <w:pStyle w:val="ListParagraph"/>
              <w:numPr>
                <w:ilvl w:val="0"/>
                <w:numId w:val="23"/>
              </w:numPr>
              <w:spacing w:before="120" w:after="120"/>
              <w:ind w:left="457"/>
              <w:rPr>
                <w:sz w:val="18"/>
                <w:szCs w:val="16"/>
                <w:highlight w:val="yellow"/>
              </w:rPr>
            </w:pPr>
            <w:r w:rsidRPr="00A26156">
              <w:rPr>
                <w:sz w:val="18"/>
                <w:szCs w:val="16"/>
                <w:highlight w:val="yellow"/>
              </w:rPr>
              <w:t>Development of children’s cognitive skills, health and wellbeing</w:t>
            </w:r>
          </w:p>
          <w:p w14:paraId="6B95D8ED" w14:textId="77777777" w:rsidR="00D50168" w:rsidRPr="00A26156" w:rsidRDefault="00D50168" w:rsidP="00D50168">
            <w:pPr>
              <w:pStyle w:val="ListParagraph"/>
              <w:numPr>
                <w:ilvl w:val="0"/>
                <w:numId w:val="23"/>
              </w:numPr>
              <w:spacing w:before="120" w:after="120"/>
              <w:ind w:left="457"/>
              <w:rPr>
                <w:sz w:val="18"/>
                <w:szCs w:val="16"/>
                <w:highlight w:val="yellow"/>
              </w:rPr>
            </w:pPr>
            <w:r w:rsidRPr="00A26156">
              <w:rPr>
                <w:sz w:val="18"/>
                <w:szCs w:val="16"/>
                <w:highlight w:val="yellow"/>
              </w:rPr>
              <w:t>Physical environment</w:t>
            </w:r>
          </w:p>
          <w:p w14:paraId="6289826C" w14:textId="037B6EBF" w:rsidR="00D50168" w:rsidRPr="000216B0" w:rsidRDefault="00D50168" w:rsidP="000216B0">
            <w:pPr>
              <w:pStyle w:val="ListParagraph"/>
              <w:numPr>
                <w:ilvl w:val="0"/>
                <w:numId w:val="23"/>
              </w:numPr>
              <w:spacing w:before="120" w:after="120"/>
              <w:ind w:left="457"/>
              <w:rPr>
                <w:sz w:val="18"/>
                <w:szCs w:val="16"/>
              </w:rPr>
            </w:pPr>
            <w:r w:rsidRPr="00A26156">
              <w:rPr>
                <w:sz w:val="18"/>
                <w:szCs w:val="16"/>
                <w:highlight w:val="yellow"/>
              </w:rPr>
              <w:t>Self-evaluation and improvement</w:t>
            </w:r>
          </w:p>
        </w:tc>
        <w:tc>
          <w:tcPr>
            <w:tcW w:w="2961" w:type="dxa"/>
            <w:tcBorders>
              <w:top w:val="nil"/>
              <w:left w:val="nil"/>
              <w:bottom w:val="nil"/>
              <w:right w:val="single" w:sz="4" w:space="0" w:color="auto"/>
            </w:tcBorders>
          </w:tcPr>
          <w:p w14:paraId="12CA09D2" w14:textId="77777777" w:rsidR="00D50168" w:rsidRDefault="00D50168" w:rsidP="00D50168">
            <w:pPr>
              <w:pStyle w:val="ListParagraph"/>
              <w:spacing w:before="120" w:after="120"/>
              <w:rPr>
                <w:sz w:val="16"/>
                <w:szCs w:val="16"/>
              </w:rPr>
            </w:pPr>
          </w:p>
          <w:p w14:paraId="59D82EC0" w14:textId="06A3A89E" w:rsidR="000216B0" w:rsidRPr="00A26156" w:rsidRDefault="000216B0" w:rsidP="00D50168">
            <w:pPr>
              <w:pStyle w:val="ListParagraph"/>
              <w:numPr>
                <w:ilvl w:val="0"/>
                <w:numId w:val="23"/>
              </w:numPr>
              <w:spacing w:before="120" w:after="120"/>
              <w:rPr>
                <w:sz w:val="18"/>
                <w:szCs w:val="16"/>
                <w:highlight w:val="yellow"/>
              </w:rPr>
            </w:pPr>
            <w:r w:rsidRPr="00A26156">
              <w:rPr>
                <w:sz w:val="18"/>
                <w:szCs w:val="16"/>
                <w:highlight w:val="yellow"/>
              </w:rPr>
              <w:t>Parent and carer engagement</w:t>
            </w:r>
          </w:p>
          <w:p w14:paraId="4053A531" w14:textId="31D52AD0" w:rsidR="00D50168" w:rsidRPr="00A26156" w:rsidRDefault="00D50168" w:rsidP="00D50168">
            <w:pPr>
              <w:pStyle w:val="ListParagraph"/>
              <w:numPr>
                <w:ilvl w:val="0"/>
                <w:numId w:val="23"/>
              </w:numPr>
              <w:spacing w:before="120" w:after="120"/>
              <w:rPr>
                <w:sz w:val="18"/>
                <w:szCs w:val="16"/>
                <w:highlight w:val="yellow"/>
              </w:rPr>
            </w:pPr>
            <w:r w:rsidRPr="00A26156">
              <w:rPr>
                <w:sz w:val="18"/>
                <w:szCs w:val="16"/>
                <w:highlight w:val="yellow"/>
              </w:rPr>
              <w:t>Inclusion</w:t>
            </w:r>
          </w:p>
          <w:p w14:paraId="63F52A81" w14:textId="77777777" w:rsidR="00D50168" w:rsidRPr="000216B0" w:rsidRDefault="00D50168" w:rsidP="00D50168">
            <w:pPr>
              <w:pStyle w:val="ListParagraph"/>
              <w:numPr>
                <w:ilvl w:val="0"/>
                <w:numId w:val="23"/>
              </w:numPr>
              <w:spacing w:before="120" w:after="120"/>
              <w:rPr>
                <w:sz w:val="18"/>
                <w:szCs w:val="16"/>
              </w:rPr>
            </w:pPr>
            <w:r w:rsidRPr="000216B0">
              <w:rPr>
                <w:sz w:val="18"/>
                <w:szCs w:val="16"/>
              </w:rPr>
              <w:t>Business sustainability</w:t>
            </w:r>
          </w:p>
          <w:p w14:paraId="4F6C91AC" w14:textId="77777777" w:rsidR="00D50168" w:rsidRPr="000216B0" w:rsidRDefault="00D50168" w:rsidP="00D50168">
            <w:pPr>
              <w:pStyle w:val="ListParagraph"/>
              <w:numPr>
                <w:ilvl w:val="0"/>
                <w:numId w:val="23"/>
              </w:numPr>
              <w:spacing w:before="120" w:after="120"/>
              <w:rPr>
                <w:sz w:val="18"/>
                <w:szCs w:val="16"/>
              </w:rPr>
            </w:pPr>
            <w:r w:rsidRPr="000216B0">
              <w:rPr>
                <w:sz w:val="18"/>
                <w:szCs w:val="16"/>
              </w:rPr>
              <w:t xml:space="preserve">Fair work </w:t>
            </w:r>
          </w:p>
          <w:p w14:paraId="0130D68F" w14:textId="77777777" w:rsidR="00D50168" w:rsidRPr="000216B0" w:rsidRDefault="00D50168" w:rsidP="00D50168">
            <w:pPr>
              <w:pStyle w:val="ListParagraph"/>
              <w:numPr>
                <w:ilvl w:val="0"/>
                <w:numId w:val="23"/>
              </w:numPr>
              <w:spacing w:before="120" w:after="120"/>
              <w:rPr>
                <w:sz w:val="18"/>
                <w:szCs w:val="16"/>
              </w:rPr>
            </w:pPr>
            <w:r w:rsidRPr="000216B0">
              <w:rPr>
                <w:sz w:val="18"/>
                <w:szCs w:val="16"/>
              </w:rPr>
              <w:t>Payment process</w:t>
            </w:r>
          </w:p>
          <w:p w14:paraId="505D4E63" w14:textId="6ADB7BFF" w:rsidR="00D50168" w:rsidRPr="00D50168" w:rsidRDefault="00D50168" w:rsidP="00D50168">
            <w:pPr>
              <w:pStyle w:val="ListParagraph"/>
              <w:numPr>
                <w:ilvl w:val="0"/>
                <w:numId w:val="23"/>
              </w:numPr>
              <w:spacing w:before="120" w:after="120"/>
              <w:rPr>
                <w:sz w:val="16"/>
                <w:szCs w:val="16"/>
              </w:rPr>
            </w:pPr>
            <w:r w:rsidRPr="000216B0">
              <w:rPr>
                <w:sz w:val="18"/>
                <w:szCs w:val="16"/>
              </w:rPr>
              <w:t>Food</w:t>
            </w:r>
          </w:p>
        </w:tc>
      </w:tr>
      <w:tr w:rsidR="00D50168" w:rsidRPr="00F41A01" w14:paraId="169FA1ED" w14:textId="77777777" w:rsidTr="00CC6DBD">
        <w:trPr>
          <w:cantSplit/>
        </w:trPr>
        <w:tc>
          <w:tcPr>
            <w:tcW w:w="3657" w:type="dxa"/>
            <w:shd w:val="clear" w:color="auto" w:fill="F2F2F2" w:themeFill="background1" w:themeFillShade="F2"/>
          </w:tcPr>
          <w:p w14:paraId="3807B28F" w14:textId="77777777" w:rsidR="00D50168" w:rsidRPr="00F41A01" w:rsidRDefault="00D50168" w:rsidP="0054225B">
            <w:pPr>
              <w:spacing w:before="60" w:after="60"/>
              <w:jc w:val="center"/>
              <w:rPr>
                <w:b/>
                <w:sz w:val="18"/>
                <w:szCs w:val="18"/>
              </w:rPr>
            </w:pPr>
            <w:r w:rsidRPr="00F41A01">
              <w:rPr>
                <w:b/>
                <w:sz w:val="18"/>
                <w:szCs w:val="18"/>
              </w:rPr>
              <w:t xml:space="preserve">National Improvement Framework </w:t>
            </w:r>
            <w:r>
              <w:rPr>
                <w:b/>
                <w:sz w:val="18"/>
                <w:szCs w:val="18"/>
              </w:rPr>
              <w:t>Priorities</w:t>
            </w:r>
          </w:p>
        </w:tc>
        <w:tc>
          <w:tcPr>
            <w:tcW w:w="3942" w:type="dxa"/>
            <w:shd w:val="clear" w:color="auto" w:fill="F2F2F2" w:themeFill="background1" w:themeFillShade="F2"/>
          </w:tcPr>
          <w:p w14:paraId="6C0D7C77" w14:textId="772CF64A" w:rsidR="00D50168" w:rsidRPr="00F41A01" w:rsidRDefault="00D50168" w:rsidP="0054225B">
            <w:pPr>
              <w:spacing w:before="60" w:after="60"/>
              <w:jc w:val="center"/>
              <w:rPr>
                <w:b/>
                <w:sz w:val="18"/>
                <w:szCs w:val="18"/>
              </w:rPr>
            </w:pPr>
            <w:r w:rsidRPr="00F41A01">
              <w:rPr>
                <w:b/>
                <w:sz w:val="18"/>
                <w:szCs w:val="18"/>
              </w:rPr>
              <w:t>HGIOS 4</w:t>
            </w:r>
          </w:p>
        </w:tc>
        <w:tc>
          <w:tcPr>
            <w:tcW w:w="4187" w:type="dxa"/>
            <w:gridSpan w:val="3"/>
            <w:shd w:val="clear" w:color="auto" w:fill="F2F2F2" w:themeFill="background1" w:themeFillShade="F2"/>
          </w:tcPr>
          <w:p w14:paraId="72BFDC40" w14:textId="77777777" w:rsidR="00D50168" w:rsidRPr="00F41A01" w:rsidRDefault="00D50168" w:rsidP="0054225B">
            <w:pPr>
              <w:spacing w:before="60" w:after="60"/>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40" w:type="dxa"/>
            <w:gridSpan w:val="2"/>
            <w:shd w:val="clear" w:color="auto" w:fill="F2F2F2" w:themeFill="background1" w:themeFillShade="F2"/>
          </w:tcPr>
          <w:p w14:paraId="45198E21" w14:textId="77777777" w:rsidR="00D50168" w:rsidRPr="00F41A01" w:rsidRDefault="00D50168" w:rsidP="0054225B">
            <w:pPr>
              <w:spacing w:before="60" w:after="60"/>
              <w:jc w:val="center"/>
              <w:rPr>
                <w:b/>
                <w:sz w:val="18"/>
                <w:szCs w:val="18"/>
              </w:rPr>
            </w:pPr>
            <w:r w:rsidRPr="00F41A01">
              <w:rPr>
                <w:b/>
                <w:sz w:val="18"/>
                <w:szCs w:val="18"/>
              </w:rPr>
              <w:t>Argyll an</w:t>
            </w:r>
            <w:r>
              <w:rPr>
                <w:b/>
                <w:sz w:val="18"/>
                <w:szCs w:val="18"/>
              </w:rPr>
              <w:t>d Bute Education Key Objectives</w:t>
            </w:r>
          </w:p>
        </w:tc>
      </w:tr>
      <w:tr w:rsidR="00D50168" w:rsidRPr="0022059B" w14:paraId="10E9E30B" w14:textId="77777777" w:rsidTr="00CC6DBD">
        <w:trPr>
          <w:cantSplit/>
        </w:trPr>
        <w:tc>
          <w:tcPr>
            <w:tcW w:w="3657" w:type="dxa"/>
          </w:tcPr>
          <w:p w14:paraId="4B1AE41A" w14:textId="77777777" w:rsidR="00D50168" w:rsidRPr="00FF70CF" w:rsidRDefault="00D50168" w:rsidP="00D50168">
            <w:pPr>
              <w:pStyle w:val="ListParagraph"/>
              <w:numPr>
                <w:ilvl w:val="0"/>
                <w:numId w:val="6"/>
              </w:numPr>
              <w:spacing w:before="120"/>
              <w:rPr>
                <w:sz w:val="18"/>
                <w:szCs w:val="18"/>
              </w:rPr>
            </w:pPr>
            <w:r>
              <w:rPr>
                <w:sz w:val="18"/>
                <w:szCs w:val="18"/>
              </w:rPr>
              <w:t>Placing the human rights and needs of every child and young person at the centre of education.</w:t>
            </w:r>
          </w:p>
          <w:p w14:paraId="61AD89EB" w14:textId="77777777" w:rsidR="00D50168" w:rsidRPr="00E70EF4" w:rsidRDefault="00D50168" w:rsidP="00D50168">
            <w:pPr>
              <w:pStyle w:val="ListParagraph"/>
              <w:numPr>
                <w:ilvl w:val="0"/>
                <w:numId w:val="6"/>
              </w:numPr>
              <w:spacing w:before="120"/>
              <w:rPr>
                <w:sz w:val="18"/>
                <w:szCs w:val="18"/>
                <w:highlight w:val="yellow"/>
              </w:rPr>
            </w:pPr>
            <w:r w:rsidRPr="00E70EF4">
              <w:rPr>
                <w:sz w:val="18"/>
                <w:szCs w:val="18"/>
                <w:highlight w:val="yellow"/>
              </w:rPr>
              <w:t>Improvement in children and young people’s health and wellbeing.</w:t>
            </w:r>
          </w:p>
          <w:p w14:paraId="5990D95B" w14:textId="77777777" w:rsidR="00D50168" w:rsidRPr="00E70EF4" w:rsidRDefault="00D50168" w:rsidP="00D50168">
            <w:pPr>
              <w:pStyle w:val="ListParagraph"/>
              <w:numPr>
                <w:ilvl w:val="0"/>
                <w:numId w:val="6"/>
              </w:numPr>
              <w:spacing w:before="120"/>
              <w:rPr>
                <w:sz w:val="18"/>
                <w:szCs w:val="18"/>
                <w:highlight w:val="yellow"/>
              </w:rPr>
            </w:pPr>
            <w:r w:rsidRPr="00E70EF4">
              <w:rPr>
                <w:sz w:val="18"/>
                <w:szCs w:val="18"/>
                <w:highlight w:val="yellow"/>
              </w:rPr>
              <w:t>Closing the attainment gap between the most and least disadvantaged children and young people</w:t>
            </w:r>
          </w:p>
          <w:p w14:paraId="24EF61DC" w14:textId="77777777" w:rsidR="00D50168" w:rsidRDefault="00D50168" w:rsidP="00D50168">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71B6F9B4" w14:textId="0E89FAAF" w:rsidR="00D50168" w:rsidRPr="00F41A01" w:rsidRDefault="00D50168" w:rsidP="00D50168">
            <w:pPr>
              <w:pStyle w:val="ListParagraph"/>
              <w:numPr>
                <w:ilvl w:val="0"/>
                <w:numId w:val="6"/>
              </w:numPr>
              <w:spacing w:before="120"/>
              <w:rPr>
                <w:sz w:val="18"/>
                <w:szCs w:val="18"/>
              </w:rPr>
            </w:pPr>
            <w:r w:rsidRPr="00E70EF4">
              <w:rPr>
                <w:sz w:val="18"/>
                <w:szCs w:val="18"/>
                <w:highlight w:val="yellow"/>
              </w:rPr>
              <w:t>Improvement in achievement, particularly in literacy and numeracy.</w:t>
            </w:r>
          </w:p>
        </w:tc>
        <w:tc>
          <w:tcPr>
            <w:tcW w:w="3942" w:type="dxa"/>
          </w:tcPr>
          <w:p w14:paraId="13F40EF4" w14:textId="6441314A" w:rsidR="00D50168" w:rsidRPr="00E70EF4" w:rsidRDefault="00D50168" w:rsidP="00D50168">
            <w:pPr>
              <w:rPr>
                <w:sz w:val="18"/>
                <w:szCs w:val="18"/>
                <w:highlight w:val="yellow"/>
              </w:rPr>
            </w:pPr>
            <w:r w:rsidRPr="00F41A01">
              <w:rPr>
                <w:sz w:val="18"/>
                <w:szCs w:val="18"/>
              </w:rPr>
              <w:t>1.</w:t>
            </w:r>
            <w:r w:rsidRPr="00E70EF4">
              <w:rPr>
                <w:sz w:val="18"/>
                <w:szCs w:val="18"/>
                <w:highlight w:val="yellow"/>
              </w:rPr>
              <w:t xml:space="preserve">1  </w:t>
            </w:r>
            <w:r w:rsidR="00371F06" w:rsidRPr="00E70EF4">
              <w:rPr>
                <w:sz w:val="18"/>
                <w:szCs w:val="18"/>
                <w:highlight w:val="yellow"/>
              </w:rPr>
              <w:t>Self-e</w:t>
            </w:r>
            <w:r w:rsidRPr="00E70EF4">
              <w:rPr>
                <w:sz w:val="18"/>
                <w:szCs w:val="18"/>
                <w:highlight w:val="yellow"/>
              </w:rPr>
              <w:t>valuation for self-improvement</w:t>
            </w:r>
          </w:p>
          <w:p w14:paraId="5662F3A0" w14:textId="77777777" w:rsidR="00D50168" w:rsidRPr="00E70EF4" w:rsidRDefault="00D50168" w:rsidP="00D50168">
            <w:pPr>
              <w:rPr>
                <w:sz w:val="18"/>
                <w:szCs w:val="18"/>
                <w:highlight w:val="yellow"/>
              </w:rPr>
            </w:pPr>
            <w:r w:rsidRPr="00E70EF4">
              <w:rPr>
                <w:sz w:val="18"/>
                <w:szCs w:val="18"/>
                <w:highlight w:val="yellow"/>
              </w:rPr>
              <w:t>1.2  Leadership for learning</w:t>
            </w:r>
          </w:p>
          <w:p w14:paraId="553EF225" w14:textId="77777777" w:rsidR="00D50168" w:rsidRPr="00E70EF4" w:rsidRDefault="00D50168" w:rsidP="00D50168">
            <w:pPr>
              <w:rPr>
                <w:sz w:val="18"/>
                <w:szCs w:val="18"/>
                <w:highlight w:val="yellow"/>
              </w:rPr>
            </w:pPr>
            <w:r w:rsidRPr="00E70EF4">
              <w:rPr>
                <w:sz w:val="18"/>
                <w:szCs w:val="18"/>
                <w:highlight w:val="yellow"/>
              </w:rPr>
              <w:t>1.3  Leadership of change</w:t>
            </w:r>
          </w:p>
          <w:p w14:paraId="53E87D7A" w14:textId="77777777" w:rsidR="00D50168" w:rsidRPr="00E70EF4" w:rsidRDefault="00D50168" w:rsidP="00D50168">
            <w:pPr>
              <w:rPr>
                <w:sz w:val="18"/>
                <w:szCs w:val="18"/>
                <w:highlight w:val="yellow"/>
              </w:rPr>
            </w:pPr>
            <w:r w:rsidRPr="00E70EF4">
              <w:rPr>
                <w:sz w:val="18"/>
                <w:szCs w:val="18"/>
                <w:highlight w:val="yellow"/>
              </w:rPr>
              <w:t>1.4  Leadership and management of staff</w:t>
            </w:r>
          </w:p>
          <w:p w14:paraId="658FD03E" w14:textId="77777777" w:rsidR="00D50168" w:rsidRPr="00F41A01" w:rsidRDefault="00D50168" w:rsidP="00D50168">
            <w:pPr>
              <w:rPr>
                <w:sz w:val="18"/>
                <w:szCs w:val="18"/>
              </w:rPr>
            </w:pPr>
            <w:r w:rsidRPr="00E70EF4">
              <w:rPr>
                <w:sz w:val="18"/>
                <w:szCs w:val="18"/>
                <w:highlight w:val="yellow"/>
              </w:rPr>
              <w:t>1.5  Management of resources to promote equity</w:t>
            </w:r>
          </w:p>
          <w:p w14:paraId="466ADD17" w14:textId="77777777" w:rsidR="00D50168" w:rsidRPr="00F41A01" w:rsidRDefault="00D50168" w:rsidP="00D50168">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53FC37D1" w14:textId="77777777" w:rsidR="00D50168" w:rsidRPr="00E70EF4" w:rsidRDefault="00D50168" w:rsidP="00D50168">
            <w:pPr>
              <w:rPr>
                <w:sz w:val="18"/>
                <w:szCs w:val="18"/>
                <w:highlight w:val="yellow"/>
              </w:rPr>
            </w:pPr>
            <w:r w:rsidRPr="00F41A01">
              <w:rPr>
                <w:sz w:val="18"/>
                <w:szCs w:val="18"/>
              </w:rPr>
              <w:t>2.</w:t>
            </w:r>
            <w:r w:rsidRPr="00E70EF4">
              <w:rPr>
                <w:sz w:val="18"/>
                <w:szCs w:val="18"/>
                <w:highlight w:val="yellow"/>
              </w:rPr>
              <w:t>2  Curriculum</w:t>
            </w:r>
          </w:p>
          <w:p w14:paraId="474176EF" w14:textId="3D65FC64" w:rsidR="00D50168" w:rsidRPr="00E70EF4" w:rsidRDefault="00D50168" w:rsidP="00D50168">
            <w:pPr>
              <w:rPr>
                <w:sz w:val="18"/>
                <w:szCs w:val="18"/>
                <w:highlight w:val="yellow"/>
              </w:rPr>
            </w:pPr>
            <w:r w:rsidRPr="00E70EF4">
              <w:rPr>
                <w:sz w:val="18"/>
                <w:szCs w:val="18"/>
                <w:highlight w:val="yellow"/>
              </w:rPr>
              <w:t>2.3  Learning</w:t>
            </w:r>
            <w:r w:rsidR="00371F06" w:rsidRPr="00E70EF4">
              <w:rPr>
                <w:sz w:val="18"/>
                <w:szCs w:val="18"/>
                <w:highlight w:val="yellow"/>
              </w:rPr>
              <w:t>,</w:t>
            </w:r>
            <w:r w:rsidRPr="00E70EF4">
              <w:rPr>
                <w:sz w:val="18"/>
                <w:szCs w:val="18"/>
                <w:highlight w:val="yellow"/>
              </w:rPr>
              <w:t xml:space="preserve"> teaching and assessment</w:t>
            </w:r>
          </w:p>
          <w:p w14:paraId="05D17CAB" w14:textId="77777777" w:rsidR="00D50168" w:rsidRPr="00E70EF4" w:rsidRDefault="00D50168" w:rsidP="00D50168">
            <w:pPr>
              <w:rPr>
                <w:sz w:val="18"/>
                <w:szCs w:val="18"/>
                <w:highlight w:val="yellow"/>
              </w:rPr>
            </w:pPr>
            <w:r w:rsidRPr="00E70EF4">
              <w:rPr>
                <w:sz w:val="18"/>
                <w:szCs w:val="18"/>
                <w:highlight w:val="yellow"/>
              </w:rPr>
              <w:t>2.4  Personalised support</w:t>
            </w:r>
          </w:p>
          <w:p w14:paraId="15DE0513" w14:textId="77777777" w:rsidR="00D50168" w:rsidRPr="00E70EF4" w:rsidRDefault="00D50168" w:rsidP="00D50168">
            <w:pPr>
              <w:rPr>
                <w:sz w:val="18"/>
                <w:szCs w:val="18"/>
                <w:highlight w:val="yellow"/>
              </w:rPr>
            </w:pPr>
            <w:r w:rsidRPr="00E70EF4">
              <w:rPr>
                <w:sz w:val="18"/>
                <w:szCs w:val="18"/>
                <w:highlight w:val="yellow"/>
              </w:rPr>
              <w:t>2.5  Family learning</w:t>
            </w:r>
          </w:p>
          <w:p w14:paraId="15E97E64" w14:textId="77777777" w:rsidR="00D50168" w:rsidRPr="00E70EF4" w:rsidRDefault="00D50168" w:rsidP="00D50168">
            <w:pPr>
              <w:rPr>
                <w:sz w:val="18"/>
                <w:szCs w:val="18"/>
                <w:highlight w:val="yellow"/>
              </w:rPr>
            </w:pPr>
            <w:r w:rsidRPr="00E70EF4">
              <w:rPr>
                <w:sz w:val="18"/>
                <w:szCs w:val="18"/>
                <w:highlight w:val="yellow"/>
              </w:rPr>
              <w:t>2.6  Transitions</w:t>
            </w:r>
          </w:p>
          <w:p w14:paraId="09943CEE" w14:textId="77777777" w:rsidR="00D50168" w:rsidRPr="00E70EF4" w:rsidRDefault="00D50168" w:rsidP="00D50168">
            <w:pPr>
              <w:rPr>
                <w:sz w:val="18"/>
                <w:szCs w:val="18"/>
                <w:highlight w:val="yellow"/>
              </w:rPr>
            </w:pPr>
            <w:r w:rsidRPr="00E70EF4">
              <w:rPr>
                <w:sz w:val="18"/>
                <w:szCs w:val="18"/>
                <w:highlight w:val="yellow"/>
              </w:rPr>
              <w:t>2.7  Partnership</w:t>
            </w:r>
          </w:p>
          <w:p w14:paraId="2FA68E0F" w14:textId="77777777" w:rsidR="00D50168" w:rsidRPr="00E70EF4" w:rsidRDefault="00D50168" w:rsidP="00D50168">
            <w:pPr>
              <w:rPr>
                <w:sz w:val="18"/>
                <w:szCs w:val="18"/>
                <w:highlight w:val="yellow"/>
              </w:rPr>
            </w:pPr>
            <w:r w:rsidRPr="00E70EF4">
              <w:rPr>
                <w:sz w:val="18"/>
                <w:szCs w:val="18"/>
                <w:highlight w:val="yellow"/>
              </w:rPr>
              <w:t>3.1  Ensuring wellbeing, equality and inclusion</w:t>
            </w:r>
          </w:p>
          <w:p w14:paraId="46262057" w14:textId="77777777" w:rsidR="00D50168" w:rsidRPr="00F41A01" w:rsidRDefault="00D50168" w:rsidP="00D50168">
            <w:pPr>
              <w:rPr>
                <w:sz w:val="18"/>
                <w:szCs w:val="18"/>
              </w:rPr>
            </w:pPr>
            <w:r w:rsidRPr="00E70EF4">
              <w:rPr>
                <w:sz w:val="18"/>
                <w:szCs w:val="18"/>
                <w:highlight w:val="yellow"/>
              </w:rPr>
              <w:t>3.2  Raising attainment and achievement/Securing children's progress</w:t>
            </w:r>
            <w:r w:rsidRPr="00F41A01">
              <w:rPr>
                <w:sz w:val="18"/>
                <w:szCs w:val="18"/>
              </w:rPr>
              <w:t xml:space="preserve"> </w:t>
            </w:r>
          </w:p>
          <w:p w14:paraId="30727030" w14:textId="77777777" w:rsidR="00D50168" w:rsidRPr="00F41A01" w:rsidRDefault="00D50168" w:rsidP="00D50168">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4187" w:type="dxa"/>
            <w:gridSpan w:val="3"/>
          </w:tcPr>
          <w:p w14:paraId="4D1DCC6E" w14:textId="77777777" w:rsidR="00D50168" w:rsidRPr="00745E15" w:rsidRDefault="00D50168" w:rsidP="00D50168">
            <w:pPr>
              <w:ind w:left="318" w:hanging="318"/>
              <w:rPr>
                <w:b/>
                <w:sz w:val="18"/>
                <w:szCs w:val="18"/>
              </w:rPr>
            </w:pPr>
            <w:r w:rsidRPr="00745E15">
              <w:rPr>
                <w:b/>
                <w:sz w:val="18"/>
                <w:szCs w:val="18"/>
              </w:rPr>
              <w:t>Leadership</w:t>
            </w:r>
          </w:p>
          <w:p w14:paraId="6EF60A4A" w14:textId="77777777" w:rsidR="00D50168" w:rsidRPr="00E70EF4" w:rsidRDefault="00D50168" w:rsidP="00D50168">
            <w:pPr>
              <w:pStyle w:val="ListParagraph"/>
              <w:numPr>
                <w:ilvl w:val="0"/>
                <w:numId w:val="19"/>
              </w:numPr>
              <w:rPr>
                <w:sz w:val="18"/>
                <w:szCs w:val="18"/>
                <w:highlight w:val="yellow"/>
              </w:rPr>
            </w:pPr>
            <w:r w:rsidRPr="00E70EF4">
              <w:rPr>
                <w:sz w:val="18"/>
                <w:szCs w:val="18"/>
                <w:highlight w:val="yellow"/>
              </w:rPr>
              <w:t>Leadership and management of staff and resources</w:t>
            </w:r>
          </w:p>
          <w:p w14:paraId="50371AA5" w14:textId="77777777" w:rsidR="00D50168" w:rsidRPr="00E70EF4" w:rsidRDefault="00D50168" w:rsidP="00D50168">
            <w:pPr>
              <w:pStyle w:val="ListParagraph"/>
              <w:numPr>
                <w:ilvl w:val="0"/>
                <w:numId w:val="19"/>
              </w:numPr>
              <w:rPr>
                <w:sz w:val="18"/>
                <w:szCs w:val="18"/>
                <w:highlight w:val="yellow"/>
              </w:rPr>
            </w:pPr>
            <w:r w:rsidRPr="00E70EF4">
              <w:rPr>
                <w:sz w:val="18"/>
                <w:szCs w:val="18"/>
                <w:highlight w:val="yellow"/>
              </w:rPr>
              <w:t>Staff skills, knowledge, values and deployment</w:t>
            </w:r>
          </w:p>
          <w:p w14:paraId="4BF66025" w14:textId="77777777" w:rsidR="00D50168" w:rsidRPr="00E70EF4" w:rsidRDefault="00D50168" w:rsidP="00D50168">
            <w:pPr>
              <w:pStyle w:val="ListParagraph"/>
              <w:numPr>
                <w:ilvl w:val="0"/>
                <w:numId w:val="19"/>
              </w:numPr>
              <w:rPr>
                <w:sz w:val="18"/>
                <w:szCs w:val="18"/>
                <w:highlight w:val="yellow"/>
              </w:rPr>
            </w:pPr>
            <w:r w:rsidRPr="00E70EF4">
              <w:rPr>
                <w:sz w:val="18"/>
                <w:szCs w:val="18"/>
                <w:highlight w:val="yellow"/>
              </w:rPr>
              <w:t>Leadership of continuous improvement</w:t>
            </w:r>
          </w:p>
          <w:p w14:paraId="10894822" w14:textId="77777777" w:rsidR="00D50168" w:rsidRPr="00745E15" w:rsidRDefault="00D50168" w:rsidP="00D50168">
            <w:pPr>
              <w:rPr>
                <w:b/>
                <w:sz w:val="18"/>
                <w:szCs w:val="18"/>
              </w:rPr>
            </w:pPr>
            <w:r w:rsidRPr="00745E15">
              <w:rPr>
                <w:b/>
                <w:sz w:val="18"/>
                <w:szCs w:val="18"/>
              </w:rPr>
              <w:t>Children thrive and develop in quality spaces</w:t>
            </w:r>
          </w:p>
          <w:p w14:paraId="5AC319BD" w14:textId="77777777" w:rsidR="00D50168" w:rsidRPr="00745E15" w:rsidRDefault="00D50168" w:rsidP="00D50168">
            <w:pPr>
              <w:pStyle w:val="ListParagraph"/>
              <w:numPr>
                <w:ilvl w:val="0"/>
                <w:numId w:val="20"/>
              </w:numPr>
              <w:rPr>
                <w:sz w:val="18"/>
                <w:szCs w:val="18"/>
              </w:rPr>
            </w:pPr>
            <w:r w:rsidRPr="00E70EF4">
              <w:rPr>
                <w:sz w:val="18"/>
                <w:szCs w:val="18"/>
                <w:highlight w:val="yellow"/>
              </w:rPr>
              <w:t>Children experience high quality spaces</w:t>
            </w:r>
          </w:p>
          <w:p w14:paraId="1265BB0E" w14:textId="77777777" w:rsidR="00D50168" w:rsidRPr="00745E15" w:rsidRDefault="00D50168" w:rsidP="00D50168">
            <w:pPr>
              <w:rPr>
                <w:b/>
                <w:sz w:val="18"/>
                <w:szCs w:val="18"/>
              </w:rPr>
            </w:pPr>
            <w:r w:rsidRPr="00745E15">
              <w:rPr>
                <w:b/>
                <w:sz w:val="18"/>
                <w:szCs w:val="18"/>
              </w:rPr>
              <w:t>Children play and learn</w:t>
            </w:r>
          </w:p>
          <w:p w14:paraId="3DB3523B" w14:textId="77777777" w:rsidR="00D50168" w:rsidRPr="00E70EF4" w:rsidRDefault="00D50168" w:rsidP="00D50168">
            <w:pPr>
              <w:pStyle w:val="ListParagraph"/>
              <w:numPr>
                <w:ilvl w:val="0"/>
                <w:numId w:val="20"/>
              </w:numPr>
              <w:rPr>
                <w:sz w:val="18"/>
                <w:szCs w:val="18"/>
                <w:highlight w:val="yellow"/>
              </w:rPr>
            </w:pPr>
            <w:r w:rsidRPr="00E70EF4">
              <w:rPr>
                <w:sz w:val="18"/>
                <w:szCs w:val="18"/>
                <w:highlight w:val="yellow"/>
              </w:rPr>
              <w:t>Play and learning</w:t>
            </w:r>
          </w:p>
          <w:p w14:paraId="781F4098" w14:textId="77777777" w:rsidR="00D50168" w:rsidRPr="00E70EF4" w:rsidRDefault="00D50168" w:rsidP="00D50168">
            <w:pPr>
              <w:pStyle w:val="ListParagraph"/>
              <w:numPr>
                <w:ilvl w:val="0"/>
                <w:numId w:val="20"/>
              </w:numPr>
              <w:rPr>
                <w:sz w:val="18"/>
                <w:szCs w:val="18"/>
                <w:highlight w:val="yellow"/>
              </w:rPr>
            </w:pPr>
            <w:r w:rsidRPr="00E70EF4">
              <w:rPr>
                <w:sz w:val="18"/>
                <w:szCs w:val="18"/>
                <w:highlight w:val="yellow"/>
              </w:rPr>
              <w:t>Curriculum</w:t>
            </w:r>
          </w:p>
          <w:p w14:paraId="2377DA17" w14:textId="77777777" w:rsidR="00D50168" w:rsidRPr="00E70EF4" w:rsidRDefault="00D50168" w:rsidP="00D50168">
            <w:pPr>
              <w:pStyle w:val="ListParagraph"/>
              <w:numPr>
                <w:ilvl w:val="0"/>
                <w:numId w:val="20"/>
              </w:numPr>
              <w:rPr>
                <w:sz w:val="18"/>
                <w:szCs w:val="18"/>
                <w:highlight w:val="yellow"/>
              </w:rPr>
            </w:pPr>
            <w:r w:rsidRPr="00E70EF4">
              <w:rPr>
                <w:sz w:val="18"/>
                <w:szCs w:val="18"/>
                <w:highlight w:val="yellow"/>
              </w:rPr>
              <w:t>Learning, teaching and assessment</w:t>
            </w:r>
          </w:p>
          <w:p w14:paraId="094660DD" w14:textId="77777777" w:rsidR="00D50168" w:rsidRPr="00745E15" w:rsidRDefault="00D50168" w:rsidP="00D50168">
            <w:pPr>
              <w:rPr>
                <w:b/>
                <w:sz w:val="18"/>
                <w:szCs w:val="18"/>
              </w:rPr>
            </w:pPr>
            <w:r w:rsidRPr="00745E15">
              <w:rPr>
                <w:b/>
                <w:sz w:val="18"/>
                <w:szCs w:val="18"/>
              </w:rPr>
              <w:t>Children are supported to achieve</w:t>
            </w:r>
          </w:p>
          <w:p w14:paraId="1C1DDE6A" w14:textId="77777777" w:rsidR="00D50168" w:rsidRPr="00E70EF4" w:rsidRDefault="00D50168" w:rsidP="00D50168">
            <w:pPr>
              <w:pStyle w:val="ListParagraph"/>
              <w:numPr>
                <w:ilvl w:val="0"/>
                <w:numId w:val="21"/>
              </w:numPr>
              <w:rPr>
                <w:sz w:val="18"/>
                <w:szCs w:val="18"/>
                <w:highlight w:val="yellow"/>
              </w:rPr>
            </w:pPr>
            <w:r w:rsidRPr="00E70EF4">
              <w:rPr>
                <w:sz w:val="18"/>
                <w:szCs w:val="18"/>
                <w:highlight w:val="yellow"/>
              </w:rPr>
              <w:t>Nurturing care and support</w:t>
            </w:r>
          </w:p>
          <w:p w14:paraId="486C1057" w14:textId="77777777" w:rsidR="00D50168" w:rsidRPr="00E70EF4" w:rsidRDefault="00D50168" w:rsidP="00D50168">
            <w:pPr>
              <w:pStyle w:val="ListParagraph"/>
              <w:numPr>
                <w:ilvl w:val="0"/>
                <w:numId w:val="21"/>
              </w:numPr>
              <w:rPr>
                <w:sz w:val="18"/>
                <w:szCs w:val="18"/>
                <w:highlight w:val="yellow"/>
              </w:rPr>
            </w:pPr>
            <w:r w:rsidRPr="00E70EF4">
              <w:rPr>
                <w:sz w:val="18"/>
                <w:szCs w:val="18"/>
                <w:highlight w:val="yellow"/>
              </w:rPr>
              <w:t>Wellbeing inclusion and equality</w:t>
            </w:r>
          </w:p>
          <w:p w14:paraId="4426BF6C" w14:textId="77777777" w:rsidR="00D50168" w:rsidRPr="00E70EF4" w:rsidRDefault="00D50168" w:rsidP="00D50168">
            <w:pPr>
              <w:pStyle w:val="ListParagraph"/>
              <w:numPr>
                <w:ilvl w:val="0"/>
                <w:numId w:val="21"/>
              </w:numPr>
              <w:rPr>
                <w:sz w:val="18"/>
                <w:szCs w:val="18"/>
                <w:highlight w:val="yellow"/>
              </w:rPr>
            </w:pPr>
            <w:r w:rsidRPr="00E70EF4">
              <w:rPr>
                <w:sz w:val="18"/>
                <w:szCs w:val="18"/>
                <w:highlight w:val="yellow"/>
              </w:rPr>
              <w:t>Children’s progress</w:t>
            </w:r>
          </w:p>
          <w:p w14:paraId="0BF2FA1E" w14:textId="77777777" w:rsidR="00D50168" w:rsidRPr="00F41A01" w:rsidRDefault="00D50168" w:rsidP="00D50168">
            <w:pPr>
              <w:ind w:left="318" w:hanging="318"/>
              <w:rPr>
                <w:sz w:val="18"/>
                <w:szCs w:val="18"/>
              </w:rPr>
            </w:pPr>
            <w:r w:rsidRPr="00E70EF4">
              <w:rPr>
                <w:sz w:val="18"/>
                <w:szCs w:val="18"/>
                <w:highlight w:val="yellow"/>
              </w:rPr>
              <w:t>Safeguarding and child protection</w:t>
            </w:r>
          </w:p>
        </w:tc>
        <w:tc>
          <w:tcPr>
            <w:tcW w:w="3240" w:type="dxa"/>
            <w:gridSpan w:val="2"/>
          </w:tcPr>
          <w:p w14:paraId="1B6A78B1" w14:textId="77777777" w:rsidR="00D50168" w:rsidRPr="00E70EF4" w:rsidRDefault="00D50168" w:rsidP="00D50168">
            <w:pPr>
              <w:pStyle w:val="ListParagraph"/>
              <w:numPr>
                <w:ilvl w:val="0"/>
                <w:numId w:val="4"/>
              </w:numPr>
              <w:spacing w:before="120"/>
              <w:ind w:left="223" w:hanging="223"/>
              <w:rPr>
                <w:sz w:val="18"/>
                <w:szCs w:val="18"/>
                <w:highlight w:val="yellow"/>
              </w:rPr>
            </w:pPr>
            <w:r w:rsidRPr="00E70EF4">
              <w:rPr>
                <w:sz w:val="18"/>
                <w:szCs w:val="18"/>
                <w:highlight w:val="yellow"/>
              </w:rPr>
              <w:t>Best start for learners</w:t>
            </w:r>
          </w:p>
          <w:p w14:paraId="7F405C5E" w14:textId="77777777" w:rsidR="00D50168" w:rsidRPr="00E70EF4" w:rsidRDefault="00D50168" w:rsidP="00D50168">
            <w:pPr>
              <w:pStyle w:val="ListParagraph"/>
              <w:numPr>
                <w:ilvl w:val="0"/>
                <w:numId w:val="4"/>
              </w:numPr>
              <w:spacing w:before="120"/>
              <w:ind w:left="223" w:hanging="223"/>
              <w:rPr>
                <w:sz w:val="18"/>
                <w:szCs w:val="18"/>
                <w:highlight w:val="yellow"/>
              </w:rPr>
            </w:pPr>
            <w:r w:rsidRPr="00E70EF4">
              <w:rPr>
                <w:sz w:val="18"/>
                <w:szCs w:val="18"/>
                <w:highlight w:val="yellow"/>
              </w:rPr>
              <w:t>Ambitious learners</w:t>
            </w:r>
          </w:p>
          <w:p w14:paraId="08C0F9AA" w14:textId="77777777" w:rsidR="00D50168" w:rsidRPr="00E70EF4" w:rsidRDefault="00D50168" w:rsidP="00D50168">
            <w:pPr>
              <w:pStyle w:val="ListParagraph"/>
              <w:numPr>
                <w:ilvl w:val="0"/>
                <w:numId w:val="4"/>
              </w:numPr>
              <w:spacing w:before="120"/>
              <w:ind w:left="223" w:hanging="223"/>
              <w:rPr>
                <w:sz w:val="18"/>
                <w:szCs w:val="18"/>
                <w:highlight w:val="yellow"/>
              </w:rPr>
            </w:pPr>
            <w:r w:rsidRPr="00E70EF4">
              <w:rPr>
                <w:sz w:val="18"/>
                <w:szCs w:val="18"/>
                <w:highlight w:val="yellow"/>
              </w:rPr>
              <w:t>Nurtured learners</w:t>
            </w:r>
          </w:p>
          <w:p w14:paraId="37452902" w14:textId="77777777" w:rsidR="00D50168" w:rsidRPr="00E70EF4" w:rsidRDefault="00D50168" w:rsidP="00D50168">
            <w:pPr>
              <w:pStyle w:val="ListParagraph"/>
              <w:numPr>
                <w:ilvl w:val="0"/>
                <w:numId w:val="4"/>
              </w:numPr>
              <w:spacing w:before="120"/>
              <w:ind w:left="223" w:hanging="223"/>
              <w:rPr>
                <w:sz w:val="18"/>
                <w:szCs w:val="18"/>
                <w:highlight w:val="yellow"/>
              </w:rPr>
            </w:pPr>
            <w:r w:rsidRPr="00E70EF4">
              <w:rPr>
                <w:sz w:val="18"/>
                <w:szCs w:val="18"/>
                <w:highlight w:val="yellow"/>
              </w:rPr>
              <w:t>Connected learners</w:t>
            </w:r>
          </w:p>
          <w:p w14:paraId="2269DE35" w14:textId="77777777" w:rsidR="00D50168" w:rsidRPr="00E70EF4" w:rsidRDefault="00D50168" w:rsidP="00D50168">
            <w:pPr>
              <w:pStyle w:val="ListParagraph"/>
              <w:numPr>
                <w:ilvl w:val="0"/>
                <w:numId w:val="4"/>
              </w:numPr>
              <w:spacing w:before="120"/>
              <w:ind w:left="223" w:hanging="223"/>
              <w:rPr>
                <w:sz w:val="18"/>
                <w:szCs w:val="18"/>
                <w:highlight w:val="yellow"/>
              </w:rPr>
            </w:pPr>
            <w:r w:rsidRPr="00E70EF4">
              <w:rPr>
                <w:sz w:val="18"/>
                <w:szCs w:val="18"/>
                <w:highlight w:val="yellow"/>
              </w:rPr>
              <w:t>Lifelong learners</w:t>
            </w:r>
          </w:p>
          <w:p w14:paraId="2946DB82" w14:textId="77777777" w:rsidR="00D50168" w:rsidRPr="0022059B" w:rsidRDefault="00D50168" w:rsidP="00D50168">
            <w:pPr>
              <w:pStyle w:val="ListParagraph"/>
              <w:spacing w:before="120"/>
              <w:ind w:left="223"/>
              <w:rPr>
                <w:sz w:val="18"/>
                <w:szCs w:val="18"/>
              </w:rPr>
            </w:pPr>
          </w:p>
        </w:tc>
      </w:tr>
      <w:tr w:rsidR="00D50168" w:rsidRPr="00CA7B00" w14:paraId="48121026" w14:textId="77777777" w:rsidTr="00CC6DBD">
        <w:trPr>
          <w:cantSplit/>
        </w:trPr>
        <w:tc>
          <w:tcPr>
            <w:tcW w:w="7599" w:type="dxa"/>
            <w:gridSpan w:val="2"/>
            <w:shd w:val="clear" w:color="auto" w:fill="F2F2F2" w:themeFill="background1" w:themeFillShade="F2"/>
          </w:tcPr>
          <w:p w14:paraId="40B8FFD3" w14:textId="77777777" w:rsidR="00D50168" w:rsidRPr="00CA7B00" w:rsidRDefault="00D50168" w:rsidP="00D50168">
            <w:pPr>
              <w:spacing w:before="60" w:after="60"/>
              <w:rPr>
                <w:b/>
                <w:sz w:val="20"/>
                <w:szCs w:val="20"/>
              </w:rPr>
            </w:pPr>
            <w:r>
              <w:rPr>
                <w:b/>
                <w:sz w:val="20"/>
                <w:szCs w:val="20"/>
              </w:rPr>
              <w:t>Key Actions (How)</w:t>
            </w:r>
          </w:p>
        </w:tc>
        <w:tc>
          <w:tcPr>
            <w:tcW w:w="1790" w:type="dxa"/>
            <w:gridSpan w:val="2"/>
            <w:shd w:val="clear" w:color="auto" w:fill="F2F2F2" w:themeFill="background1" w:themeFillShade="F2"/>
          </w:tcPr>
          <w:p w14:paraId="3DF2E021" w14:textId="77777777" w:rsidR="00D50168" w:rsidRPr="00CA7B00" w:rsidRDefault="00D50168" w:rsidP="00D50168">
            <w:pPr>
              <w:spacing w:before="60" w:after="60"/>
              <w:rPr>
                <w:b/>
                <w:sz w:val="20"/>
                <w:szCs w:val="20"/>
              </w:rPr>
            </w:pPr>
            <w:r>
              <w:rPr>
                <w:b/>
                <w:sz w:val="20"/>
                <w:szCs w:val="20"/>
              </w:rPr>
              <w:t>Lead Person</w:t>
            </w:r>
          </w:p>
        </w:tc>
        <w:tc>
          <w:tcPr>
            <w:tcW w:w="2397" w:type="dxa"/>
            <w:shd w:val="clear" w:color="auto" w:fill="F2F2F2" w:themeFill="background1" w:themeFillShade="F2"/>
          </w:tcPr>
          <w:p w14:paraId="369F93BF" w14:textId="77777777" w:rsidR="00D50168" w:rsidRPr="00CA7B00" w:rsidRDefault="00D50168" w:rsidP="00D50168">
            <w:pPr>
              <w:spacing w:before="60" w:after="60"/>
              <w:rPr>
                <w:b/>
                <w:sz w:val="20"/>
                <w:szCs w:val="20"/>
              </w:rPr>
            </w:pPr>
            <w:r>
              <w:rPr>
                <w:b/>
                <w:sz w:val="20"/>
                <w:szCs w:val="20"/>
              </w:rPr>
              <w:t>Timescale</w:t>
            </w:r>
          </w:p>
        </w:tc>
        <w:tc>
          <w:tcPr>
            <w:tcW w:w="3240" w:type="dxa"/>
            <w:gridSpan w:val="2"/>
            <w:shd w:val="clear" w:color="auto" w:fill="F2F2F2" w:themeFill="background1" w:themeFillShade="F2"/>
          </w:tcPr>
          <w:p w14:paraId="3EA13443" w14:textId="77777777" w:rsidR="00D50168" w:rsidRPr="00CA7B00" w:rsidRDefault="00D50168" w:rsidP="00D50168">
            <w:pPr>
              <w:spacing w:before="60" w:after="60"/>
              <w:rPr>
                <w:b/>
                <w:sz w:val="20"/>
                <w:szCs w:val="20"/>
              </w:rPr>
            </w:pPr>
            <w:r>
              <w:rPr>
                <w:b/>
                <w:sz w:val="20"/>
                <w:szCs w:val="20"/>
              </w:rPr>
              <w:t>Success Criteria to facilitate evaluation of learners’ progress</w:t>
            </w:r>
          </w:p>
        </w:tc>
      </w:tr>
      <w:tr w:rsidR="00D50168" w:rsidRPr="004A6206" w14:paraId="7EAFB5DE" w14:textId="77777777" w:rsidTr="00CC6DBD">
        <w:tc>
          <w:tcPr>
            <w:tcW w:w="7599" w:type="dxa"/>
            <w:gridSpan w:val="2"/>
          </w:tcPr>
          <w:p w14:paraId="675C96B9" w14:textId="77777777" w:rsidR="00E70EF4" w:rsidRDefault="00E70EF4" w:rsidP="00D50168">
            <w:pPr>
              <w:spacing w:before="60" w:after="60"/>
              <w:rPr>
                <w:b/>
                <w:u w:val="single"/>
              </w:rPr>
            </w:pPr>
          </w:p>
          <w:p w14:paraId="36D73AA4" w14:textId="27F669BC" w:rsidR="00E70EF4" w:rsidRPr="00733FD2" w:rsidRDefault="00E70EF4" w:rsidP="00D50168">
            <w:pPr>
              <w:spacing w:before="60" w:after="60"/>
              <w:rPr>
                <w:b/>
                <w:u w:val="single"/>
              </w:rPr>
            </w:pPr>
            <w:r>
              <w:rPr>
                <w:b/>
                <w:u w:val="single"/>
              </w:rPr>
              <w:lastRenderedPageBreak/>
              <w:t>Literacy, Numeracy and Health &amp; Wellbeing</w:t>
            </w:r>
          </w:p>
          <w:p w14:paraId="1999C07A" w14:textId="4642EC23" w:rsidR="00E70EF4" w:rsidRDefault="00E70EF4" w:rsidP="00F64AF3">
            <w:pPr>
              <w:pStyle w:val="ListParagraph"/>
              <w:numPr>
                <w:ilvl w:val="0"/>
                <w:numId w:val="27"/>
              </w:numPr>
              <w:spacing w:before="120"/>
              <w:rPr>
                <w:rFonts w:cstheme="minorHAnsi"/>
                <w:sz w:val="20"/>
                <w:szCs w:val="20"/>
              </w:rPr>
            </w:pPr>
            <w:r w:rsidRPr="00D2512D">
              <w:rPr>
                <w:rFonts w:cstheme="minorHAnsi"/>
                <w:sz w:val="20"/>
                <w:szCs w:val="20"/>
              </w:rPr>
              <w:t>Parental Literacy, Numeracy and Health &amp; Wellbeing Focus workshops</w:t>
            </w:r>
          </w:p>
          <w:p w14:paraId="16A32CB3" w14:textId="7AA57007" w:rsidR="00A26156" w:rsidRDefault="00A26156" w:rsidP="00A26156">
            <w:pPr>
              <w:spacing w:before="120"/>
              <w:rPr>
                <w:rFonts w:cstheme="minorHAnsi"/>
                <w:sz w:val="20"/>
                <w:szCs w:val="20"/>
              </w:rPr>
            </w:pPr>
            <w:r w:rsidRPr="00025C67">
              <w:rPr>
                <w:rFonts w:cstheme="minorHAnsi"/>
                <w:sz w:val="20"/>
                <w:szCs w:val="20"/>
              </w:rPr>
              <w:t>A clear ca</w:t>
            </w:r>
            <w:r>
              <w:rPr>
                <w:rFonts w:cstheme="minorHAnsi"/>
                <w:sz w:val="20"/>
                <w:szCs w:val="20"/>
              </w:rPr>
              <w:t>lendar of Parental Engagement offers will be made available</w:t>
            </w:r>
            <w:r w:rsidRPr="00025C67">
              <w:rPr>
                <w:rFonts w:cstheme="minorHAnsi"/>
                <w:sz w:val="20"/>
                <w:szCs w:val="20"/>
              </w:rPr>
              <w:t xml:space="preserve"> ac</w:t>
            </w:r>
            <w:r>
              <w:rPr>
                <w:rFonts w:cstheme="minorHAnsi"/>
                <w:sz w:val="20"/>
                <w:szCs w:val="20"/>
              </w:rPr>
              <w:t xml:space="preserve">ross the academic year and shared with Pre-5 parents </w:t>
            </w:r>
            <w:r w:rsidRPr="00025C67">
              <w:rPr>
                <w:rFonts w:cstheme="minorHAnsi"/>
                <w:sz w:val="20"/>
                <w:szCs w:val="20"/>
              </w:rPr>
              <w:t xml:space="preserve">via </w:t>
            </w:r>
            <w:r>
              <w:rPr>
                <w:rFonts w:cstheme="minorHAnsi"/>
                <w:sz w:val="20"/>
                <w:szCs w:val="20"/>
              </w:rPr>
              <w:t>Aug – Oct Newsletter. Pre-5 CCEWs will be supported by Principal Teacher to enhance Stay &amp; Play sessions with enriched literacy and numeracy experiences within nursery environment.</w:t>
            </w:r>
          </w:p>
          <w:p w14:paraId="37C7A751" w14:textId="77777777" w:rsidR="00733FD2" w:rsidRDefault="00733FD2" w:rsidP="00A26156">
            <w:pPr>
              <w:spacing w:before="120"/>
              <w:rPr>
                <w:rFonts w:cstheme="minorHAnsi"/>
                <w:sz w:val="20"/>
                <w:szCs w:val="20"/>
              </w:rPr>
            </w:pPr>
          </w:p>
          <w:p w14:paraId="55B7F723" w14:textId="77777777" w:rsidR="00A26156" w:rsidRPr="00B8051B" w:rsidRDefault="00A26156" w:rsidP="00A26156">
            <w:pPr>
              <w:spacing w:before="60" w:after="60"/>
              <w:rPr>
                <w:b/>
                <w:sz w:val="20"/>
                <w:szCs w:val="20"/>
                <w:u w:val="single"/>
              </w:rPr>
            </w:pPr>
            <w:proofErr w:type="spellStart"/>
            <w:r w:rsidRPr="00B8051B">
              <w:rPr>
                <w:b/>
                <w:sz w:val="20"/>
                <w:szCs w:val="20"/>
                <w:u w:val="single"/>
              </w:rPr>
              <w:t>Bookbug</w:t>
            </w:r>
            <w:proofErr w:type="spellEnd"/>
            <w:r w:rsidRPr="00B8051B">
              <w:rPr>
                <w:b/>
                <w:sz w:val="20"/>
                <w:szCs w:val="20"/>
                <w:u w:val="single"/>
              </w:rPr>
              <w:t xml:space="preserve"> Sessions</w:t>
            </w:r>
          </w:p>
          <w:p w14:paraId="0D90DFD8" w14:textId="463C8906" w:rsidR="00A26156" w:rsidRPr="00B8051B" w:rsidRDefault="00A26156" w:rsidP="00A26156">
            <w:pPr>
              <w:spacing w:before="60" w:after="60"/>
              <w:rPr>
                <w:sz w:val="20"/>
                <w:szCs w:val="20"/>
              </w:rPr>
            </w:pPr>
            <w:r w:rsidRPr="00B8051B">
              <w:rPr>
                <w:sz w:val="20"/>
                <w:szCs w:val="20"/>
              </w:rPr>
              <w:t xml:space="preserve">Pre-5 to participate in monthly </w:t>
            </w:r>
            <w:proofErr w:type="spellStart"/>
            <w:r w:rsidRPr="00B8051B">
              <w:rPr>
                <w:sz w:val="20"/>
                <w:szCs w:val="20"/>
              </w:rPr>
              <w:t>Bookbug</w:t>
            </w:r>
            <w:proofErr w:type="spellEnd"/>
            <w:r w:rsidRPr="00B8051B">
              <w:rPr>
                <w:sz w:val="20"/>
                <w:szCs w:val="20"/>
              </w:rPr>
              <w:t xml:space="preserve"> sessions,</w:t>
            </w:r>
            <w:r>
              <w:rPr>
                <w:sz w:val="20"/>
                <w:szCs w:val="20"/>
              </w:rPr>
              <w:t xml:space="preserve"> delivered by </w:t>
            </w:r>
            <w:r w:rsidRPr="00B8051B">
              <w:rPr>
                <w:sz w:val="20"/>
                <w:szCs w:val="20"/>
              </w:rPr>
              <w:t>Childcare &amp; Education Worker</w:t>
            </w:r>
            <w:r>
              <w:rPr>
                <w:sz w:val="20"/>
                <w:szCs w:val="20"/>
              </w:rPr>
              <w:t xml:space="preserve"> and in partnership with newly appointed Provisionally Registered Teacher</w:t>
            </w:r>
          </w:p>
          <w:p w14:paraId="09E82B0D" w14:textId="77777777" w:rsidR="00A26156" w:rsidRPr="00B8051B" w:rsidRDefault="00A26156" w:rsidP="00F64AF3">
            <w:pPr>
              <w:pStyle w:val="ListParagraph"/>
              <w:numPr>
                <w:ilvl w:val="0"/>
                <w:numId w:val="27"/>
              </w:numPr>
              <w:spacing w:before="60" w:after="60"/>
              <w:rPr>
                <w:sz w:val="20"/>
                <w:szCs w:val="20"/>
              </w:rPr>
            </w:pPr>
            <w:proofErr w:type="spellStart"/>
            <w:r w:rsidRPr="00B8051B">
              <w:rPr>
                <w:sz w:val="20"/>
                <w:szCs w:val="20"/>
              </w:rPr>
              <w:t>Bookbug</w:t>
            </w:r>
            <w:proofErr w:type="spellEnd"/>
            <w:r w:rsidRPr="00B8051B">
              <w:rPr>
                <w:sz w:val="20"/>
                <w:szCs w:val="20"/>
              </w:rPr>
              <w:t xml:space="preserve"> sessions offered to parents/carers of Pre-5 children at Strachur ELC</w:t>
            </w:r>
          </w:p>
          <w:p w14:paraId="2AC85370" w14:textId="77777777" w:rsidR="00A26156" w:rsidRPr="00B8051B" w:rsidRDefault="00A26156" w:rsidP="00F64AF3">
            <w:pPr>
              <w:pStyle w:val="ListParagraph"/>
              <w:numPr>
                <w:ilvl w:val="0"/>
                <w:numId w:val="27"/>
              </w:numPr>
              <w:spacing w:before="60" w:after="60"/>
              <w:rPr>
                <w:sz w:val="20"/>
                <w:szCs w:val="20"/>
              </w:rPr>
            </w:pPr>
            <w:proofErr w:type="spellStart"/>
            <w:r w:rsidRPr="00B8051B">
              <w:rPr>
                <w:sz w:val="20"/>
                <w:szCs w:val="20"/>
              </w:rPr>
              <w:t>Bookbug</w:t>
            </w:r>
            <w:proofErr w:type="spellEnd"/>
            <w:r w:rsidRPr="00B8051B">
              <w:rPr>
                <w:sz w:val="20"/>
                <w:szCs w:val="20"/>
              </w:rPr>
              <w:t xml:space="preserve"> sessions offered to wider community</w:t>
            </w:r>
          </w:p>
          <w:p w14:paraId="6235AEA0" w14:textId="77777777" w:rsidR="00A26156" w:rsidRDefault="00A26156" w:rsidP="00F64AF3">
            <w:pPr>
              <w:pStyle w:val="ListParagraph"/>
              <w:numPr>
                <w:ilvl w:val="0"/>
                <w:numId w:val="27"/>
              </w:numPr>
              <w:spacing w:before="60" w:after="60"/>
              <w:rPr>
                <w:sz w:val="20"/>
                <w:szCs w:val="20"/>
              </w:rPr>
            </w:pPr>
            <w:r w:rsidRPr="00B8051B">
              <w:rPr>
                <w:sz w:val="20"/>
                <w:szCs w:val="20"/>
              </w:rPr>
              <w:t xml:space="preserve">Intergenerational </w:t>
            </w:r>
            <w:proofErr w:type="spellStart"/>
            <w:r w:rsidRPr="00B8051B">
              <w:rPr>
                <w:sz w:val="20"/>
                <w:szCs w:val="20"/>
              </w:rPr>
              <w:t>Bookbug</w:t>
            </w:r>
            <w:proofErr w:type="spellEnd"/>
            <w:r w:rsidRPr="00B8051B">
              <w:rPr>
                <w:sz w:val="20"/>
                <w:szCs w:val="20"/>
              </w:rPr>
              <w:t xml:space="preserve"> session offe</w:t>
            </w:r>
            <w:r>
              <w:rPr>
                <w:sz w:val="20"/>
                <w:szCs w:val="20"/>
              </w:rPr>
              <w:t>red to wider community</w:t>
            </w:r>
          </w:p>
          <w:p w14:paraId="40792025" w14:textId="0228FDB5" w:rsidR="00A26156" w:rsidRDefault="00A26156" w:rsidP="00F64AF3">
            <w:pPr>
              <w:pStyle w:val="ListParagraph"/>
              <w:numPr>
                <w:ilvl w:val="0"/>
                <w:numId w:val="27"/>
              </w:numPr>
              <w:spacing w:before="60" w:after="60"/>
              <w:rPr>
                <w:sz w:val="20"/>
                <w:szCs w:val="20"/>
              </w:rPr>
            </w:pPr>
            <w:r w:rsidRPr="00B8051B">
              <w:rPr>
                <w:sz w:val="20"/>
                <w:szCs w:val="20"/>
              </w:rPr>
              <w:t>Intergenerational Reading offered across whole establishment</w:t>
            </w:r>
          </w:p>
          <w:p w14:paraId="7999C4B1" w14:textId="1363CC62" w:rsidR="00F64AF3" w:rsidRDefault="00F64AF3" w:rsidP="00F64AF3">
            <w:pPr>
              <w:spacing w:before="60" w:after="60"/>
              <w:rPr>
                <w:sz w:val="20"/>
                <w:szCs w:val="20"/>
              </w:rPr>
            </w:pPr>
          </w:p>
          <w:p w14:paraId="76A485BE" w14:textId="7F68D21A" w:rsidR="00F64AF3" w:rsidRDefault="00F64AF3" w:rsidP="00F64AF3">
            <w:pPr>
              <w:spacing w:before="60" w:after="60"/>
              <w:rPr>
                <w:sz w:val="20"/>
                <w:szCs w:val="20"/>
              </w:rPr>
            </w:pPr>
          </w:p>
          <w:p w14:paraId="735134E4" w14:textId="34142AEF" w:rsidR="00F64AF3" w:rsidRDefault="00F64AF3" w:rsidP="00F64AF3">
            <w:pPr>
              <w:spacing w:before="60" w:after="60"/>
              <w:rPr>
                <w:sz w:val="20"/>
                <w:szCs w:val="20"/>
              </w:rPr>
            </w:pPr>
          </w:p>
          <w:p w14:paraId="04BFDFDB" w14:textId="2B68E264" w:rsidR="00F64AF3" w:rsidRDefault="00F64AF3" w:rsidP="00F64AF3">
            <w:pPr>
              <w:spacing w:before="60" w:after="60"/>
              <w:rPr>
                <w:sz w:val="20"/>
                <w:szCs w:val="20"/>
              </w:rPr>
            </w:pPr>
          </w:p>
          <w:p w14:paraId="71C1DD5C" w14:textId="68BA6DFC" w:rsidR="00F64AF3" w:rsidRDefault="00F64AF3" w:rsidP="00F64AF3">
            <w:pPr>
              <w:spacing w:before="60" w:after="60"/>
              <w:rPr>
                <w:sz w:val="20"/>
                <w:szCs w:val="20"/>
              </w:rPr>
            </w:pPr>
          </w:p>
          <w:p w14:paraId="531A540F" w14:textId="12A62583" w:rsidR="00F64AF3" w:rsidRDefault="00F64AF3" w:rsidP="00F64AF3">
            <w:pPr>
              <w:spacing w:before="60" w:after="60"/>
              <w:rPr>
                <w:sz w:val="20"/>
                <w:szCs w:val="20"/>
              </w:rPr>
            </w:pPr>
          </w:p>
          <w:p w14:paraId="0AF9D8A7" w14:textId="16DEF8BF" w:rsidR="00F64AF3" w:rsidRDefault="00F64AF3" w:rsidP="00F64AF3">
            <w:pPr>
              <w:spacing w:before="60" w:after="60"/>
              <w:rPr>
                <w:sz w:val="20"/>
                <w:szCs w:val="20"/>
              </w:rPr>
            </w:pPr>
          </w:p>
          <w:p w14:paraId="491469D6" w14:textId="01F19678" w:rsidR="00F64AF3" w:rsidRPr="00F64AF3" w:rsidRDefault="00F64AF3" w:rsidP="00F64AF3">
            <w:pPr>
              <w:spacing w:before="60" w:after="60"/>
              <w:rPr>
                <w:sz w:val="20"/>
                <w:szCs w:val="20"/>
              </w:rPr>
            </w:pPr>
          </w:p>
          <w:p w14:paraId="2264250F" w14:textId="77777777" w:rsidR="00A26156" w:rsidRDefault="00A26156" w:rsidP="00A26156">
            <w:pPr>
              <w:spacing w:before="120"/>
              <w:rPr>
                <w:rFonts w:cstheme="minorHAnsi"/>
                <w:sz w:val="20"/>
                <w:szCs w:val="20"/>
              </w:rPr>
            </w:pPr>
          </w:p>
          <w:p w14:paraId="52BE3B85" w14:textId="11002ED5" w:rsidR="00E70EF4" w:rsidRDefault="00F64AF3" w:rsidP="00A26156">
            <w:pPr>
              <w:spacing w:before="60" w:after="60"/>
              <w:rPr>
                <w:b/>
                <w:sz w:val="20"/>
                <w:szCs w:val="20"/>
                <w:u w:val="single"/>
              </w:rPr>
            </w:pPr>
            <w:r w:rsidRPr="008D2226">
              <w:rPr>
                <w:b/>
                <w:sz w:val="20"/>
                <w:szCs w:val="20"/>
                <w:u w:val="single"/>
              </w:rPr>
              <w:t>Our Children, Their Nurturing Education (OCTNE)</w:t>
            </w:r>
          </w:p>
          <w:p w14:paraId="4F115AD9" w14:textId="77777777" w:rsidR="00F64AF3" w:rsidRDefault="00F64AF3" w:rsidP="00A26156">
            <w:pPr>
              <w:spacing w:before="60" w:after="60"/>
              <w:rPr>
                <w:b/>
                <w:sz w:val="20"/>
                <w:szCs w:val="20"/>
                <w:u w:val="single"/>
              </w:rPr>
            </w:pPr>
          </w:p>
          <w:p w14:paraId="72BB48EB" w14:textId="77777777" w:rsidR="00F64AF3" w:rsidRPr="008D2226" w:rsidRDefault="00F64AF3" w:rsidP="00F64AF3">
            <w:pPr>
              <w:pStyle w:val="ListParagraph"/>
              <w:numPr>
                <w:ilvl w:val="0"/>
                <w:numId w:val="27"/>
              </w:numPr>
              <w:spacing w:before="60" w:after="60"/>
              <w:rPr>
                <w:sz w:val="20"/>
                <w:szCs w:val="20"/>
              </w:rPr>
            </w:pPr>
            <w:r w:rsidRPr="008D2226">
              <w:rPr>
                <w:sz w:val="20"/>
                <w:szCs w:val="20"/>
              </w:rPr>
              <w:t>Weekly nurture sessions will be introduced to Pre-5 to raise awareness of OCTNE journey and s</w:t>
            </w:r>
            <w:r>
              <w:rPr>
                <w:sz w:val="20"/>
                <w:szCs w:val="20"/>
              </w:rPr>
              <w:t>upport achievement of Priorities</w:t>
            </w:r>
            <w:r w:rsidRPr="008D2226">
              <w:rPr>
                <w:sz w:val="20"/>
                <w:szCs w:val="20"/>
              </w:rPr>
              <w:t xml:space="preserve"> 1), 3) and 5) across setting.</w:t>
            </w:r>
          </w:p>
          <w:p w14:paraId="135F9AA1" w14:textId="77777777" w:rsidR="00F64AF3" w:rsidRDefault="00F64AF3" w:rsidP="00F64AF3">
            <w:pPr>
              <w:pStyle w:val="ListParagraph"/>
              <w:spacing w:before="60" w:after="60"/>
              <w:ind w:left="360"/>
              <w:rPr>
                <w:sz w:val="20"/>
                <w:szCs w:val="20"/>
              </w:rPr>
            </w:pPr>
          </w:p>
          <w:p w14:paraId="3687F263" w14:textId="73781840" w:rsidR="00F64AF3" w:rsidRPr="00025C67" w:rsidRDefault="00F64AF3" w:rsidP="00F64AF3">
            <w:pPr>
              <w:spacing w:before="120" w:after="120"/>
              <w:rPr>
                <w:rFonts w:cstheme="minorHAnsi"/>
                <w:b/>
                <w:sz w:val="20"/>
                <w:szCs w:val="20"/>
              </w:rPr>
            </w:pPr>
            <w:r w:rsidRPr="00025C67">
              <w:rPr>
                <w:rFonts w:cstheme="minorHAnsi"/>
                <w:b/>
                <w:sz w:val="20"/>
                <w:szCs w:val="20"/>
                <w:u w:val="single"/>
              </w:rPr>
              <w:lastRenderedPageBreak/>
              <w:t>Parental Engagement</w:t>
            </w:r>
          </w:p>
          <w:p w14:paraId="186A7E4F" w14:textId="1BB63D0B" w:rsidR="00F64AF3" w:rsidRPr="00025C67" w:rsidRDefault="00F64AF3" w:rsidP="00F64AF3">
            <w:pPr>
              <w:spacing w:before="120"/>
              <w:rPr>
                <w:rFonts w:cstheme="minorHAnsi"/>
                <w:sz w:val="20"/>
                <w:szCs w:val="20"/>
                <w:u w:val="single"/>
              </w:rPr>
            </w:pPr>
            <w:r w:rsidRPr="00025C67">
              <w:rPr>
                <w:rFonts w:cstheme="minorHAnsi"/>
                <w:sz w:val="20"/>
                <w:szCs w:val="20"/>
                <w:u w:val="single"/>
              </w:rPr>
              <w:t>Improving Outdoor Spaces for Pre-5 Learners</w:t>
            </w:r>
          </w:p>
          <w:p w14:paraId="487C54F8" w14:textId="77777777" w:rsidR="00F64AF3" w:rsidRPr="00025C67" w:rsidRDefault="00F64AF3" w:rsidP="00F64AF3">
            <w:pPr>
              <w:pStyle w:val="ListParagraph"/>
              <w:numPr>
                <w:ilvl w:val="0"/>
                <w:numId w:val="4"/>
              </w:numPr>
              <w:spacing w:before="120"/>
              <w:rPr>
                <w:rFonts w:cstheme="minorHAnsi"/>
                <w:b/>
                <w:sz w:val="20"/>
                <w:szCs w:val="20"/>
              </w:rPr>
            </w:pPr>
            <w:r w:rsidRPr="00025C67">
              <w:rPr>
                <w:rFonts w:cstheme="minorHAnsi"/>
                <w:sz w:val="20"/>
                <w:szCs w:val="20"/>
              </w:rPr>
              <w:t>Parent Council will engage with community to fundraise for playground re-design and equipment.</w:t>
            </w:r>
          </w:p>
          <w:p w14:paraId="64D497BE" w14:textId="77777777" w:rsidR="00F64AF3" w:rsidRPr="00025C67" w:rsidRDefault="00F64AF3" w:rsidP="00F64AF3">
            <w:pPr>
              <w:pStyle w:val="ListParagraph"/>
              <w:numPr>
                <w:ilvl w:val="0"/>
                <w:numId w:val="4"/>
              </w:numPr>
              <w:spacing w:before="120"/>
              <w:rPr>
                <w:rFonts w:cstheme="minorHAnsi"/>
                <w:sz w:val="20"/>
                <w:szCs w:val="20"/>
              </w:rPr>
            </w:pPr>
            <w:r w:rsidRPr="00025C67">
              <w:rPr>
                <w:rFonts w:cstheme="minorHAnsi"/>
                <w:sz w:val="20"/>
                <w:szCs w:val="20"/>
              </w:rPr>
              <w:t xml:space="preserve">Parent Council will apply for community grants to support fundraising efforts for new playground equipment. </w:t>
            </w:r>
          </w:p>
          <w:p w14:paraId="4ACE3235" w14:textId="2E4678D4" w:rsidR="00F64AF3" w:rsidRPr="00025C67" w:rsidRDefault="00F64AF3" w:rsidP="00F64AF3">
            <w:pPr>
              <w:pStyle w:val="ListParagraph"/>
              <w:numPr>
                <w:ilvl w:val="0"/>
                <w:numId w:val="4"/>
              </w:numPr>
              <w:spacing w:before="120"/>
              <w:rPr>
                <w:rFonts w:cstheme="minorHAnsi"/>
                <w:b/>
                <w:sz w:val="20"/>
                <w:szCs w:val="20"/>
              </w:rPr>
            </w:pPr>
            <w:r w:rsidRPr="00025C67">
              <w:rPr>
                <w:rFonts w:cstheme="minorHAnsi"/>
                <w:sz w:val="20"/>
                <w:szCs w:val="20"/>
              </w:rPr>
              <w:t xml:space="preserve">Parent Council will work alongside Pupil Council </w:t>
            </w:r>
            <w:r>
              <w:rPr>
                <w:rFonts w:cstheme="minorHAnsi"/>
                <w:sz w:val="20"/>
                <w:szCs w:val="20"/>
              </w:rPr>
              <w:t xml:space="preserve">(including Pre-5 representation) </w:t>
            </w:r>
            <w:r w:rsidRPr="00025C67">
              <w:rPr>
                <w:rFonts w:cstheme="minorHAnsi"/>
                <w:sz w:val="20"/>
                <w:szCs w:val="20"/>
              </w:rPr>
              <w:t>to arrange a diet of fundraising activities.</w:t>
            </w:r>
          </w:p>
          <w:p w14:paraId="172A6BBB" w14:textId="0DAC18BC" w:rsidR="00F64AF3" w:rsidRPr="00F64AF3" w:rsidRDefault="00F64AF3" w:rsidP="00F64AF3">
            <w:pPr>
              <w:spacing w:before="60" w:after="60"/>
              <w:rPr>
                <w:sz w:val="20"/>
                <w:szCs w:val="20"/>
              </w:rPr>
            </w:pPr>
          </w:p>
        </w:tc>
        <w:tc>
          <w:tcPr>
            <w:tcW w:w="1790" w:type="dxa"/>
            <w:gridSpan w:val="2"/>
          </w:tcPr>
          <w:p w14:paraId="1D6DBFFD" w14:textId="77777777" w:rsidR="00D50168" w:rsidRDefault="00D50168" w:rsidP="00D50168">
            <w:pPr>
              <w:spacing w:before="60" w:after="60"/>
            </w:pPr>
          </w:p>
          <w:p w14:paraId="72C7B93F" w14:textId="205ABB71" w:rsidR="00A26156" w:rsidRDefault="00A26156" w:rsidP="00D50168">
            <w:pPr>
              <w:spacing w:before="60" w:after="60"/>
            </w:pPr>
          </w:p>
          <w:p w14:paraId="0AC7AA8B" w14:textId="77777777" w:rsidR="00A26156" w:rsidRDefault="00A26156" w:rsidP="00D50168">
            <w:pPr>
              <w:spacing w:before="60" w:after="60"/>
              <w:rPr>
                <w:rFonts w:cstheme="minorHAnsi"/>
              </w:rPr>
            </w:pPr>
            <w:r w:rsidRPr="00A26156">
              <w:rPr>
                <w:rFonts w:cstheme="minorHAnsi"/>
              </w:rPr>
              <w:t>Head Teacher/Principal Teacher</w:t>
            </w:r>
          </w:p>
          <w:p w14:paraId="6D1C0CE2" w14:textId="77777777" w:rsidR="00A26156" w:rsidRDefault="00A26156" w:rsidP="00D50168">
            <w:pPr>
              <w:spacing w:before="60" w:after="60"/>
              <w:rPr>
                <w:rFonts w:cstheme="minorHAnsi"/>
              </w:rPr>
            </w:pPr>
          </w:p>
          <w:p w14:paraId="54E842D3" w14:textId="77777777" w:rsidR="00A26156" w:rsidRDefault="00A26156" w:rsidP="00D50168">
            <w:pPr>
              <w:spacing w:before="60" w:after="60"/>
              <w:rPr>
                <w:rFonts w:cstheme="minorHAnsi"/>
              </w:rPr>
            </w:pPr>
          </w:p>
          <w:p w14:paraId="3F7C0494" w14:textId="77777777" w:rsidR="00A26156" w:rsidRDefault="00A26156" w:rsidP="00D50168">
            <w:pPr>
              <w:spacing w:before="60" w:after="60"/>
              <w:rPr>
                <w:rFonts w:cstheme="minorHAnsi"/>
              </w:rPr>
            </w:pPr>
          </w:p>
          <w:p w14:paraId="41F53450" w14:textId="77777777" w:rsidR="00A26156" w:rsidRDefault="00A26156" w:rsidP="00D50168">
            <w:pPr>
              <w:spacing w:before="60" w:after="60"/>
              <w:rPr>
                <w:rFonts w:cstheme="minorHAnsi"/>
              </w:rPr>
            </w:pPr>
          </w:p>
          <w:p w14:paraId="1AB6808F" w14:textId="77777777" w:rsidR="00A26156" w:rsidRDefault="00A26156" w:rsidP="00D50168">
            <w:pPr>
              <w:spacing w:before="60" w:after="60"/>
              <w:rPr>
                <w:rFonts w:cstheme="minorHAnsi"/>
                <w:sz w:val="20"/>
                <w:szCs w:val="20"/>
              </w:rPr>
            </w:pPr>
            <w:r w:rsidRPr="00A26156">
              <w:rPr>
                <w:rFonts w:cstheme="minorHAnsi"/>
                <w:sz w:val="20"/>
                <w:szCs w:val="20"/>
              </w:rPr>
              <w:t>SLT/Pre-5 Staff</w:t>
            </w:r>
          </w:p>
          <w:p w14:paraId="4A5AB47C" w14:textId="77777777" w:rsidR="00F64AF3" w:rsidRDefault="00F64AF3" w:rsidP="00D50168">
            <w:pPr>
              <w:spacing w:before="60" w:after="60"/>
              <w:rPr>
                <w:rFonts w:cstheme="minorHAnsi"/>
                <w:sz w:val="20"/>
                <w:szCs w:val="20"/>
              </w:rPr>
            </w:pPr>
          </w:p>
          <w:p w14:paraId="684C06D0" w14:textId="77777777" w:rsidR="00F64AF3" w:rsidRDefault="00F64AF3" w:rsidP="00D50168">
            <w:pPr>
              <w:spacing w:before="60" w:after="60"/>
              <w:rPr>
                <w:rFonts w:cstheme="minorHAnsi"/>
                <w:sz w:val="20"/>
                <w:szCs w:val="20"/>
              </w:rPr>
            </w:pPr>
          </w:p>
          <w:p w14:paraId="5A2805AD" w14:textId="77777777" w:rsidR="00F64AF3" w:rsidRDefault="00F64AF3" w:rsidP="00D50168">
            <w:pPr>
              <w:spacing w:before="60" w:after="60"/>
              <w:rPr>
                <w:rFonts w:cstheme="minorHAnsi"/>
                <w:sz w:val="20"/>
                <w:szCs w:val="20"/>
              </w:rPr>
            </w:pPr>
          </w:p>
          <w:p w14:paraId="2348429C" w14:textId="77777777" w:rsidR="00F64AF3" w:rsidRDefault="00F64AF3" w:rsidP="00D50168">
            <w:pPr>
              <w:spacing w:before="60" w:after="60"/>
              <w:rPr>
                <w:rFonts w:cstheme="minorHAnsi"/>
                <w:sz w:val="20"/>
                <w:szCs w:val="20"/>
              </w:rPr>
            </w:pPr>
          </w:p>
          <w:p w14:paraId="7B1C67B2" w14:textId="77777777" w:rsidR="00F64AF3" w:rsidRDefault="00F64AF3" w:rsidP="00D50168">
            <w:pPr>
              <w:spacing w:before="60" w:after="60"/>
              <w:rPr>
                <w:rFonts w:cstheme="minorHAnsi"/>
                <w:sz w:val="20"/>
                <w:szCs w:val="20"/>
              </w:rPr>
            </w:pPr>
          </w:p>
          <w:p w14:paraId="4639B939" w14:textId="77777777" w:rsidR="00F64AF3" w:rsidRDefault="00F64AF3" w:rsidP="00D50168">
            <w:pPr>
              <w:spacing w:before="60" w:after="60"/>
              <w:rPr>
                <w:rFonts w:cstheme="minorHAnsi"/>
                <w:sz w:val="20"/>
                <w:szCs w:val="20"/>
              </w:rPr>
            </w:pPr>
          </w:p>
          <w:p w14:paraId="7982E1A7" w14:textId="77777777" w:rsidR="00F64AF3" w:rsidRDefault="00F64AF3" w:rsidP="00D50168">
            <w:pPr>
              <w:spacing w:before="60" w:after="60"/>
              <w:rPr>
                <w:rFonts w:cstheme="minorHAnsi"/>
                <w:sz w:val="20"/>
                <w:szCs w:val="20"/>
              </w:rPr>
            </w:pPr>
          </w:p>
          <w:p w14:paraId="08CA9E5D" w14:textId="77777777" w:rsidR="00F64AF3" w:rsidRDefault="00F64AF3" w:rsidP="00D50168">
            <w:pPr>
              <w:spacing w:before="60" w:after="60"/>
              <w:rPr>
                <w:rFonts w:cstheme="minorHAnsi"/>
                <w:sz w:val="20"/>
                <w:szCs w:val="20"/>
              </w:rPr>
            </w:pPr>
          </w:p>
          <w:p w14:paraId="2A1E8D8F" w14:textId="77777777" w:rsidR="00F64AF3" w:rsidRDefault="00F64AF3" w:rsidP="00D50168">
            <w:pPr>
              <w:spacing w:before="60" w:after="60"/>
              <w:rPr>
                <w:rFonts w:cstheme="minorHAnsi"/>
                <w:sz w:val="20"/>
                <w:szCs w:val="20"/>
              </w:rPr>
            </w:pPr>
          </w:p>
          <w:p w14:paraId="383E9E5F" w14:textId="77777777" w:rsidR="00F64AF3" w:rsidRDefault="00F64AF3" w:rsidP="00D50168">
            <w:pPr>
              <w:spacing w:before="60" w:after="60"/>
              <w:rPr>
                <w:rFonts w:cstheme="minorHAnsi"/>
                <w:sz w:val="20"/>
                <w:szCs w:val="20"/>
              </w:rPr>
            </w:pPr>
          </w:p>
          <w:p w14:paraId="4D42C6AB" w14:textId="77777777" w:rsidR="00F64AF3" w:rsidRDefault="00F64AF3" w:rsidP="00D50168">
            <w:pPr>
              <w:spacing w:before="60" w:after="60"/>
              <w:rPr>
                <w:rFonts w:cstheme="minorHAnsi"/>
                <w:sz w:val="20"/>
                <w:szCs w:val="20"/>
              </w:rPr>
            </w:pPr>
          </w:p>
          <w:p w14:paraId="4BBE1749" w14:textId="77777777" w:rsidR="00F64AF3" w:rsidRDefault="00F64AF3" w:rsidP="00D50168">
            <w:pPr>
              <w:spacing w:before="60" w:after="60"/>
              <w:rPr>
                <w:rFonts w:cstheme="minorHAnsi"/>
                <w:sz w:val="20"/>
                <w:szCs w:val="20"/>
              </w:rPr>
            </w:pPr>
          </w:p>
          <w:p w14:paraId="6605651C" w14:textId="77777777" w:rsidR="00F64AF3" w:rsidRDefault="00F64AF3" w:rsidP="00D50168">
            <w:pPr>
              <w:spacing w:before="60" w:after="60"/>
              <w:rPr>
                <w:rFonts w:cstheme="minorHAnsi"/>
                <w:sz w:val="20"/>
                <w:szCs w:val="20"/>
              </w:rPr>
            </w:pPr>
          </w:p>
          <w:p w14:paraId="08C0800E" w14:textId="77777777" w:rsidR="00F64AF3" w:rsidRDefault="00F64AF3" w:rsidP="00D50168">
            <w:pPr>
              <w:spacing w:before="60" w:after="60"/>
              <w:rPr>
                <w:rFonts w:cstheme="minorHAnsi"/>
                <w:sz w:val="20"/>
                <w:szCs w:val="20"/>
              </w:rPr>
            </w:pPr>
          </w:p>
          <w:p w14:paraId="7C69EC76" w14:textId="2FCE2D83" w:rsidR="00F64AF3" w:rsidRDefault="00F64AF3" w:rsidP="00D50168">
            <w:pPr>
              <w:spacing w:before="60" w:after="60"/>
              <w:rPr>
                <w:rFonts w:cstheme="minorHAnsi"/>
                <w:sz w:val="20"/>
                <w:szCs w:val="20"/>
              </w:rPr>
            </w:pPr>
          </w:p>
          <w:p w14:paraId="5E4D6632" w14:textId="42AA1D07" w:rsidR="00F64AF3" w:rsidRDefault="00F64AF3" w:rsidP="00D50168">
            <w:pPr>
              <w:spacing w:before="60" w:after="60"/>
              <w:rPr>
                <w:rFonts w:cstheme="minorHAnsi"/>
                <w:sz w:val="20"/>
                <w:szCs w:val="20"/>
              </w:rPr>
            </w:pPr>
            <w:r>
              <w:rPr>
                <w:rFonts w:cstheme="minorHAnsi"/>
                <w:sz w:val="20"/>
                <w:szCs w:val="20"/>
              </w:rPr>
              <w:t>Head Teacher</w:t>
            </w:r>
          </w:p>
          <w:p w14:paraId="13287DC5" w14:textId="0A151CFA" w:rsidR="00F64AF3" w:rsidRDefault="00F64AF3" w:rsidP="00D50168">
            <w:pPr>
              <w:spacing w:before="60" w:after="60"/>
              <w:rPr>
                <w:rFonts w:cstheme="minorHAnsi"/>
                <w:sz w:val="20"/>
                <w:szCs w:val="20"/>
              </w:rPr>
            </w:pPr>
          </w:p>
          <w:p w14:paraId="670559AA" w14:textId="15EDC5F0" w:rsidR="00F64AF3" w:rsidRDefault="00F64AF3" w:rsidP="00D50168">
            <w:pPr>
              <w:spacing w:before="60" w:after="60"/>
              <w:rPr>
                <w:rFonts w:cstheme="minorHAnsi"/>
                <w:sz w:val="20"/>
                <w:szCs w:val="20"/>
              </w:rPr>
            </w:pPr>
          </w:p>
          <w:p w14:paraId="5DCF4853" w14:textId="3FDCC1A8" w:rsidR="00F64AF3" w:rsidRDefault="00F64AF3" w:rsidP="00D50168">
            <w:pPr>
              <w:spacing w:before="60" w:after="60"/>
              <w:rPr>
                <w:rFonts w:cstheme="minorHAnsi"/>
                <w:sz w:val="20"/>
                <w:szCs w:val="20"/>
              </w:rPr>
            </w:pPr>
          </w:p>
          <w:p w14:paraId="12FE2AFE" w14:textId="77777777" w:rsidR="00F64AF3" w:rsidRDefault="00F64AF3" w:rsidP="00D50168">
            <w:pPr>
              <w:spacing w:before="60" w:after="60"/>
              <w:rPr>
                <w:rFonts w:cstheme="minorHAnsi"/>
                <w:sz w:val="20"/>
                <w:szCs w:val="20"/>
              </w:rPr>
            </w:pPr>
          </w:p>
          <w:p w14:paraId="4455946A" w14:textId="3617E75C" w:rsidR="00F64AF3" w:rsidRPr="00F64AF3" w:rsidRDefault="00F64AF3" w:rsidP="00D50168">
            <w:pPr>
              <w:spacing w:before="60" w:after="60"/>
              <w:rPr>
                <w:rFonts w:cstheme="minorHAnsi"/>
                <w:sz w:val="20"/>
                <w:szCs w:val="20"/>
              </w:rPr>
            </w:pPr>
            <w:r w:rsidRPr="00F64AF3">
              <w:rPr>
                <w:rFonts w:cstheme="minorHAnsi"/>
                <w:sz w:val="20"/>
                <w:szCs w:val="20"/>
              </w:rPr>
              <w:t>Chair of Parent Council/SLT</w:t>
            </w:r>
          </w:p>
          <w:p w14:paraId="4A10EA33" w14:textId="77777777" w:rsidR="00F64AF3" w:rsidRDefault="00F64AF3" w:rsidP="00D50168">
            <w:pPr>
              <w:spacing w:before="60" w:after="60"/>
              <w:rPr>
                <w:rFonts w:cstheme="minorHAnsi"/>
                <w:sz w:val="20"/>
                <w:szCs w:val="20"/>
              </w:rPr>
            </w:pPr>
          </w:p>
          <w:p w14:paraId="11A19DD3" w14:textId="77777777" w:rsidR="00F64AF3" w:rsidRDefault="00F64AF3" w:rsidP="00D50168">
            <w:pPr>
              <w:spacing w:before="60" w:after="60"/>
              <w:rPr>
                <w:rFonts w:cstheme="minorHAnsi"/>
                <w:sz w:val="20"/>
                <w:szCs w:val="20"/>
              </w:rPr>
            </w:pPr>
          </w:p>
          <w:p w14:paraId="1B4C44ED" w14:textId="77777777" w:rsidR="00F64AF3" w:rsidRDefault="00F64AF3" w:rsidP="00D50168">
            <w:pPr>
              <w:spacing w:before="60" w:after="60"/>
              <w:rPr>
                <w:rFonts w:cstheme="minorHAnsi"/>
                <w:sz w:val="20"/>
                <w:szCs w:val="20"/>
              </w:rPr>
            </w:pPr>
          </w:p>
          <w:p w14:paraId="65E83D62" w14:textId="77777777" w:rsidR="00F64AF3" w:rsidRDefault="00F64AF3" w:rsidP="00D50168">
            <w:pPr>
              <w:spacing w:before="60" w:after="60"/>
              <w:rPr>
                <w:rFonts w:cstheme="minorHAnsi"/>
                <w:sz w:val="20"/>
                <w:szCs w:val="20"/>
              </w:rPr>
            </w:pPr>
          </w:p>
          <w:p w14:paraId="7AE925BD" w14:textId="77777777" w:rsidR="00F64AF3" w:rsidRDefault="00F64AF3" w:rsidP="00D50168">
            <w:pPr>
              <w:spacing w:before="60" w:after="60"/>
              <w:rPr>
                <w:rFonts w:cstheme="minorHAnsi"/>
                <w:sz w:val="20"/>
                <w:szCs w:val="20"/>
              </w:rPr>
            </w:pPr>
          </w:p>
          <w:p w14:paraId="4E473F94" w14:textId="43339BA8" w:rsidR="00F64AF3" w:rsidRPr="00A26156" w:rsidRDefault="00F64AF3" w:rsidP="00D50168">
            <w:pPr>
              <w:spacing w:before="60" w:after="60"/>
              <w:rPr>
                <w:rFonts w:cstheme="minorHAnsi"/>
                <w:sz w:val="20"/>
                <w:szCs w:val="20"/>
              </w:rPr>
            </w:pPr>
          </w:p>
        </w:tc>
        <w:tc>
          <w:tcPr>
            <w:tcW w:w="2397" w:type="dxa"/>
          </w:tcPr>
          <w:p w14:paraId="1D90BD6F" w14:textId="01C85154" w:rsidR="00D50168" w:rsidRDefault="00D50168" w:rsidP="00D50168">
            <w:pPr>
              <w:spacing w:before="60" w:after="60"/>
              <w:rPr>
                <w:rFonts w:cstheme="minorHAnsi"/>
                <w:sz w:val="20"/>
                <w:szCs w:val="20"/>
              </w:rPr>
            </w:pPr>
          </w:p>
          <w:p w14:paraId="34610563" w14:textId="5CE5A2C1" w:rsidR="00A26156" w:rsidRDefault="00A26156" w:rsidP="00D50168">
            <w:pPr>
              <w:spacing w:before="60" w:after="60"/>
              <w:rPr>
                <w:rFonts w:cstheme="minorHAnsi"/>
                <w:sz w:val="20"/>
                <w:szCs w:val="20"/>
              </w:rPr>
            </w:pPr>
          </w:p>
          <w:p w14:paraId="1307590F" w14:textId="5A9FAE56" w:rsidR="00A26156" w:rsidRDefault="00A26156" w:rsidP="00D50168">
            <w:pPr>
              <w:spacing w:before="60" w:after="60"/>
              <w:rPr>
                <w:rFonts w:cstheme="minorHAnsi"/>
                <w:sz w:val="20"/>
                <w:szCs w:val="20"/>
              </w:rPr>
            </w:pPr>
            <w:r>
              <w:rPr>
                <w:rFonts w:cstheme="minorHAnsi"/>
                <w:sz w:val="20"/>
                <w:szCs w:val="20"/>
              </w:rPr>
              <w:t>Aug 2025 – Aug 2026</w:t>
            </w:r>
          </w:p>
          <w:p w14:paraId="3AF0055D" w14:textId="1B19334C" w:rsidR="00A26156" w:rsidRDefault="00A26156" w:rsidP="00D50168">
            <w:pPr>
              <w:spacing w:before="60" w:after="60"/>
              <w:rPr>
                <w:rFonts w:cstheme="minorHAnsi"/>
                <w:sz w:val="20"/>
                <w:szCs w:val="20"/>
              </w:rPr>
            </w:pPr>
          </w:p>
          <w:p w14:paraId="30D1A8CD" w14:textId="605735B2" w:rsidR="00A26156" w:rsidRDefault="00A26156" w:rsidP="00D50168">
            <w:pPr>
              <w:spacing w:before="60" w:after="60"/>
              <w:rPr>
                <w:rFonts w:cstheme="minorHAnsi"/>
                <w:sz w:val="20"/>
                <w:szCs w:val="20"/>
              </w:rPr>
            </w:pPr>
          </w:p>
          <w:p w14:paraId="0CB3C5B5" w14:textId="60C930B3" w:rsidR="00A26156" w:rsidRDefault="00A26156" w:rsidP="00D50168">
            <w:pPr>
              <w:spacing w:before="60" w:after="60"/>
              <w:rPr>
                <w:rFonts w:cstheme="minorHAnsi"/>
                <w:sz w:val="20"/>
                <w:szCs w:val="20"/>
              </w:rPr>
            </w:pPr>
          </w:p>
          <w:p w14:paraId="215E3106" w14:textId="42392FA0" w:rsidR="00A26156" w:rsidRDefault="00A26156" w:rsidP="00D50168">
            <w:pPr>
              <w:spacing w:before="60" w:after="60"/>
              <w:rPr>
                <w:rFonts w:cstheme="minorHAnsi"/>
                <w:sz w:val="20"/>
                <w:szCs w:val="20"/>
              </w:rPr>
            </w:pPr>
          </w:p>
          <w:p w14:paraId="26E4F20E" w14:textId="3CEC59B8" w:rsidR="00A26156" w:rsidRDefault="00A26156" w:rsidP="00D50168">
            <w:pPr>
              <w:spacing w:before="60" w:after="60"/>
              <w:rPr>
                <w:rFonts w:cstheme="minorHAnsi"/>
                <w:sz w:val="20"/>
                <w:szCs w:val="20"/>
              </w:rPr>
            </w:pPr>
          </w:p>
          <w:p w14:paraId="523ABFBC" w14:textId="362C4556" w:rsidR="00A26156" w:rsidRDefault="00A26156" w:rsidP="00D50168">
            <w:pPr>
              <w:spacing w:before="60" w:after="60"/>
              <w:rPr>
                <w:rFonts w:cstheme="minorHAnsi"/>
                <w:sz w:val="20"/>
                <w:szCs w:val="20"/>
              </w:rPr>
            </w:pPr>
          </w:p>
          <w:p w14:paraId="35EBBBCF" w14:textId="77777777" w:rsidR="00A26156" w:rsidRPr="00A26156" w:rsidRDefault="00A26156" w:rsidP="00A26156">
            <w:pPr>
              <w:spacing w:before="60" w:after="60"/>
              <w:rPr>
                <w:rFonts w:cstheme="minorHAnsi"/>
                <w:sz w:val="20"/>
                <w:szCs w:val="20"/>
              </w:rPr>
            </w:pPr>
            <w:r>
              <w:rPr>
                <w:rFonts w:cstheme="minorHAnsi"/>
                <w:sz w:val="20"/>
                <w:szCs w:val="20"/>
              </w:rPr>
              <w:t>Aug 2025 – Aug 2026</w:t>
            </w:r>
          </w:p>
          <w:p w14:paraId="5B6CBD39" w14:textId="77777777" w:rsidR="00A26156" w:rsidRPr="00A26156" w:rsidRDefault="00A26156" w:rsidP="00D50168">
            <w:pPr>
              <w:spacing w:before="60" w:after="60"/>
              <w:rPr>
                <w:rFonts w:cstheme="minorHAnsi"/>
                <w:sz w:val="20"/>
                <w:szCs w:val="20"/>
              </w:rPr>
            </w:pPr>
          </w:p>
          <w:p w14:paraId="306787E6" w14:textId="77777777" w:rsidR="00A26156" w:rsidRDefault="00A26156" w:rsidP="00D50168">
            <w:pPr>
              <w:spacing w:before="60" w:after="60"/>
              <w:rPr>
                <w:rFonts w:ascii="Arial" w:hAnsi="Arial" w:cs="Arial"/>
                <w:sz w:val="20"/>
                <w:szCs w:val="20"/>
              </w:rPr>
            </w:pPr>
          </w:p>
          <w:p w14:paraId="4CBD3EAD" w14:textId="77777777" w:rsidR="00A26156" w:rsidRDefault="00A26156" w:rsidP="00D50168">
            <w:pPr>
              <w:spacing w:before="60" w:after="60"/>
              <w:rPr>
                <w:rFonts w:ascii="Arial" w:hAnsi="Arial" w:cs="Arial"/>
                <w:sz w:val="20"/>
                <w:szCs w:val="20"/>
              </w:rPr>
            </w:pPr>
          </w:p>
          <w:p w14:paraId="4C63757D" w14:textId="77777777" w:rsidR="00A26156" w:rsidRDefault="00A26156" w:rsidP="00D50168">
            <w:pPr>
              <w:spacing w:before="60" w:after="60"/>
              <w:rPr>
                <w:rFonts w:ascii="Arial" w:hAnsi="Arial" w:cs="Arial"/>
                <w:sz w:val="20"/>
                <w:szCs w:val="20"/>
              </w:rPr>
            </w:pPr>
          </w:p>
          <w:p w14:paraId="6526485C" w14:textId="77777777" w:rsidR="00F64AF3" w:rsidRDefault="00F64AF3" w:rsidP="00D50168">
            <w:pPr>
              <w:spacing w:before="60" w:after="60"/>
              <w:rPr>
                <w:rFonts w:ascii="Arial" w:hAnsi="Arial" w:cs="Arial"/>
                <w:sz w:val="20"/>
                <w:szCs w:val="20"/>
              </w:rPr>
            </w:pPr>
          </w:p>
          <w:p w14:paraId="361A18BA" w14:textId="77777777" w:rsidR="00F64AF3" w:rsidRDefault="00F64AF3" w:rsidP="00D50168">
            <w:pPr>
              <w:spacing w:before="60" w:after="60"/>
              <w:rPr>
                <w:rFonts w:ascii="Arial" w:hAnsi="Arial" w:cs="Arial"/>
                <w:sz w:val="20"/>
                <w:szCs w:val="20"/>
              </w:rPr>
            </w:pPr>
          </w:p>
          <w:p w14:paraId="154BC905" w14:textId="77777777" w:rsidR="00F64AF3" w:rsidRDefault="00F64AF3" w:rsidP="00D50168">
            <w:pPr>
              <w:spacing w:before="60" w:after="60"/>
              <w:rPr>
                <w:rFonts w:ascii="Arial" w:hAnsi="Arial" w:cs="Arial"/>
                <w:sz w:val="20"/>
                <w:szCs w:val="20"/>
              </w:rPr>
            </w:pPr>
          </w:p>
          <w:p w14:paraId="1AFA930B" w14:textId="77777777" w:rsidR="00F64AF3" w:rsidRDefault="00F64AF3" w:rsidP="00D50168">
            <w:pPr>
              <w:spacing w:before="60" w:after="60"/>
              <w:rPr>
                <w:rFonts w:ascii="Arial" w:hAnsi="Arial" w:cs="Arial"/>
                <w:sz w:val="20"/>
                <w:szCs w:val="20"/>
              </w:rPr>
            </w:pPr>
          </w:p>
          <w:p w14:paraId="1BFD9109" w14:textId="77777777" w:rsidR="00F64AF3" w:rsidRDefault="00F64AF3" w:rsidP="00D50168">
            <w:pPr>
              <w:spacing w:before="60" w:after="60"/>
              <w:rPr>
                <w:rFonts w:ascii="Arial" w:hAnsi="Arial" w:cs="Arial"/>
                <w:sz w:val="20"/>
                <w:szCs w:val="20"/>
              </w:rPr>
            </w:pPr>
          </w:p>
          <w:p w14:paraId="41ABCA80" w14:textId="77777777" w:rsidR="00F64AF3" w:rsidRDefault="00F64AF3" w:rsidP="00D50168">
            <w:pPr>
              <w:spacing w:before="60" w:after="60"/>
              <w:rPr>
                <w:rFonts w:ascii="Arial" w:hAnsi="Arial" w:cs="Arial"/>
                <w:sz w:val="20"/>
                <w:szCs w:val="20"/>
              </w:rPr>
            </w:pPr>
          </w:p>
          <w:p w14:paraId="315B18D8" w14:textId="77777777" w:rsidR="00F64AF3" w:rsidRDefault="00F64AF3" w:rsidP="00D50168">
            <w:pPr>
              <w:spacing w:before="60" w:after="60"/>
              <w:rPr>
                <w:rFonts w:ascii="Arial" w:hAnsi="Arial" w:cs="Arial"/>
                <w:sz w:val="20"/>
                <w:szCs w:val="20"/>
              </w:rPr>
            </w:pPr>
          </w:p>
          <w:p w14:paraId="7349D5F4" w14:textId="77777777" w:rsidR="00F64AF3" w:rsidRDefault="00F64AF3" w:rsidP="00D50168">
            <w:pPr>
              <w:spacing w:before="60" w:after="60"/>
              <w:rPr>
                <w:rFonts w:ascii="Arial" w:hAnsi="Arial" w:cs="Arial"/>
                <w:sz w:val="20"/>
                <w:szCs w:val="20"/>
              </w:rPr>
            </w:pPr>
          </w:p>
          <w:p w14:paraId="61286817" w14:textId="77777777" w:rsidR="00F64AF3" w:rsidRDefault="00F64AF3" w:rsidP="00D50168">
            <w:pPr>
              <w:spacing w:before="60" w:after="60"/>
              <w:rPr>
                <w:rFonts w:ascii="Arial" w:hAnsi="Arial" w:cs="Arial"/>
                <w:sz w:val="20"/>
                <w:szCs w:val="20"/>
              </w:rPr>
            </w:pPr>
          </w:p>
          <w:p w14:paraId="61B29E5F" w14:textId="77777777" w:rsidR="00F64AF3" w:rsidRDefault="00F64AF3" w:rsidP="00D50168">
            <w:pPr>
              <w:spacing w:before="60" w:after="60"/>
              <w:rPr>
                <w:rFonts w:ascii="Arial" w:hAnsi="Arial" w:cs="Arial"/>
                <w:sz w:val="20"/>
                <w:szCs w:val="20"/>
              </w:rPr>
            </w:pPr>
          </w:p>
          <w:p w14:paraId="18A8AA27" w14:textId="2F5302FF" w:rsidR="00F64AF3" w:rsidRDefault="00F64AF3" w:rsidP="00D50168">
            <w:pPr>
              <w:spacing w:before="60" w:after="60"/>
              <w:rPr>
                <w:rFonts w:ascii="Arial" w:hAnsi="Arial" w:cs="Arial"/>
                <w:sz w:val="20"/>
                <w:szCs w:val="20"/>
              </w:rPr>
            </w:pPr>
          </w:p>
          <w:p w14:paraId="4F5E95E7" w14:textId="77777777" w:rsidR="00F64AF3" w:rsidRDefault="00F64AF3" w:rsidP="00D50168">
            <w:pPr>
              <w:spacing w:before="60" w:after="60"/>
              <w:rPr>
                <w:rFonts w:ascii="Arial" w:hAnsi="Arial" w:cs="Arial"/>
                <w:sz w:val="20"/>
                <w:szCs w:val="20"/>
              </w:rPr>
            </w:pPr>
          </w:p>
          <w:p w14:paraId="259C197D" w14:textId="77777777" w:rsidR="00F64AF3" w:rsidRDefault="00F64AF3" w:rsidP="00D50168">
            <w:pPr>
              <w:spacing w:before="60" w:after="60"/>
              <w:rPr>
                <w:rFonts w:cstheme="minorHAnsi"/>
                <w:sz w:val="20"/>
                <w:szCs w:val="20"/>
              </w:rPr>
            </w:pPr>
            <w:r w:rsidRPr="00F64AF3">
              <w:rPr>
                <w:rFonts w:cstheme="minorHAnsi"/>
                <w:sz w:val="20"/>
                <w:szCs w:val="20"/>
              </w:rPr>
              <w:t>Jan 2026 – June 2026</w:t>
            </w:r>
          </w:p>
          <w:p w14:paraId="44FA5889" w14:textId="77777777" w:rsidR="00F64AF3" w:rsidRDefault="00F64AF3" w:rsidP="00D50168">
            <w:pPr>
              <w:spacing w:before="60" w:after="60"/>
              <w:rPr>
                <w:rFonts w:cstheme="minorHAnsi"/>
                <w:sz w:val="20"/>
                <w:szCs w:val="20"/>
              </w:rPr>
            </w:pPr>
          </w:p>
          <w:p w14:paraId="233049B7" w14:textId="77777777" w:rsidR="00F64AF3" w:rsidRDefault="00F64AF3" w:rsidP="00D50168">
            <w:pPr>
              <w:spacing w:before="60" w:after="60"/>
              <w:rPr>
                <w:rFonts w:cstheme="minorHAnsi"/>
                <w:sz w:val="20"/>
                <w:szCs w:val="20"/>
              </w:rPr>
            </w:pPr>
          </w:p>
          <w:p w14:paraId="0F56C0BA" w14:textId="77777777" w:rsidR="00F64AF3" w:rsidRDefault="00F64AF3" w:rsidP="00D50168">
            <w:pPr>
              <w:spacing w:before="60" w:after="60"/>
              <w:rPr>
                <w:rFonts w:cstheme="minorHAnsi"/>
                <w:sz w:val="20"/>
                <w:szCs w:val="20"/>
              </w:rPr>
            </w:pPr>
          </w:p>
          <w:p w14:paraId="4B43B994" w14:textId="77777777" w:rsidR="00F64AF3" w:rsidRDefault="00F64AF3" w:rsidP="00D50168">
            <w:pPr>
              <w:spacing w:before="60" w:after="60"/>
              <w:rPr>
                <w:rFonts w:cstheme="minorHAnsi"/>
                <w:sz w:val="20"/>
                <w:szCs w:val="20"/>
              </w:rPr>
            </w:pPr>
          </w:p>
          <w:p w14:paraId="577A1098" w14:textId="53E3379D" w:rsidR="00F64AF3" w:rsidRPr="00F64AF3" w:rsidRDefault="00F64AF3" w:rsidP="00D50168">
            <w:pPr>
              <w:spacing w:before="60" w:after="60"/>
              <w:rPr>
                <w:rFonts w:cstheme="minorHAnsi"/>
                <w:sz w:val="20"/>
                <w:szCs w:val="20"/>
              </w:rPr>
            </w:pPr>
            <w:r>
              <w:rPr>
                <w:rFonts w:cstheme="minorHAnsi"/>
                <w:sz w:val="20"/>
                <w:szCs w:val="20"/>
              </w:rPr>
              <w:t>Aug 2025 – June 2026</w:t>
            </w:r>
          </w:p>
        </w:tc>
        <w:tc>
          <w:tcPr>
            <w:tcW w:w="3240" w:type="dxa"/>
            <w:gridSpan w:val="2"/>
          </w:tcPr>
          <w:p w14:paraId="73AFB0AF" w14:textId="4ADA6D6D" w:rsidR="00A26156" w:rsidRDefault="00A26156" w:rsidP="00D50168">
            <w:pPr>
              <w:spacing w:before="60" w:after="60"/>
            </w:pPr>
          </w:p>
          <w:p w14:paraId="1EE9EA49" w14:textId="77777777" w:rsidR="00A26156" w:rsidRPr="00025C67" w:rsidRDefault="00A26156" w:rsidP="00A26156">
            <w:pPr>
              <w:spacing w:before="60" w:after="60"/>
              <w:rPr>
                <w:sz w:val="20"/>
                <w:szCs w:val="20"/>
              </w:rPr>
            </w:pPr>
            <w:r w:rsidRPr="00025C67">
              <w:rPr>
                <w:sz w:val="20"/>
                <w:szCs w:val="20"/>
              </w:rPr>
              <w:lastRenderedPageBreak/>
              <w:t>By June 2026 100% of parents will have been invit</w:t>
            </w:r>
            <w:r>
              <w:rPr>
                <w:sz w:val="20"/>
                <w:szCs w:val="20"/>
              </w:rPr>
              <w:t>ed to participate in Literacy, N</w:t>
            </w:r>
            <w:r w:rsidRPr="00025C67">
              <w:rPr>
                <w:sz w:val="20"/>
                <w:szCs w:val="20"/>
              </w:rPr>
              <w:t>umeracy and Health &amp; Wellbeing workshops.</w:t>
            </w:r>
          </w:p>
          <w:p w14:paraId="0ECDBFEC" w14:textId="438F6FAB" w:rsidR="00A26156" w:rsidRDefault="00A26156" w:rsidP="00A26156">
            <w:pPr>
              <w:pStyle w:val="ListParagraph"/>
              <w:spacing w:before="120"/>
              <w:ind w:left="360"/>
              <w:rPr>
                <w:rFonts w:cstheme="minorHAnsi"/>
                <w:sz w:val="20"/>
                <w:szCs w:val="20"/>
              </w:rPr>
            </w:pPr>
          </w:p>
          <w:p w14:paraId="70BBBEDF" w14:textId="7A14163C" w:rsidR="00A26156" w:rsidRDefault="00A26156" w:rsidP="00A26156">
            <w:pPr>
              <w:pStyle w:val="ListParagraph"/>
              <w:spacing w:before="120"/>
              <w:ind w:left="360"/>
              <w:rPr>
                <w:rFonts w:cstheme="minorHAnsi"/>
                <w:sz w:val="20"/>
                <w:szCs w:val="20"/>
              </w:rPr>
            </w:pPr>
          </w:p>
          <w:p w14:paraId="6FA5E957" w14:textId="42B0B5A0" w:rsidR="00A26156" w:rsidRDefault="00A26156" w:rsidP="00A26156">
            <w:pPr>
              <w:pStyle w:val="ListParagraph"/>
              <w:spacing w:before="120"/>
              <w:ind w:left="360"/>
              <w:rPr>
                <w:rFonts w:cstheme="minorHAnsi"/>
                <w:sz w:val="20"/>
                <w:szCs w:val="20"/>
              </w:rPr>
            </w:pPr>
          </w:p>
          <w:p w14:paraId="5B4C2B06" w14:textId="77777777" w:rsidR="00733FD2" w:rsidRDefault="00733FD2" w:rsidP="00A26156">
            <w:pPr>
              <w:spacing w:before="60" w:after="60"/>
              <w:rPr>
                <w:rFonts w:cstheme="minorHAnsi"/>
                <w:color w:val="111111"/>
                <w:sz w:val="20"/>
                <w:szCs w:val="20"/>
                <w:shd w:val="clear" w:color="auto" w:fill="FFFFFF"/>
              </w:rPr>
            </w:pPr>
          </w:p>
          <w:p w14:paraId="473A1734" w14:textId="5FB26EA9" w:rsidR="00A26156" w:rsidRDefault="00A26156" w:rsidP="00A26156">
            <w:pPr>
              <w:spacing w:before="60" w:after="60"/>
              <w:rPr>
                <w:rFonts w:cstheme="minorHAnsi"/>
                <w:color w:val="111111"/>
                <w:sz w:val="20"/>
                <w:szCs w:val="20"/>
                <w:shd w:val="clear" w:color="auto" w:fill="FFFFFF"/>
              </w:rPr>
            </w:pPr>
            <w:r>
              <w:rPr>
                <w:rFonts w:cstheme="minorHAnsi"/>
                <w:color w:val="111111"/>
                <w:sz w:val="20"/>
                <w:szCs w:val="20"/>
                <w:shd w:val="clear" w:color="auto" w:fill="FFFFFF"/>
              </w:rPr>
              <w:t xml:space="preserve">Baseline data at September 2025 compared against data collected at May 2026 will demonstrate 80% of staff and parents participating reporting improved knowledge and understanding of importance of; </w:t>
            </w:r>
          </w:p>
          <w:p w14:paraId="1A990A39" w14:textId="77777777" w:rsidR="00A26156" w:rsidRDefault="00A26156" w:rsidP="00A26156">
            <w:pPr>
              <w:pStyle w:val="ListParagraph"/>
              <w:numPr>
                <w:ilvl w:val="0"/>
                <w:numId w:val="31"/>
              </w:numPr>
              <w:spacing w:before="60" w:after="60"/>
              <w:rPr>
                <w:rFonts w:cstheme="minorHAnsi"/>
                <w:color w:val="111111"/>
                <w:sz w:val="20"/>
                <w:szCs w:val="20"/>
                <w:shd w:val="clear" w:color="auto" w:fill="FFFFFF"/>
              </w:rPr>
            </w:pPr>
            <w:r w:rsidRPr="001E70CE">
              <w:rPr>
                <w:rFonts w:cstheme="minorHAnsi"/>
                <w:color w:val="111111"/>
                <w:sz w:val="20"/>
                <w:szCs w:val="20"/>
                <w:shd w:val="clear" w:color="auto" w:fill="FFFFFF"/>
              </w:rPr>
              <w:t>Sharing Books, songs and rhymes daily</w:t>
            </w:r>
          </w:p>
          <w:p w14:paraId="7C29E87F" w14:textId="77777777" w:rsidR="00A26156" w:rsidRDefault="00A26156" w:rsidP="00A26156">
            <w:pPr>
              <w:pStyle w:val="ListParagraph"/>
              <w:numPr>
                <w:ilvl w:val="0"/>
                <w:numId w:val="31"/>
              </w:numPr>
              <w:spacing w:before="60" w:after="60"/>
              <w:rPr>
                <w:rFonts w:cstheme="minorHAnsi"/>
                <w:color w:val="111111"/>
                <w:sz w:val="20"/>
                <w:szCs w:val="20"/>
                <w:shd w:val="clear" w:color="auto" w:fill="FFFFFF"/>
              </w:rPr>
            </w:pPr>
            <w:r>
              <w:rPr>
                <w:rFonts w:cstheme="minorHAnsi"/>
                <w:color w:val="111111"/>
                <w:sz w:val="20"/>
                <w:szCs w:val="20"/>
                <w:shd w:val="clear" w:color="auto" w:fill="FFFFFF"/>
              </w:rPr>
              <w:t>A</w:t>
            </w:r>
            <w:r w:rsidRPr="001E70CE">
              <w:rPr>
                <w:rFonts w:cstheme="minorHAnsi"/>
                <w:color w:val="111111"/>
                <w:sz w:val="20"/>
                <w:szCs w:val="20"/>
                <w:shd w:val="clear" w:color="auto" w:fill="FFFFFF"/>
              </w:rPr>
              <w:t>llowing time for cuddling and bonding</w:t>
            </w:r>
          </w:p>
          <w:p w14:paraId="6EC94E63" w14:textId="77777777" w:rsidR="00A26156" w:rsidRDefault="00A26156" w:rsidP="00A26156">
            <w:pPr>
              <w:pStyle w:val="ListParagraph"/>
              <w:numPr>
                <w:ilvl w:val="0"/>
                <w:numId w:val="31"/>
              </w:numPr>
              <w:spacing w:before="60" w:after="60"/>
              <w:rPr>
                <w:rFonts w:cstheme="minorHAnsi"/>
                <w:color w:val="111111"/>
                <w:sz w:val="20"/>
                <w:szCs w:val="20"/>
                <w:shd w:val="clear" w:color="auto" w:fill="FFFFFF"/>
              </w:rPr>
            </w:pPr>
            <w:r>
              <w:rPr>
                <w:rFonts w:cstheme="minorHAnsi"/>
                <w:color w:val="111111"/>
                <w:sz w:val="20"/>
                <w:szCs w:val="20"/>
                <w:shd w:val="clear" w:color="auto" w:fill="FFFFFF"/>
              </w:rPr>
              <w:t>Relaxing as a family</w:t>
            </w:r>
          </w:p>
          <w:p w14:paraId="3BD12EB7" w14:textId="77777777" w:rsidR="00A26156" w:rsidRDefault="00A26156" w:rsidP="00A26156">
            <w:pPr>
              <w:spacing w:before="60" w:after="60"/>
              <w:rPr>
                <w:rFonts w:cstheme="minorHAnsi"/>
                <w:color w:val="111111"/>
                <w:sz w:val="20"/>
                <w:szCs w:val="20"/>
                <w:shd w:val="clear" w:color="auto" w:fill="FFFFFF"/>
              </w:rPr>
            </w:pPr>
            <w:r>
              <w:rPr>
                <w:rFonts w:cstheme="minorHAnsi"/>
                <w:color w:val="111111"/>
                <w:sz w:val="20"/>
                <w:szCs w:val="20"/>
                <w:shd w:val="clear" w:color="auto" w:fill="FFFFFF"/>
              </w:rPr>
              <w:t>Staff will report 80% of children taking part demonstrating:</w:t>
            </w:r>
          </w:p>
          <w:p w14:paraId="62F9FAF8" w14:textId="77777777" w:rsidR="00A26156" w:rsidRDefault="00A26156" w:rsidP="00A26156">
            <w:pPr>
              <w:pStyle w:val="ListParagraph"/>
              <w:numPr>
                <w:ilvl w:val="0"/>
                <w:numId w:val="31"/>
              </w:numPr>
              <w:spacing w:before="60" w:after="60"/>
              <w:rPr>
                <w:rFonts w:cstheme="minorHAnsi"/>
                <w:color w:val="111111"/>
                <w:sz w:val="20"/>
                <w:szCs w:val="20"/>
                <w:shd w:val="clear" w:color="auto" w:fill="FFFFFF"/>
              </w:rPr>
            </w:pPr>
            <w:r>
              <w:rPr>
                <w:rFonts w:cstheme="minorHAnsi"/>
                <w:color w:val="111111"/>
                <w:sz w:val="20"/>
                <w:szCs w:val="20"/>
                <w:shd w:val="clear" w:color="auto" w:fill="FFFFFF"/>
              </w:rPr>
              <w:t>Improved confidence</w:t>
            </w:r>
          </w:p>
          <w:p w14:paraId="2B1DE9CA" w14:textId="77777777" w:rsidR="00A26156" w:rsidRDefault="00A26156" w:rsidP="00A26156">
            <w:pPr>
              <w:pStyle w:val="ListParagraph"/>
              <w:numPr>
                <w:ilvl w:val="0"/>
                <w:numId w:val="31"/>
              </w:numPr>
              <w:spacing w:before="60" w:after="60"/>
              <w:rPr>
                <w:rFonts w:cstheme="minorHAnsi"/>
                <w:color w:val="111111"/>
                <w:sz w:val="20"/>
                <w:szCs w:val="20"/>
                <w:shd w:val="clear" w:color="auto" w:fill="FFFFFF"/>
              </w:rPr>
            </w:pPr>
            <w:r>
              <w:rPr>
                <w:rFonts w:cstheme="minorHAnsi"/>
                <w:color w:val="111111"/>
                <w:sz w:val="20"/>
                <w:szCs w:val="20"/>
                <w:shd w:val="clear" w:color="auto" w:fill="FFFFFF"/>
              </w:rPr>
              <w:t>Improved emotional, cognitive and social development from Week 1 to end of session</w:t>
            </w:r>
          </w:p>
          <w:p w14:paraId="7E7EEEDB" w14:textId="5F76261D" w:rsidR="00A26156" w:rsidRPr="00733FD2" w:rsidRDefault="00A26156" w:rsidP="00D50168">
            <w:pPr>
              <w:pStyle w:val="ListParagraph"/>
              <w:numPr>
                <w:ilvl w:val="0"/>
                <w:numId w:val="31"/>
              </w:numPr>
              <w:spacing w:before="60" w:after="60"/>
              <w:rPr>
                <w:rFonts w:cstheme="minorHAnsi"/>
                <w:color w:val="111111"/>
                <w:sz w:val="20"/>
                <w:szCs w:val="20"/>
                <w:shd w:val="clear" w:color="auto" w:fill="FFFFFF"/>
              </w:rPr>
            </w:pPr>
            <w:r>
              <w:rPr>
                <w:rFonts w:cstheme="minorHAnsi"/>
                <w:color w:val="111111"/>
                <w:sz w:val="20"/>
                <w:szCs w:val="20"/>
                <w:shd w:val="clear" w:color="auto" w:fill="FFFFFF"/>
              </w:rPr>
              <w:t>Developing love of stories and understanding importance of reading</w:t>
            </w:r>
          </w:p>
          <w:p w14:paraId="3F979C73" w14:textId="77777777" w:rsidR="00F64AF3" w:rsidRDefault="00F64AF3" w:rsidP="00F64AF3">
            <w:pPr>
              <w:spacing w:before="60" w:after="60"/>
              <w:rPr>
                <w:sz w:val="20"/>
                <w:szCs w:val="20"/>
              </w:rPr>
            </w:pPr>
            <w:r>
              <w:rPr>
                <w:sz w:val="20"/>
                <w:szCs w:val="20"/>
              </w:rPr>
              <w:t>By Jan 2026 100% of families of Pre-5 learners will be offered Nurture input.</w:t>
            </w:r>
          </w:p>
          <w:p w14:paraId="222ECED0" w14:textId="77777777" w:rsidR="00F64AF3" w:rsidRDefault="00F64AF3" w:rsidP="00D50168">
            <w:pPr>
              <w:spacing w:before="60" w:after="60"/>
              <w:rPr>
                <w:sz w:val="20"/>
                <w:szCs w:val="20"/>
              </w:rPr>
            </w:pPr>
          </w:p>
          <w:p w14:paraId="63FD783B" w14:textId="77777777" w:rsidR="00F64AF3" w:rsidRDefault="00F64AF3" w:rsidP="00D50168">
            <w:pPr>
              <w:spacing w:before="60" w:after="60"/>
              <w:rPr>
                <w:sz w:val="20"/>
                <w:szCs w:val="20"/>
              </w:rPr>
            </w:pPr>
          </w:p>
          <w:p w14:paraId="47752553" w14:textId="58DB59EC" w:rsidR="00F64AF3" w:rsidRPr="00025C67" w:rsidRDefault="00F64AF3" w:rsidP="00F64AF3">
            <w:pPr>
              <w:spacing w:before="60" w:after="60"/>
              <w:rPr>
                <w:sz w:val="20"/>
                <w:szCs w:val="20"/>
              </w:rPr>
            </w:pPr>
            <w:r w:rsidRPr="00025C67">
              <w:rPr>
                <w:sz w:val="20"/>
                <w:szCs w:val="20"/>
              </w:rPr>
              <w:t>By June 2026 outdoor spaces across Strachur Primary and Pre-5 will have at least one improvement in form of decoration and installation of new equipment.</w:t>
            </w:r>
          </w:p>
          <w:p w14:paraId="1F9F28EC" w14:textId="0C81AB40" w:rsidR="00F64AF3" w:rsidRPr="004A6206" w:rsidRDefault="00F64AF3" w:rsidP="00D50168">
            <w:pPr>
              <w:spacing w:before="60" w:after="60"/>
              <w:rPr>
                <w:sz w:val="20"/>
                <w:szCs w:val="20"/>
              </w:rPr>
            </w:pPr>
          </w:p>
        </w:tc>
      </w:tr>
    </w:tbl>
    <w:p w14:paraId="6BB9E253" w14:textId="32B28514" w:rsidR="005336A6" w:rsidRDefault="005336A6"/>
    <w:p w14:paraId="05A816ED" w14:textId="304BFFE7" w:rsidR="00F64AF3" w:rsidRDefault="00F64AF3"/>
    <w:p w14:paraId="6EA51F8D" w14:textId="412D599E" w:rsidR="00F64AF3" w:rsidRDefault="00F64AF3"/>
    <w:p w14:paraId="03D3EBFA" w14:textId="051B33BD" w:rsidR="00CC6DBD" w:rsidRDefault="00CC6DBD"/>
    <w:p w14:paraId="7F9C7F7F" w14:textId="45CDD7B9" w:rsidR="00CC6DBD" w:rsidRDefault="00CC6DBD"/>
    <w:p w14:paraId="04D9A403" w14:textId="3BBE85E9" w:rsidR="00CC6DBD" w:rsidRDefault="00CC6DBD"/>
    <w:p w14:paraId="1724066D" w14:textId="726C6D79" w:rsidR="00CC6DBD" w:rsidRDefault="00CC6DBD"/>
    <w:p w14:paraId="44B0A32F" w14:textId="443E0F77" w:rsidR="00CC6DBD" w:rsidRDefault="00CC6DBD"/>
    <w:p w14:paraId="1BE41363" w14:textId="77777777" w:rsidR="00CC6DBD" w:rsidRDefault="00CC6DBD"/>
    <w:p w14:paraId="5D48AD16" w14:textId="7943D6BF" w:rsidR="00F64AF3" w:rsidRDefault="00F64AF3"/>
    <w:p w14:paraId="3A92452A" w14:textId="0C8DEB8C" w:rsidR="00F64AF3" w:rsidRDefault="00F64AF3"/>
    <w:p w14:paraId="3B9202C5" w14:textId="77777777" w:rsidR="00F64AF3" w:rsidRDefault="00F64AF3"/>
    <w:tbl>
      <w:tblPr>
        <w:tblStyle w:val="TableGrid"/>
        <w:tblW w:w="15026" w:type="dxa"/>
        <w:tblInd w:w="-572" w:type="dxa"/>
        <w:tblLook w:val="04A0" w:firstRow="1" w:lastRow="0" w:firstColumn="1" w:lastColumn="0" w:noHBand="0" w:noVBand="1"/>
      </w:tblPr>
      <w:tblGrid>
        <w:gridCol w:w="8080"/>
        <w:gridCol w:w="6946"/>
      </w:tblGrid>
      <w:tr w:rsidR="005C1479" w:rsidRPr="00CA7B00" w14:paraId="0364962E" w14:textId="77777777" w:rsidTr="00282D68">
        <w:trPr>
          <w:cantSplit/>
        </w:trPr>
        <w:tc>
          <w:tcPr>
            <w:tcW w:w="8080" w:type="dxa"/>
            <w:shd w:val="clear" w:color="auto" w:fill="BF8F00" w:themeFill="accent4" w:themeFillShade="BF"/>
          </w:tcPr>
          <w:p w14:paraId="2078A1C9" w14:textId="77777777" w:rsidR="005C1479" w:rsidRPr="002F2B32" w:rsidRDefault="005C1479" w:rsidP="00282D68">
            <w:pPr>
              <w:spacing w:before="120" w:after="120"/>
              <w:rPr>
                <w:b/>
                <w:sz w:val="28"/>
                <w:szCs w:val="28"/>
              </w:rPr>
            </w:pPr>
            <w:r>
              <w:lastRenderedPageBreak/>
              <w:br w:type="page"/>
            </w:r>
            <w:r>
              <w:br w:type="page"/>
            </w:r>
            <w:r>
              <w:rPr>
                <w:b/>
                <w:color w:val="FFFFFF" w:themeColor="background1"/>
                <w:sz w:val="28"/>
                <w:szCs w:val="28"/>
              </w:rPr>
              <w:t>Pupil Equity Funding | Planning and Reporting</w:t>
            </w:r>
          </w:p>
        </w:tc>
        <w:tc>
          <w:tcPr>
            <w:tcW w:w="6946" w:type="dxa"/>
          </w:tcPr>
          <w:p w14:paraId="4EE35C9B" w14:textId="5D1444DF" w:rsidR="005C1479" w:rsidRPr="00CA7B00" w:rsidRDefault="005C1479" w:rsidP="00282D68">
            <w:pPr>
              <w:spacing w:before="120" w:after="120"/>
              <w:rPr>
                <w:sz w:val="28"/>
                <w:szCs w:val="28"/>
              </w:rPr>
            </w:pPr>
            <w:r>
              <w:rPr>
                <w:sz w:val="28"/>
                <w:szCs w:val="28"/>
              </w:rPr>
              <w:t>School Name</w:t>
            </w:r>
            <w:r w:rsidRPr="00CA7B00">
              <w:rPr>
                <w:sz w:val="28"/>
                <w:szCs w:val="28"/>
              </w:rPr>
              <w:t xml:space="preserve">: </w:t>
            </w:r>
            <w:r>
              <w:rPr>
                <w:sz w:val="28"/>
                <w:szCs w:val="28"/>
              </w:rPr>
              <w:t xml:space="preserve"> </w:t>
            </w:r>
            <w:r w:rsidR="00CC6DBD">
              <w:rPr>
                <w:sz w:val="28"/>
                <w:szCs w:val="28"/>
              </w:rPr>
              <w:t>Strachur Primary School</w:t>
            </w:r>
          </w:p>
        </w:tc>
      </w:tr>
      <w:tr w:rsidR="005C1479" w:rsidRPr="00F41A01" w14:paraId="3F0A1B08" w14:textId="77777777" w:rsidTr="00282D68">
        <w:trPr>
          <w:cantSplit/>
          <w:trHeight w:val="2002"/>
        </w:trPr>
        <w:tc>
          <w:tcPr>
            <w:tcW w:w="15026" w:type="dxa"/>
            <w:gridSpan w:val="2"/>
          </w:tcPr>
          <w:p w14:paraId="3190D491" w14:textId="0CD895F6" w:rsidR="005C1479" w:rsidRPr="007D1CE2" w:rsidRDefault="005C1479" w:rsidP="00282D68">
            <w:pPr>
              <w:shd w:val="clear" w:color="auto" w:fill="FFFFFF" w:themeFill="background1"/>
              <w:spacing w:after="210"/>
              <w:rPr>
                <w:rFonts w:eastAsia="Times New Roman" w:cs="Helvetica"/>
                <w:b/>
                <w:bCs/>
                <w:color w:val="333333"/>
              </w:rPr>
            </w:pPr>
          </w:p>
          <w:p w14:paraId="57229F67" w14:textId="518FF28F" w:rsidR="007D4DC2" w:rsidRPr="007D4DC2" w:rsidRDefault="007D4DC2" w:rsidP="007D4DC2">
            <w:pPr>
              <w:pStyle w:val="ListParagraph"/>
              <w:numPr>
                <w:ilvl w:val="0"/>
                <w:numId w:val="8"/>
              </w:numPr>
              <w:spacing w:before="120" w:after="120"/>
              <w:rPr>
                <w:rFonts w:cstheme="minorHAnsi"/>
                <w:sz w:val="24"/>
                <w:szCs w:val="24"/>
              </w:rPr>
            </w:pPr>
            <w:r w:rsidRPr="007D4DC2">
              <w:rPr>
                <w:rFonts w:cstheme="minorHAnsi"/>
                <w:sz w:val="24"/>
                <w:szCs w:val="24"/>
              </w:rPr>
              <w:t xml:space="preserve">Strachur Primary School is a small, non-denominational school in the village of Strachur lying on the shores of Loch Fyne.  The school has a large, far-reaching, rural catchment with many children travelling to school by bus. The school roll </w:t>
            </w:r>
            <w:r w:rsidR="00C37698">
              <w:rPr>
                <w:rFonts w:cstheme="minorHAnsi"/>
                <w:sz w:val="24"/>
                <w:szCs w:val="24"/>
              </w:rPr>
              <w:t>will be 27 as of August 2025</w:t>
            </w:r>
            <w:r w:rsidRPr="007D4DC2">
              <w:rPr>
                <w:rFonts w:cstheme="minorHAnsi"/>
                <w:sz w:val="24"/>
                <w:szCs w:val="24"/>
              </w:rPr>
              <w:t xml:space="preserve"> in two composite</w:t>
            </w:r>
            <w:r w:rsidR="00937A1E">
              <w:rPr>
                <w:rFonts w:cstheme="minorHAnsi"/>
                <w:sz w:val="24"/>
                <w:szCs w:val="24"/>
              </w:rPr>
              <w:t xml:space="preserve"> classes. All children live within SIMD 5 – 6 and </w:t>
            </w:r>
            <w:proofErr w:type="spellStart"/>
            <w:r w:rsidR="00937A1E">
              <w:rPr>
                <w:rFonts w:cstheme="minorHAnsi"/>
                <w:sz w:val="24"/>
                <w:szCs w:val="24"/>
              </w:rPr>
              <w:t>and</w:t>
            </w:r>
            <w:proofErr w:type="spellEnd"/>
            <w:r w:rsidR="00937A1E">
              <w:rPr>
                <w:rFonts w:cstheme="minorHAnsi"/>
                <w:sz w:val="24"/>
                <w:szCs w:val="24"/>
              </w:rPr>
              <w:t xml:space="preserve"> of current roll, 30% are in receipt of FSM</w:t>
            </w:r>
            <w:r w:rsidRPr="007D4DC2">
              <w:rPr>
                <w:rFonts w:cstheme="minorHAnsi"/>
                <w:sz w:val="24"/>
                <w:szCs w:val="24"/>
              </w:rPr>
              <w:t xml:space="preserve">. With these small numbers, the school has a focus on raising attainment for all (equity) rather than comparing SIMD 1-2 with 3-10. </w:t>
            </w:r>
          </w:p>
          <w:p w14:paraId="692F85D8" w14:textId="30621B47" w:rsidR="00C37698" w:rsidRDefault="007D4DC2" w:rsidP="007D4DC2">
            <w:pPr>
              <w:pStyle w:val="ListParagraph"/>
              <w:numPr>
                <w:ilvl w:val="0"/>
                <w:numId w:val="8"/>
              </w:numPr>
              <w:spacing w:before="120" w:after="120"/>
              <w:rPr>
                <w:rFonts w:cstheme="minorHAnsi"/>
                <w:sz w:val="24"/>
                <w:szCs w:val="24"/>
              </w:rPr>
            </w:pPr>
            <w:r w:rsidRPr="007D4DC2">
              <w:rPr>
                <w:rFonts w:cstheme="minorHAnsi"/>
                <w:sz w:val="24"/>
                <w:szCs w:val="24"/>
              </w:rPr>
              <w:t xml:space="preserve">Examination of school roll against ACEL data, attendance data and local professional knowledge of the six family priority types (lone parent, minority ethnic, families with disabled adult or child, young mothers (under 25), families with child under one, larger families </w:t>
            </w:r>
            <w:r w:rsidR="000B3DC2">
              <w:rPr>
                <w:rFonts w:cstheme="minorHAnsi"/>
                <w:sz w:val="24"/>
                <w:szCs w:val="24"/>
              </w:rPr>
              <w:t xml:space="preserve">(3+ children) has identified </w:t>
            </w:r>
            <w:r w:rsidR="0037428B">
              <w:rPr>
                <w:rFonts w:cstheme="minorHAnsi"/>
                <w:sz w:val="24"/>
                <w:szCs w:val="24"/>
              </w:rPr>
              <w:t>7</w:t>
            </w:r>
            <w:r w:rsidR="000B3DC2">
              <w:rPr>
                <w:rFonts w:cstheme="minorHAnsi"/>
                <w:sz w:val="24"/>
                <w:szCs w:val="24"/>
              </w:rPr>
              <w:t xml:space="preserve"> learners </w:t>
            </w:r>
            <w:r w:rsidR="00C37698">
              <w:rPr>
                <w:rFonts w:cstheme="minorHAnsi"/>
                <w:sz w:val="24"/>
                <w:szCs w:val="24"/>
              </w:rPr>
              <w:t>(</w:t>
            </w:r>
            <w:r w:rsidR="00937A1E">
              <w:rPr>
                <w:rFonts w:cstheme="minorHAnsi"/>
                <w:sz w:val="24"/>
                <w:szCs w:val="24"/>
              </w:rPr>
              <w:t>30</w:t>
            </w:r>
            <w:r w:rsidR="00C37698">
              <w:rPr>
                <w:rFonts w:cstheme="minorHAnsi"/>
                <w:sz w:val="24"/>
                <w:szCs w:val="24"/>
              </w:rPr>
              <w:t xml:space="preserve">%) </w:t>
            </w:r>
            <w:r w:rsidR="000B3DC2">
              <w:rPr>
                <w:rFonts w:cstheme="minorHAnsi"/>
                <w:sz w:val="24"/>
                <w:szCs w:val="24"/>
              </w:rPr>
              <w:t xml:space="preserve">for next sessions cohort </w:t>
            </w:r>
            <w:r w:rsidR="00C37698">
              <w:rPr>
                <w:rFonts w:cstheme="minorHAnsi"/>
                <w:sz w:val="24"/>
                <w:szCs w:val="24"/>
              </w:rPr>
              <w:t xml:space="preserve">who re a) not on track to meet expected levels across one or more organisers for </w:t>
            </w:r>
            <w:proofErr w:type="spellStart"/>
            <w:r w:rsidR="00C37698">
              <w:rPr>
                <w:rFonts w:cstheme="minorHAnsi"/>
                <w:sz w:val="24"/>
                <w:szCs w:val="24"/>
              </w:rPr>
              <w:t>CfE</w:t>
            </w:r>
            <w:proofErr w:type="spellEnd"/>
            <w:r w:rsidR="00C37698">
              <w:rPr>
                <w:rFonts w:cstheme="minorHAnsi"/>
                <w:sz w:val="24"/>
                <w:szCs w:val="24"/>
              </w:rPr>
              <w:t xml:space="preserve"> and who meet criteria of six family priority types</w:t>
            </w:r>
            <w:r w:rsidR="00937A1E">
              <w:rPr>
                <w:rFonts w:cstheme="minorHAnsi"/>
                <w:sz w:val="24"/>
                <w:szCs w:val="24"/>
              </w:rPr>
              <w:t xml:space="preserve"> and/or attendance rate falls below 94%</w:t>
            </w:r>
            <w:r w:rsidR="00C37698">
              <w:rPr>
                <w:rFonts w:cstheme="minorHAnsi"/>
                <w:sz w:val="24"/>
                <w:szCs w:val="24"/>
              </w:rPr>
              <w:t>.</w:t>
            </w:r>
          </w:p>
          <w:p w14:paraId="664A2295" w14:textId="13D28DEF" w:rsidR="007D4DC2" w:rsidRPr="007D4DC2" w:rsidRDefault="007D4DC2" w:rsidP="007D4DC2">
            <w:pPr>
              <w:pStyle w:val="ListParagraph"/>
              <w:numPr>
                <w:ilvl w:val="0"/>
                <w:numId w:val="8"/>
              </w:numPr>
              <w:spacing w:before="120" w:after="120"/>
              <w:rPr>
                <w:rFonts w:cstheme="minorHAnsi"/>
                <w:sz w:val="24"/>
                <w:szCs w:val="24"/>
              </w:rPr>
            </w:pPr>
            <w:r w:rsidRPr="007D4DC2">
              <w:rPr>
                <w:rFonts w:cstheme="minorHAnsi"/>
                <w:sz w:val="24"/>
                <w:szCs w:val="24"/>
              </w:rPr>
              <w:t xml:space="preserve">These learners will be targeted with interventions to support </w:t>
            </w:r>
            <w:r w:rsidR="00937A1E">
              <w:rPr>
                <w:rFonts w:cstheme="minorHAnsi"/>
                <w:sz w:val="24"/>
                <w:szCs w:val="24"/>
              </w:rPr>
              <w:t xml:space="preserve">improved attendance, </w:t>
            </w:r>
            <w:r w:rsidRPr="007D4DC2">
              <w:rPr>
                <w:rFonts w:cstheme="minorHAnsi"/>
                <w:sz w:val="24"/>
                <w:szCs w:val="24"/>
              </w:rPr>
              <w:t>raising attainment in literacy and numeracy with specific measures alongside drive to improve whole school attainment in these organisers.  Baseline assessments (ACEL achievement, standardised assessments and school tracking information) will be compared against end of session data to ascertain percentage increases.</w:t>
            </w:r>
          </w:p>
          <w:p w14:paraId="6A93B16A" w14:textId="49F5F23B" w:rsidR="005C1479" w:rsidRPr="00CB5F89" w:rsidRDefault="00C2087C" w:rsidP="00282D68">
            <w:pPr>
              <w:pStyle w:val="ListParagraph"/>
              <w:numPr>
                <w:ilvl w:val="0"/>
                <w:numId w:val="8"/>
              </w:numPr>
              <w:spacing w:before="120" w:after="120"/>
              <w:rPr>
                <w:rFonts w:cstheme="minorHAnsi"/>
                <w:sz w:val="24"/>
                <w:szCs w:val="24"/>
              </w:rPr>
            </w:pPr>
            <w:r>
              <w:rPr>
                <w:rFonts w:cstheme="minorHAnsi"/>
                <w:sz w:val="24"/>
                <w:szCs w:val="24"/>
              </w:rPr>
              <w:t xml:space="preserve">We have examined </w:t>
            </w:r>
            <w:r w:rsidR="00937A1E">
              <w:rPr>
                <w:rFonts w:cstheme="minorHAnsi"/>
                <w:sz w:val="24"/>
                <w:szCs w:val="24"/>
              </w:rPr>
              <w:t xml:space="preserve">a </w:t>
            </w:r>
            <w:r>
              <w:rPr>
                <w:rFonts w:cstheme="minorHAnsi"/>
                <w:sz w:val="24"/>
                <w:szCs w:val="24"/>
              </w:rPr>
              <w:t xml:space="preserve">range of data to identify a cohort of learners to be supported via PEF. This has included SIMD, FSM, 6 priority types. We have compared this information against ACEL data and Attendance to identify targeted individuals. </w:t>
            </w:r>
            <w:r w:rsidR="007D4DC2" w:rsidRPr="007D4DC2">
              <w:rPr>
                <w:rFonts w:cstheme="minorHAnsi"/>
                <w:sz w:val="24"/>
                <w:szCs w:val="24"/>
              </w:rPr>
              <w:t>To support the anonymity of learners this report will discuss ‘whole school attainment’. However, at school level, specific measures are in place to identify, support and track those learners meeting priority types.</w:t>
            </w:r>
          </w:p>
        </w:tc>
      </w:tr>
    </w:tbl>
    <w:p w14:paraId="01BBCE7D" w14:textId="77777777" w:rsidR="005C1479" w:rsidRDefault="005C1479" w:rsidP="00282D68">
      <w:r>
        <w:br w:type="page"/>
      </w:r>
    </w:p>
    <w:tbl>
      <w:tblPr>
        <w:tblStyle w:val="TableGrid"/>
        <w:tblW w:w="15026" w:type="dxa"/>
        <w:tblInd w:w="-572" w:type="dxa"/>
        <w:tblLook w:val="04A0" w:firstRow="1" w:lastRow="0" w:firstColumn="1" w:lastColumn="0" w:noHBand="0" w:noVBand="1"/>
      </w:tblPr>
      <w:tblGrid>
        <w:gridCol w:w="2552"/>
        <w:gridCol w:w="2410"/>
        <w:gridCol w:w="2835"/>
        <w:gridCol w:w="4110"/>
        <w:gridCol w:w="3119"/>
      </w:tblGrid>
      <w:tr w:rsidR="005C1479" w:rsidRPr="00CA7B00" w14:paraId="5361E231" w14:textId="77777777" w:rsidTr="00282D68">
        <w:trPr>
          <w:cantSplit/>
        </w:trPr>
        <w:tc>
          <w:tcPr>
            <w:tcW w:w="15026" w:type="dxa"/>
            <w:gridSpan w:val="5"/>
            <w:shd w:val="clear" w:color="auto" w:fill="BF8F00" w:themeFill="accent4" w:themeFillShade="BF"/>
          </w:tcPr>
          <w:p w14:paraId="1CED36F4" w14:textId="77777777" w:rsidR="005C1479" w:rsidRPr="00CA7B00" w:rsidRDefault="005C1479" w:rsidP="00282D68">
            <w:pPr>
              <w:spacing w:before="120" w:after="120"/>
              <w:rPr>
                <w:sz w:val="28"/>
                <w:szCs w:val="28"/>
              </w:rPr>
            </w:pPr>
            <w:r>
              <w:lastRenderedPageBreak/>
              <w:br w:type="page"/>
            </w:r>
            <w:r>
              <w:br w:type="page"/>
            </w:r>
            <w:r>
              <w:br w:type="page"/>
            </w:r>
            <w:r>
              <w:br w:type="page"/>
            </w:r>
            <w:r>
              <w:br w:type="page"/>
            </w:r>
            <w:r>
              <w:rPr>
                <w:b/>
                <w:color w:val="FFFFFF" w:themeColor="background1"/>
                <w:sz w:val="28"/>
                <w:szCs w:val="28"/>
              </w:rPr>
              <w:t>Pupil Equity Funding | Planning and Reporting</w:t>
            </w:r>
          </w:p>
        </w:tc>
      </w:tr>
      <w:tr w:rsidR="005C1479" w:rsidRPr="002E6E43" w14:paraId="2987FF65" w14:textId="77777777" w:rsidTr="00282D68">
        <w:tc>
          <w:tcPr>
            <w:tcW w:w="2552" w:type="dxa"/>
          </w:tcPr>
          <w:p w14:paraId="6D2F6171" w14:textId="77777777" w:rsidR="005C1479" w:rsidRPr="00877312" w:rsidRDefault="005C1479" w:rsidP="00282D68">
            <w:pPr>
              <w:spacing w:before="120" w:after="120"/>
              <w:rPr>
                <w:rFonts w:cstheme="minorHAnsi"/>
                <w:sz w:val="18"/>
                <w:szCs w:val="18"/>
              </w:rPr>
            </w:pPr>
            <w:r>
              <w:rPr>
                <w:rFonts w:cstheme="minorHAnsi"/>
                <w:b/>
              </w:rPr>
              <w:t>Where does the gap exist?</w:t>
            </w:r>
          </w:p>
          <w:p w14:paraId="4DBA1E9E" w14:textId="77777777" w:rsidR="005C1479" w:rsidRDefault="005C1479" w:rsidP="005C1479">
            <w:pPr>
              <w:pStyle w:val="ListParagraph"/>
              <w:numPr>
                <w:ilvl w:val="0"/>
                <w:numId w:val="10"/>
              </w:numPr>
              <w:spacing w:before="120" w:after="120"/>
              <w:rPr>
                <w:rFonts w:cstheme="minorHAnsi"/>
                <w:sz w:val="18"/>
                <w:szCs w:val="18"/>
              </w:rPr>
            </w:pPr>
            <w:r>
              <w:rPr>
                <w:rFonts w:cstheme="minorHAnsi"/>
                <w:sz w:val="18"/>
                <w:szCs w:val="18"/>
              </w:rPr>
              <w:t>Use data to consider current filter cohorts – SIMD, FSM, Gender, ASN, Service families</w:t>
            </w:r>
          </w:p>
          <w:p w14:paraId="783562E5" w14:textId="77777777" w:rsidR="005C1479" w:rsidRDefault="005C1479" w:rsidP="005C1479">
            <w:pPr>
              <w:pStyle w:val="ListParagraph"/>
              <w:numPr>
                <w:ilvl w:val="0"/>
                <w:numId w:val="10"/>
              </w:numPr>
              <w:spacing w:before="120" w:after="120"/>
              <w:rPr>
                <w:rFonts w:cstheme="minorHAnsi"/>
                <w:sz w:val="18"/>
                <w:szCs w:val="18"/>
              </w:rPr>
            </w:pPr>
            <w:r>
              <w:rPr>
                <w:rFonts w:cstheme="minorHAnsi"/>
                <w:sz w:val="18"/>
                <w:szCs w:val="18"/>
              </w:rPr>
              <w:t>Use data to reflect on local / contextual knowledge / 6 priority family types</w:t>
            </w:r>
          </w:p>
          <w:p w14:paraId="331FE0AE" w14:textId="77777777" w:rsidR="005C1479" w:rsidRPr="00481271" w:rsidRDefault="005C1479" w:rsidP="005C1479">
            <w:pPr>
              <w:pStyle w:val="ListParagraph"/>
              <w:numPr>
                <w:ilvl w:val="0"/>
                <w:numId w:val="10"/>
              </w:numPr>
              <w:spacing w:before="120" w:after="120"/>
              <w:rPr>
                <w:rFonts w:cstheme="minorHAnsi"/>
                <w:sz w:val="18"/>
                <w:szCs w:val="18"/>
              </w:rPr>
            </w:pPr>
            <w:r>
              <w:rPr>
                <w:rFonts w:cstheme="minorHAnsi"/>
                <w:sz w:val="18"/>
                <w:szCs w:val="18"/>
              </w:rPr>
              <w:t>Who is your target group?</w:t>
            </w:r>
          </w:p>
          <w:p w14:paraId="68FB45DB" w14:textId="77777777" w:rsidR="005C1479" w:rsidRDefault="005C1479" w:rsidP="005C1479">
            <w:pPr>
              <w:pStyle w:val="ListParagraph"/>
              <w:numPr>
                <w:ilvl w:val="0"/>
                <w:numId w:val="10"/>
              </w:numPr>
              <w:spacing w:before="120" w:after="120"/>
              <w:rPr>
                <w:rFonts w:cstheme="minorHAnsi"/>
                <w:sz w:val="18"/>
                <w:szCs w:val="18"/>
              </w:rPr>
            </w:pPr>
            <w:r>
              <w:rPr>
                <w:rFonts w:cstheme="minorHAnsi"/>
                <w:sz w:val="18"/>
                <w:szCs w:val="18"/>
              </w:rPr>
              <w:t>Detail the relevant organiser from:</w:t>
            </w:r>
          </w:p>
          <w:p w14:paraId="0AB3C9D0" w14:textId="77777777" w:rsidR="005C1479" w:rsidRPr="00481271" w:rsidRDefault="005C1479" w:rsidP="005C1479">
            <w:pPr>
              <w:pStyle w:val="ListParagraph"/>
              <w:numPr>
                <w:ilvl w:val="1"/>
                <w:numId w:val="24"/>
              </w:numPr>
              <w:spacing w:before="120" w:after="120"/>
              <w:rPr>
                <w:rFonts w:cstheme="minorHAnsi"/>
                <w:b/>
                <w:sz w:val="18"/>
                <w:szCs w:val="18"/>
              </w:rPr>
            </w:pPr>
            <w:r w:rsidRPr="00481271">
              <w:rPr>
                <w:rFonts w:cstheme="minorHAnsi"/>
                <w:b/>
                <w:sz w:val="18"/>
                <w:szCs w:val="18"/>
              </w:rPr>
              <w:t xml:space="preserve">Attainment and Achievement </w:t>
            </w:r>
          </w:p>
          <w:p w14:paraId="2E51EF94" w14:textId="77777777" w:rsidR="005C1479" w:rsidRPr="00481271" w:rsidRDefault="005C1479" w:rsidP="005C1479">
            <w:pPr>
              <w:pStyle w:val="ListParagraph"/>
              <w:numPr>
                <w:ilvl w:val="1"/>
                <w:numId w:val="24"/>
              </w:numPr>
              <w:spacing w:before="120" w:after="120"/>
              <w:rPr>
                <w:rFonts w:cstheme="minorHAnsi"/>
                <w:b/>
                <w:sz w:val="18"/>
                <w:szCs w:val="18"/>
              </w:rPr>
            </w:pPr>
            <w:r w:rsidRPr="00481271">
              <w:rPr>
                <w:rFonts w:cstheme="minorHAnsi"/>
                <w:b/>
                <w:sz w:val="18"/>
                <w:szCs w:val="18"/>
              </w:rPr>
              <w:t>Attendance</w:t>
            </w:r>
          </w:p>
          <w:p w14:paraId="1860D164" w14:textId="77777777" w:rsidR="005C1479" w:rsidRPr="00481271" w:rsidRDefault="005C1479" w:rsidP="005C1479">
            <w:pPr>
              <w:pStyle w:val="ListParagraph"/>
              <w:numPr>
                <w:ilvl w:val="1"/>
                <w:numId w:val="24"/>
              </w:numPr>
              <w:spacing w:before="120" w:after="120"/>
              <w:rPr>
                <w:rFonts w:cstheme="minorHAnsi"/>
                <w:b/>
                <w:sz w:val="18"/>
                <w:szCs w:val="18"/>
              </w:rPr>
            </w:pPr>
            <w:r w:rsidRPr="00481271">
              <w:rPr>
                <w:rFonts w:cstheme="minorHAnsi"/>
                <w:b/>
                <w:sz w:val="18"/>
                <w:szCs w:val="18"/>
              </w:rPr>
              <w:t xml:space="preserve">Inclusion </w:t>
            </w:r>
          </w:p>
          <w:p w14:paraId="554DADE3" w14:textId="77777777" w:rsidR="005C1479" w:rsidRPr="00481271" w:rsidRDefault="005C1479" w:rsidP="005C1479">
            <w:pPr>
              <w:pStyle w:val="ListParagraph"/>
              <w:numPr>
                <w:ilvl w:val="1"/>
                <w:numId w:val="24"/>
              </w:numPr>
              <w:spacing w:before="120" w:after="120"/>
              <w:rPr>
                <w:rFonts w:cstheme="minorHAnsi"/>
                <w:b/>
                <w:sz w:val="18"/>
                <w:szCs w:val="18"/>
              </w:rPr>
            </w:pPr>
            <w:r w:rsidRPr="00481271">
              <w:rPr>
                <w:rFonts w:cstheme="minorHAnsi"/>
                <w:b/>
                <w:sz w:val="18"/>
                <w:szCs w:val="18"/>
              </w:rPr>
              <w:t>Engagement</w:t>
            </w:r>
          </w:p>
          <w:p w14:paraId="2014BF06" w14:textId="77777777" w:rsidR="005C1479" w:rsidRDefault="005C1479" w:rsidP="005C1479">
            <w:pPr>
              <w:pStyle w:val="ListParagraph"/>
              <w:numPr>
                <w:ilvl w:val="1"/>
                <w:numId w:val="24"/>
              </w:numPr>
              <w:spacing w:before="120" w:after="120"/>
              <w:rPr>
                <w:rFonts w:cstheme="minorHAnsi"/>
                <w:b/>
                <w:sz w:val="18"/>
                <w:szCs w:val="18"/>
              </w:rPr>
            </w:pPr>
            <w:r w:rsidRPr="00481271">
              <w:rPr>
                <w:rFonts w:cstheme="minorHAnsi"/>
                <w:b/>
                <w:sz w:val="18"/>
                <w:szCs w:val="18"/>
              </w:rPr>
              <w:t>Participation</w:t>
            </w:r>
          </w:p>
          <w:p w14:paraId="56F10FB0" w14:textId="77777777" w:rsidR="005C1479" w:rsidRPr="00F8331A" w:rsidRDefault="005C1479" w:rsidP="005C1479">
            <w:pPr>
              <w:pStyle w:val="ListParagraph"/>
              <w:numPr>
                <w:ilvl w:val="0"/>
                <w:numId w:val="10"/>
              </w:numPr>
              <w:spacing w:before="120" w:after="120"/>
              <w:rPr>
                <w:rFonts w:cstheme="minorHAnsi"/>
                <w:sz w:val="18"/>
                <w:szCs w:val="18"/>
              </w:rPr>
            </w:pPr>
            <w:r w:rsidRPr="002A07E8">
              <w:rPr>
                <w:rFonts w:cstheme="minorHAnsi"/>
                <w:sz w:val="18"/>
                <w:szCs w:val="18"/>
              </w:rPr>
              <w:t>What are the specific barriers to learning?</w:t>
            </w:r>
          </w:p>
        </w:tc>
        <w:tc>
          <w:tcPr>
            <w:tcW w:w="5245" w:type="dxa"/>
            <w:gridSpan w:val="2"/>
          </w:tcPr>
          <w:p w14:paraId="78F3A9DA" w14:textId="77777777" w:rsidR="005C1479" w:rsidRPr="001002D6" w:rsidRDefault="005C1479" w:rsidP="00282D68">
            <w:pPr>
              <w:spacing w:before="120" w:after="120"/>
              <w:rPr>
                <w:rFonts w:cstheme="minorHAnsi"/>
                <w:b/>
              </w:rPr>
            </w:pPr>
            <w:r>
              <w:rPr>
                <w:rFonts w:cstheme="minorHAnsi"/>
                <w:b/>
              </w:rPr>
              <w:t>What difference do you want to see and how will you know?</w:t>
            </w:r>
            <w:r w:rsidRPr="0040525B">
              <w:rPr>
                <w:rFonts w:cstheme="minorHAnsi"/>
                <w:b/>
              </w:rPr>
              <w:t xml:space="preserve"> (what, when and how)?</w:t>
            </w:r>
          </w:p>
          <w:p w14:paraId="36C80502" w14:textId="77777777" w:rsidR="005C1479" w:rsidRPr="0040525B" w:rsidRDefault="005C1479" w:rsidP="005C1479">
            <w:pPr>
              <w:pStyle w:val="ListParagraph"/>
              <w:numPr>
                <w:ilvl w:val="0"/>
                <w:numId w:val="10"/>
              </w:numPr>
              <w:spacing w:before="120" w:after="120"/>
              <w:rPr>
                <w:rFonts w:cstheme="minorHAnsi"/>
                <w:sz w:val="18"/>
                <w:szCs w:val="18"/>
              </w:rPr>
            </w:pPr>
            <w:r w:rsidRPr="0040525B">
              <w:rPr>
                <w:rFonts w:cstheme="minorHAnsi"/>
                <w:sz w:val="18"/>
                <w:szCs w:val="18"/>
              </w:rPr>
              <w:t>Aim and expected</w:t>
            </w:r>
            <w:r>
              <w:rPr>
                <w:rFonts w:cstheme="minorHAnsi"/>
                <w:sz w:val="18"/>
                <w:szCs w:val="18"/>
              </w:rPr>
              <w:t xml:space="preserve"> outcome</w:t>
            </w:r>
            <w:r w:rsidRPr="0040525B">
              <w:rPr>
                <w:rFonts w:cstheme="minorHAnsi"/>
                <w:sz w:val="18"/>
                <w:szCs w:val="18"/>
              </w:rPr>
              <w:t xml:space="preserve"> </w:t>
            </w:r>
            <w:r>
              <w:rPr>
                <w:rFonts w:cstheme="minorHAnsi"/>
                <w:sz w:val="18"/>
                <w:szCs w:val="18"/>
              </w:rPr>
              <w:t>of intervention / support – be as specific as you can, using data to set targets</w:t>
            </w:r>
          </w:p>
          <w:p w14:paraId="3274FE76" w14:textId="77777777" w:rsidR="005C1479" w:rsidRPr="0040525B" w:rsidRDefault="005C1479" w:rsidP="005C1479">
            <w:pPr>
              <w:pStyle w:val="ListParagraph"/>
              <w:numPr>
                <w:ilvl w:val="0"/>
                <w:numId w:val="10"/>
              </w:numPr>
              <w:spacing w:before="120" w:after="120"/>
              <w:rPr>
                <w:rFonts w:cstheme="minorHAnsi"/>
                <w:sz w:val="18"/>
                <w:szCs w:val="18"/>
              </w:rPr>
            </w:pPr>
            <w:r w:rsidRPr="0040525B">
              <w:rPr>
                <w:rFonts w:cstheme="minorHAnsi"/>
                <w:sz w:val="18"/>
                <w:szCs w:val="18"/>
              </w:rPr>
              <w:t>How will you know your interventions are having an impact/improving outcomes?</w:t>
            </w:r>
          </w:p>
          <w:p w14:paraId="4D52BB73" w14:textId="77777777" w:rsidR="005C1479" w:rsidRPr="0040525B" w:rsidRDefault="005C1479" w:rsidP="005C1479">
            <w:pPr>
              <w:pStyle w:val="ListParagraph"/>
              <w:numPr>
                <w:ilvl w:val="0"/>
                <w:numId w:val="10"/>
              </w:numPr>
              <w:spacing w:before="120" w:after="120"/>
              <w:rPr>
                <w:rFonts w:cstheme="minorHAnsi"/>
                <w:sz w:val="18"/>
                <w:szCs w:val="18"/>
              </w:rPr>
            </w:pPr>
            <w:r w:rsidRPr="0040525B">
              <w:rPr>
                <w:rFonts w:cstheme="minorHAnsi"/>
                <w:sz w:val="18"/>
                <w:szCs w:val="18"/>
              </w:rPr>
              <w:t>Proposals for measuring impact (including specific reference to targeting young people most affected by poverty).</w:t>
            </w:r>
          </w:p>
          <w:p w14:paraId="79EE08A9" w14:textId="77777777" w:rsidR="005C1479" w:rsidRDefault="005C1479" w:rsidP="005C1479">
            <w:pPr>
              <w:pStyle w:val="ListParagraph"/>
              <w:numPr>
                <w:ilvl w:val="0"/>
                <w:numId w:val="10"/>
              </w:numPr>
              <w:spacing w:before="120" w:after="120"/>
              <w:rPr>
                <w:rFonts w:cstheme="minorHAnsi"/>
                <w:sz w:val="18"/>
                <w:szCs w:val="18"/>
              </w:rPr>
            </w:pPr>
            <w:r w:rsidRPr="0040525B">
              <w:rPr>
                <w:rFonts w:cstheme="minorHAnsi"/>
                <w:sz w:val="18"/>
                <w:szCs w:val="18"/>
              </w:rPr>
              <w:t xml:space="preserve">Data, </w:t>
            </w:r>
            <w:r>
              <w:rPr>
                <w:rFonts w:cstheme="minorHAnsi"/>
                <w:sz w:val="18"/>
                <w:szCs w:val="18"/>
              </w:rPr>
              <w:t>existing (baselines) and new (gathered through course of timescale)</w:t>
            </w:r>
            <w:r w:rsidRPr="0040525B">
              <w:rPr>
                <w:rFonts w:cstheme="minorHAnsi"/>
                <w:sz w:val="18"/>
                <w:szCs w:val="18"/>
              </w:rPr>
              <w:t>, which will be required.</w:t>
            </w:r>
          </w:p>
          <w:p w14:paraId="3BCF2C16" w14:textId="77777777" w:rsidR="005C1479" w:rsidRPr="00DC4AE3" w:rsidRDefault="005C1479" w:rsidP="005C1479">
            <w:pPr>
              <w:pStyle w:val="ListParagraph"/>
              <w:numPr>
                <w:ilvl w:val="0"/>
                <w:numId w:val="10"/>
              </w:numPr>
              <w:spacing w:before="120" w:after="120"/>
              <w:rPr>
                <w:rFonts w:cstheme="minorHAnsi"/>
                <w:sz w:val="18"/>
                <w:szCs w:val="18"/>
              </w:rPr>
            </w:pPr>
            <w:r>
              <w:rPr>
                <w:rFonts w:cstheme="minorHAnsi"/>
                <w:sz w:val="18"/>
                <w:szCs w:val="18"/>
              </w:rPr>
              <w:t>Include plans for when / how data will be collected and reported.</w:t>
            </w:r>
          </w:p>
          <w:p w14:paraId="15DB2907" w14:textId="77777777" w:rsidR="005C1479" w:rsidRDefault="005C1479" w:rsidP="00282D68">
            <w:pPr>
              <w:pStyle w:val="ListParagraph"/>
              <w:spacing w:before="120" w:after="120"/>
              <w:ind w:left="360"/>
              <w:rPr>
                <w:sz w:val="18"/>
                <w:szCs w:val="18"/>
              </w:rPr>
            </w:pPr>
          </w:p>
        </w:tc>
        <w:tc>
          <w:tcPr>
            <w:tcW w:w="4110" w:type="dxa"/>
          </w:tcPr>
          <w:p w14:paraId="13C1ADA3" w14:textId="77777777" w:rsidR="005C1479" w:rsidRPr="0040525B" w:rsidRDefault="005C1479" w:rsidP="00282D68">
            <w:pPr>
              <w:spacing w:before="120" w:after="120"/>
              <w:rPr>
                <w:rFonts w:cstheme="minorHAnsi"/>
                <w:b/>
              </w:rPr>
            </w:pPr>
            <w:r w:rsidRPr="0040525B">
              <w:rPr>
                <w:rFonts w:cstheme="minorHAnsi"/>
                <w:b/>
              </w:rPr>
              <w:t>What are you planning to do with your PEF Allocation?</w:t>
            </w:r>
          </w:p>
          <w:p w14:paraId="082F139F" w14:textId="77777777" w:rsidR="005C1479" w:rsidRPr="0040525B" w:rsidRDefault="005C1479" w:rsidP="005C1479">
            <w:pPr>
              <w:pStyle w:val="ListParagraph"/>
              <w:numPr>
                <w:ilvl w:val="0"/>
                <w:numId w:val="9"/>
              </w:numPr>
              <w:spacing w:before="120" w:after="120"/>
              <w:rPr>
                <w:rFonts w:cstheme="minorHAnsi"/>
                <w:sz w:val="18"/>
                <w:szCs w:val="18"/>
              </w:rPr>
            </w:pPr>
            <w:r w:rsidRPr="0040525B">
              <w:rPr>
                <w:rFonts w:cstheme="minorHAnsi"/>
                <w:sz w:val="18"/>
                <w:szCs w:val="18"/>
              </w:rPr>
              <w:t>Proposals to address identified issues within Literacy, Numeracy and/or Health and Wellbeing.</w:t>
            </w:r>
          </w:p>
          <w:p w14:paraId="1110603B" w14:textId="77777777" w:rsidR="005C1479" w:rsidRPr="0040525B" w:rsidRDefault="005C1479" w:rsidP="005C1479">
            <w:pPr>
              <w:pStyle w:val="ListParagraph"/>
              <w:numPr>
                <w:ilvl w:val="0"/>
                <w:numId w:val="9"/>
              </w:numPr>
              <w:spacing w:before="120" w:after="120"/>
              <w:rPr>
                <w:rFonts w:cstheme="minorHAnsi"/>
                <w:sz w:val="18"/>
                <w:szCs w:val="18"/>
              </w:rPr>
            </w:pPr>
            <w:r w:rsidRPr="0040525B">
              <w:rPr>
                <w:rFonts w:cstheme="minorHAnsi"/>
                <w:sz w:val="18"/>
                <w:szCs w:val="18"/>
              </w:rPr>
              <w:t>Plans to work in partnership with other schools/local partners/providers, if applicable</w:t>
            </w:r>
          </w:p>
          <w:p w14:paraId="3C486404" w14:textId="77777777" w:rsidR="005C1479" w:rsidRPr="0065468C" w:rsidRDefault="005C1479" w:rsidP="00282D68">
            <w:pPr>
              <w:pStyle w:val="ListParagraph"/>
              <w:spacing w:before="120" w:after="120"/>
              <w:ind w:left="360"/>
              <w:rPr>
                <w:sz w:val="18"/>
                <w:szCs w:val="18"/>
              </w:rPr>
            </w:pPr>
          </w:p>
        </w:tc>
        <w:tc>
          <w:tcPr>
            <w:tcW w:w="3119" w:type="dxa"/>
          </w:tcPr>
          <w:p w14:paraId="4031CA37" w14:textId="77777777" w:rsidR="005C1479" w:rsidRPr="0040525B" w:rsidRDefault="005C1479" w:rsidP="00282D68">
            <w:pPr>
              <w:spacing w:before="120" w:after="120"/>
              <w:rPr>
                <w:rFonts w:cstheme="minorHAnsi"/>
                <w:b/>
              </w:rPr>
            </w:pPr>
            <w:r w:rsidRPr="0040525B">
              <w:rPr>
                <w:rFonts w:cstheme="minorHAnsi"/>
                <w:b/>
              </w:rPr>
              <w:t>What was the impact of your planned interventions?</w:t>
            </w:r>
          </w:p>
          <w:p w14:paraId="512774E0" w14:textId="77777777" w:rsidR="005C1479" w:rsidRDefault="005C1479" w:rsidP="005C1479">
            <w:pPr>
              <w:pStyle w:val="ListParagraph"/>
              <w:numPr>
                <w:ilvl w:val="0"/>
                <w:numId w:val="9"/>
              </w:numPr>
              <w:spacing w:before="120" w:after="120"/>
              <w:rPr>
                <w:rFonts w:cstheme="minorHAnsi"/>
                <w:sz w:val="18"/>
                <w:szCs w:val="18"/>
              </w:rPr>
            </w:pPr>
            <w:r w:rsidRPr="0040525B">
              <w:rPr>
                <w:rFonts w:cstheme="minorHAnsi"/>
                <w:sz w:val="18"/>
                <w:szCs w:val="18"/>
              </w:rPr>
              <w:t>Do you have quantitative and qualitative data that tells the story of attainment and achievement for the target group(s)?</w:t>
            </w:r>
          </w:p>
          <w:p w14:paraId="71BB877E" w14:textId="77777777" w:rsidR="005C1479" w:rsidRPr="00DC4AE3" w:rsidRDefault="005C1479" w:rsidP="00282D68">
            <w:pPr>
              <w:pStyle w:val="ListParagraph"/>
              <w:spacing w:before="120" w:after="120"/>
              <w:ind w:left="360"/>
              <w:rPr>
                <w:rFonts w:cstheme="minorHAnsi"/>
                <w:sz w:val="18"/>
                <w:szCs w:val="18"/>
              </w:rPr>
            </w:pPr>
          </w:p>
          <w:p w14:paraId="4249EFF9" w14:textId="77777777" w:rsidR="005C1479" w:rsidRPr="0065468C" w:rsidRDefault="005C1479" w:rsidP="005C1479">
            <w:pPr>
              <w:pStyle w:val="ListParagraph"/>
              <w:numPr>
                <w:ilvl w:val="0"/>
                <w:numId w:val="9"/>
              </w:numPr>
              <w:spacing w:before="120" w:after="120"/>
              <w:rPr>
                <w:sz w:val="18"/>
                <w:szCs w:val="18"/>
              </w:rPr>
            </w:pPr>
            <w:r w:rsidRPr="0040525B">
              <w:rPr>
                <w:rFonts w:cstheme="minorHAnsi"/>
                <w:sz w:val="18"/>
                <w:szCs w:val="18"/>
              </w:rPr>
              <w:t xml:space="preserve"> What was the impact for pupils based on the outcome(s)/measures(s) you identified?</w:t>
            </w:r>
          </w:p>
        </w:tc>
      </w:tr>
      <w:tr w:rsidR="005C1479" w:rsidRPr="002E6E43" w14:paraId="5137CA2E" w14:textId="77777777" w:rsidTr="00282D68">
        <w:tc>
          <w:tcPr>
            <w:tcW w:w="2552" w:type="dxa"/>
            <w:shd w:val="clear" w:color="auto" w:fill="F2F2F2" w:themeFill="background1" w:themeFillShade="F2"/>
          </w:tcPr>
          <w:p w14:paraId="615D9AA9" w14:textId="77777777" w:rsidR="005C1479" w:rsidRDefault="005C1479" w:rsidP="00282D68">
            <w:pPr>
              <w:spacing w:before="120" w:after="120"/>
              <w:rPr>
                <w:b/>
              </w:rPr>
            </w:pPr>
            <w:r>
              <w:rPr>
                <w:b/>
              </w:rPr>
              <w:t>Gap Identified</w:t>
            </w:r>
          </w:p>
          <w:p w14:paraId="5F031E7C" w14:textId="77777777" w:rsidR="005C1479" w:rsidRPr="0065468C" w:rsidRDefault="005C1479" w:rsidP="00282D68">
            <w:pPr>
              <w:spacing w:before="120" w:after="120"/>
              <w:rPr>
                <w:sz w:val="18"/>
                <w:szCs w:val="18"/>
              </w:rPr>
            </w:pPr>
            <w:r w:rsidRPr="002A07E8">
              <w:rPr>
                <w:rFonts w:cstheme="minorHAnsi"/>
                <w:b/>
                <w:i/>
                <w:sz w:val="20"/>
                <w:szCs w:val="20"/>
              </w:rPr>
              <w:t>Detail gap that has been i</w:t>
            </w:r>
            <w:r>
              <w:rPr>
                <w:rFonts w:cstheme="minorHAnsi"/>
                <w:b/>
                <w:i/>
                <w:sz w:val="20"/>
                <w:szCs w:val="20"/>
              </w:rPr>
              <w:t>dentified through data scrutiny</w:t>
            </w:r>
          </w:p>
        </w:tc>
        <w:tc>
          <w:tcPr>
            <w:tcW w:w="2410" w:type="dxa"/>
            <w:shd w:val="clear" w:color="auto" w:fill="F2F2F2" w:themeFill="background1" w:themeFillShade="F2"/>
          </w:tcPr>
          <w:p w14:paraId="15B553C4" w14:textId="77777777" w:rsidR="005C1479" w:rsidRDefault="005C1479" w:rsidP="00282D68">
            <w:pPr>
              <w:spacing w:before="120" w:after="120"/>
              <w:rPr>
                <w:b/>
              </w:rPr>
            </w:pPr>
            <w:r>
              <w:rPr>
                <w:b/>
              </w:rPr>
              <w:t>Outcome(s)</w:t>
            </w:r>
          </w:p>
          <w:p w14:paraId="685B3C13" w14:textId="77777777" w:rsidR="005C1479" w:rsidRPr="0040525B" w:rsidRDefault="005C1479" w:rsidP="00282D68">
            <w:pPr>
              <w:spacing w:before="120" w:after="120"/>
              <w:rPr>
                <w:rFonts w:cstheme="minorHAnsi"/>
                <w:b/>
                <w:i/>
                <w:sz w:val="20"/>
                <w:szCs w:val="20"/>
              </w:rPr>
            </w:pPr>
            <w:r w:rsidRPr="0040525B">
              <w:rPr>
                <w:rFonts w:cstheme="minorHAnsi"/>
                <w:b/>
                <w:i/>
                <w:sz w:val="20"/>
                <w:szCs w:val="20"/>
              </w:rPr>
              <w:t xml:space="preserve">This is what we want to happen for the </w:t>
            </w:r>
            <w:r>
              <w:rPr>
                <w:rFonts w:cstheme="minorHAnsi"/>
                <w:b/>
                <w:i/>
                <w:sz w:val="20"/>
                <w:szCs w:val="20"/>
              </w:rPr>
              <w:t xml:space="preserve">targeted </w:t>
            </w:r>
            <w:r w:rsidRPr="0040525B">
              <w:rPr>
                <w:rFonts w:cstheme="minorHAnsi"/>
                <w:b/>
                <w:i/>
                <w:sz w:val="20"/>
                <w:szCs w:val="20"/>
              </w:rPr>
              <w:t>pupils</w:t>
            </w:r>
            <w:r>
              <w:rPr>
                <w:rFonts w:cstheme="minorHAnsi"/>
                <w:b/>
                <w:i/>
                <w:sz w:val="20"/>
                <w:szCs w:val="20"/>
              </w:rPr>
              <w:t xml:space="preserve"> – the change we want to see -</w:t>
            </w:r>
            <w:r w:rsidRPr="0040525B">
              <w:rPr>
                <w:rFonts w:cstheme="minorHAnsi"/>
                <w:b/>
                <w:i/>
                <w:sz w:val="20"/>
                <w:szCs w:val="20"/>
              </w:rPr>
              <w:t xml:space="preserve"> </w:t>
            </w:r>
            <w:r w:rsidRPr="002A07E8">
              <w:rPr>
                <w:rFonts w:cstheme="minorHAnsi"/>
                <w:b/>
                <w:i/>
                <w:color w:val="ED7D31" w:themeColor="accent2"/>
                <w:sz w:val="20"/>
                <w:szCs w:val="20"/>
              </w:rPr>
              <w:t>what</w:t>
            </w:r>
            <w:r w:rsidRPr="0040525B">
              <w:rPr>
                <w:rFonts w:cstheme="minorHAnsi"/>
                <w:b/>
                <w:i/>
                <w:sz w:val="20"/>
                <w:szCs w:val="20"/>
              </w:rPr>
              <w:t>,</w:t>
            </w:r>
            <w:r w:rsidRPr="0040525B">
              <w:rPr>
                <w:rFonts w:cstheme="minorHAnsi"/>
                <w:b/>
                <w:i/>
                <w:color w:val="FF0000"/>
                <w:sz w:val="20"/>
                <w:szCs w:val="20"/>
              </w:rPr>
              <w:t xml:space="preserve"> </w:t>
            </w:r>
            <w:r w:rsidRPr="00F8331A">
              <w:rPr>
                <w:rFonts w:cstheme="minorHAnsi"/>
                <w:b/>
                <w:i/>
                <w:color w:val="0070C0"/>
                <w:sz w:val="20"/>
                <w:szCs w:val="20"/>
              </w:rPr>
              <w:t>for</w:t>
            </w:r>
            <w:r>
              <w:rPr>
                <w:rFonts w:cstheme="minorHAnsi"/>
                <w:b/>
                <w:i/>
                <w:color w:val="FF0000"/>
                <w:sz w:val="20"/>
                <w:szCs w:val="20"/>
              </w:rPr>
              <w:t xml:space="preserve"> </w:t>
            </w:r>
            <w:r w:rsidRPr="0040525B">
              <w:rPr>
                <w:rFonts w:cstheme="minorHAnsi"/>
                <w:b/>
                <w:i/>
                <w:color w:val="0070C0"/>
                <w:sz w:val="20"/>
                <w:szCs w:val="20"/>
              </w:rPr>
              <w:t>who</w:t>
            </w:r>
            <w:r>
              <w:rPr>
                <w:rFonts w:cstheme="minorHAnsi"/>
                <w:b/>
                <w:i/>
                <w:color w:val="0070C0"/>
                <w:sz w:val="20"/>
                <w:szCs w:val="20"/>
              </w:rPr>
              <w:t>m</w:t>
            </w:r>
            <w:r w:rsidRPr="00F8331A">
              <w:rPr>
                <w:rFonts w:cstheme="minorHAnsi"/>
                <w:b/>
                <w:i/>
                <w:color w:val="000000" w:themeColor="text1"/>
                <w:sz w:val="20"/>
                <w:szCs w:val="20"/>
              </w:rPr>
              <w:t>,</w:t>
            </w:r>
            <w:r w:rsidRPr="0040525B">
              <w:rPr>
                <w:rFonts w:cstheme="minorHAnsi"/>
                <w:b/>
                <w:i/>
                <w:color w:val="FF0000"/>
                <w:sz w:val="20"/>
                <w:szCs w:val="20"/>
              </w:rPr>
              <w:t xml:space="preserve"> </w:t>
            </w:r>
            <w:r w:rsidRPr="0040525B">
              <w:rPr>
                <w:rFonts w:cstheme="minorHAnsi"/>
                <w:b/>
                <w:i/>
                <w:color w:val="00B050"/>
                <w:sz w:val="20"/>
                <w:szCs w:val="20"/>
              </w:rPr>
              <w:t>by how much</w:t>
            </w:r>
            <w:r w:rsidRPr="0040525B">
              <w:rPr>
                <w:rFonts w:cstheme="minorHAnsi"/>
                <w:b/>
                <w:i/>
                <w:sz w:val="20"/>
                <w:szCs w:val="20"/>
              </w:rPr>
              <w:t xml:space="preserve">, </w:t>
            </w:r>
            <w:r w:rsidRPr="0040525B">
              <w:rPr>
                <w:rFonts w:cstheme="minorHAnsi"/>
                <w:b/>
                <w:i/>
                <w:color w:val="FF0000"/>
                <w:sz w:val="20"/>
                <w:szCs w:val="20"/>
              </w:rPr>
              <w:t>by when</w:t>
            </w:r>
            <w:r>
              <w:rPr>
                <w:rFonts w:cstheme="minorHAnsi"/>
                <w:b/>
                <w:i/>
                <w:sz w:val="20"/>
                <w:szCs w:val="20"/>
              </w:rPr>
              <w:t>?</w:t>
            </w:r>
            <w:r w:rsidRPr="0040525B">
              <w:rPr>
                <w:rFonts w:cstheme="minorHAnsi"/>
                <w:b/>
                <w:i/>
                <w:sz w:val="20"/>
                <w:szCs w:val="20"/>
              </w:rPr>
              <w:t xml:space="preserve"> </w:t>
            </w:r>
          </w:p>
          <w:p w14:paraId="0F1C95BF" w14:textId="77777777" w:rsidR="005C1479" w:rsidRPr="002E6E43" w:rsidRDefault="005C1479" w:rsidP="00282D68">
            <w:pPr>
              <w:spacing w:before="120" w:after="120"/>
              <w:rPr>
                <w:b/>
              </w:rPr>
            </w:pPr>
          </w:p>
        </w:tc>
        <w:tc>
          <w:tcPr>
            <w:tcW w:w="2835" w:type="dxa"/>
            <w:shd w:val="clear" w:color="auto" w:fill="F2F2F2" w:themeFill="background1" w:themeFillShade="F2"/>
          </w:tcPr>
          <w:p w14:paraId="56A988FE" w14:textId="77777777" w:rsidR="005C1479" w:rsidRDefault="005C1479" w:rsidP="00282D68">
            <w:pPr>
              <w:spacing w:before="120" w:after="120"/>
              <w:rPr>
                <w:sz w:val="18"/>
                <w:szCs w:val="18"/>
              </w:rPr>
            </w:pPr>
            <w:r>
              <w:rPr>
                <w:b/>
              </w:rPr>
              <w:t>Measure(s)</w:t>
            </w:r>
            <w:r>
              <w:rPr>
                <w:sz w:val="18"/>
                <w:szCs w:val="18"/>
              </w:rPr>
              <w:t xml:space="preserve"> </w:t>
            </w:r>
          </w:p>
          <w:p w14:paraId="40F9527D" w14:textId="77777777" w:rsidR="005C1479" w:rsidRPr="0040525B" w:rsidRDefault="005C1479" w:rsidP="00282D68">
            <w:pPr>
              <w:spacing w:before="120" w:after="120"/>
              <w:rPr>
                <w:rFonts w:cstheme="minorHAnsi"/>
                <w:b/>
                <w:i/>
                <w:sz w:val="20"/>
                <w:szCs w:val="20"/>
              </w:rPr>
            </w:pPr>
            <w:r>
              <w:rPr>
                <w:rFonts w:cstheme="minorHAnsi"/>
                <w:b/>
                <w:i/>
                <w:sz w:val="20"/>
                <w:szCs w:val="20"/>
              </w:rPr>
              <w:t>This is the data we will use to determine whether or not the outcome has been met</w:t>
            </w:r>
          </w:p>
          <w:p w14:paraId="37DE5390" w14:textId="77777777" w:rsidR="005C1479" w:rsidRPr="002E6E43" w:rsidRDefault="005C1479" w:rsidP="00282D68">
            <w:pPr>
              <w:spacing w:before="120" w:after="120"/>
              <w:rPr>
                <w:b/>
              </w:rPr>
            </w:pPr>
          </w:p>
        </w:tc>
        <w:tc>
          <w:tcPr>
            <w:tcW w:w="4110" w:type="dxa"/>
            <w:shd w:val="clear" w:color="auto" w:fill="F2F2F2" w:themeFill="background1" w:themeFillShade="F2"/>
          </w:tcPr>
          <w:p w14:paraId="67388018" w14:textId="77777777" w:rsidR="005C1479" w:rsidRDefault="005C1479" w:rsidP="00282D68">
            <w:pPr>
              <w:spacing w:before="120" w:after="120"/>
              <w:rPr>
                <w:b/>
              </w:rPr>
            </w:pPr>
            <w:r>
              <w:rPr>
                <w:b/>
              </w:rPr>
              <w:t>Key Actions/Activities</w:t>
            </w:r>
          </w:p>
          <w:p w14:paraId="7D970F2D" w14:textId="77777777" w:rsidR="005C1479" w:rsidRDefault="005C1479" w:rsidP="00282D68">
            <w:pPr>
              <w:spacing w:before="120" w:after="120"/>
              <w:rPr>
                <w:sz w:val="18"/>
                <w:szCs w:val="18"/>
              </w:rPr>
            </w:pPr>
            <w:r w:rsidRPr="0040525B">
              <w:rPr>
                <w:rFonts w:cstheme="minorHAnsi"/>
                <w:b/>
                <w:i/>
                <w:sz w:val="20"/>
                <w:szCs w:val="20"/>
              </w:rPr>
              <w:t xml:space="preserve">The actions we are planning in order to improve </w:t>
            </w:r>
            <w:r>
              <w:rPr>
                <w:rFonts w:cstheme="minorHAnsi"/>
                <w:b/>
                <w:i/>
                <w:sz w:val="20"/>
                <w:szCs w:val="20"/>
              </w:rPr>
              <w:t>outcomes</w:t>
            </w:r>
            <w:r w:rsidRPr="0040525B">
              <w:rPr>
                <w:rFonts w:cstheme="minorHAnsi"/>
                <w:b/>
                <w:i/>
                <w:sz w:val="20"/>
                <w:szCs w:val="20"/>
              </w:rPr>
              <w:t xml:space="preserve"> in the areas we have identified for the target group(s) experiencing disadvantage due to poverty.</w:t>
            </w:r>
            <w:r>
              <w:rPr>
                <w:rFonts w:cstheme="minorHAnsi"/>
                <w:b/>
                <w:i/>
                <w:sz w:val="20"/>
                <w:szCs w:val="20"/>
              </w:rPr>
              <w:t xml:space="preserve"> Include </w:t>
            </w:r>
            <w:r w:rsidRPr="00481271">
              <w:rPr>
                <w:rFonts w:cstheme="minorHAnsi"/>
                <w:b/>
                <w:i/>
                <w:sz w:val="20"/>
                <w:szCs w:val="20"/>
              </w:rPr>
              <w:t>detail key/lead staff for actions/activities.</w:t>
            </w:r>
          </w:p>
          <w:p w14:paraId="272E3838" w14:textId="77777777" w:rsidR="005C1479" w:rsidRPr="0040525B" w:rsidRDefault="005C1479" w:rsidP="00282D68">
            <w:pPr>
              <w:spacing w:before="120" w:after="120"/>
              <w:rPr>
                <w:rFonts w:cstheme="minorHAnsi"/>
                <w:b/>
                <w:i/>
                <w:sz w:val="20"/>
                <w:szCs w:val="20"/>
              </w:rPr>
            </w:pPr>
          </w:p>
          <w:p w14:paraId="332F9463" w14:textId="77777777" w:rsidR="005C1479" w:rsidRPr="00464E2B" w:rsidRDefault="005C1479" w:rsidP="00282D68">
            <w:pPr>
              <w:spacing w:before="120" w:after="120"/>
              <w:rPr>
                <w:sz w:val="18"/>
                <w:szCs w:val="18"/>
              </w:rPr>
            </w:pPr>
          </w:p>
          <w:p w14:paraId="435C5DDA" w14:textId="77777777" w:rsidR="005C1479" w:rsidRPr="002E6E43" w:rsidRDefault="005C1479" w:rsidP="00282D68">
            <w:pPr>
              <w:spacing w:before="120" w:after="120"/>
              <w:rPr>
                <w:b/>
              </w:rPr>
            </w:pPr>
          </w:p>
        </w:tc>
        <w:tc>
          <w:tcPr>
            <w:tcW w:w="3119" w:type="dxa"/>
            <w:shd w:val="clear" w:color="auto" w:fill="F2F2F2" w:themeFill="background1" w:themeFillShade="F2"/>
          </w:tcPr>
          <w:p w14:paraId="49893D66" w14:textId="77777777" w:rsidR="005C1479" w:rsidRDefault="005C1479" w:rsidP="00282D68">
            <w:pPr>
              <w:spacing w:before="120" w:after="120"/>
              <w:rPr>
                <w:b/>
                <w:bCs/>
              </w:rPr>
            </w:pPr>
            <w:proofErr w:type="spellStart"/>
            <w:r w:rsidRPr="7495C2AE">
              <w:rPr>
                <w:b/>
                <w:bCs/>
              </w:rPr>
              <w:t>Mid Year</w:t>
            </w:r>
            <w:proofErr w:type="spellEnd"/>
            <w:r w:rsidRPr="7495C2AE">
              <w:rPr>
                <w:b/>
                <w:bCs/>
              </w:rPr>
              <w:t xml:space="preserve"> Impact</w:t>
            </w:r>
          </w:p>
          <w:p w14:paraId="31055DA7" w14:textId="77777777" w:rsidR="005C1479" w:rsidRDefault="005C1479" w:rsidP="00282D68">
            <w:pPr>
              <w:rPr>
                <w:sz w:val="18"/>
                <w:szCs w:val="18"/>
              </w:rPr>
            </w:pPr>
            <w:r>
              <w:rPr>
                <w:sz w:val="18"/>
                <w:szCs w:val="18"/>
              </w:rPr>
              <w:t>(To be completed in February)</w:t>
            </w:r>
          </w:p>
          <w:p w14:paraId="35E6A337" w14:textId="77777777" w:rsidR="005C1479" w:rsidRPr="00F8331A" w:rsidRDefault="005C1479" w:rsidP="00282D68">
            <w:pPr>
              <w:rPr>
                <w:sz w:val="18"/>
                <w:szCs w:val="18"/>
              </w:rPr>
            </w:pPr>
            <w:r w:rsidRPr="0040525B">
              <w:rPr>
                <w:rFonts w:cstheme="minorHAnsi"/>
                <w:b/>
                <w:i/>
                <w:sz w:val="20"/>
                <w:szCs w:val="20"/>
              </w:rPr>
              <w:t xml:space="preserve">This is where we check to see if things are on track and if we need to continue, adapt or abandon what we had planned. </w:t>
            </w:r>
            <w:r>
              <w:rPr>
                <w:rFonts w:cstheme="minorHAnsi"/>
                <w:b/>
                <w:i/>
                <w:sz w:val="20"/>
                <w:szCs w:val="20"/>
              </w:rPr>
              <w:t>Use tracking data to evidence impact thus far</w:t>
            </w:r>
            <w:r w:rsidRPr="0040525B">
              <w:rPr>
                <w:rFonts w:cstheme="minorHAnsi"/>
                <w:b/>
                <w:i/>
                <w:sz w:val="20"/>
                <w:szCs w:val="20"/>
              </w:rPr>
              <w:t xml:space="preserve"> and detail any changes.</w:t>
            </w:r>
          </w:p>
          <w:p w14:paraId="6C103CC2" w14:textId="77777777" w:rsidR="005C1479" w:rsidRPr="0040525B" w:rsidRDefault="005C1479" w:rsidP="00282D68">
            <w:pPr>
              <w:spacing w:before="120" w:after="120"/>
              <w:rPr>
                <w:rFonts w:cstheme="minorHAnsi"/>
                <w:b/>
                <w:i/>
                <w:sz w:val="20"/>
                <w:szCs w:val="20"/>
              </w:rPr>
            </w:pPr>
            <w:r w:rsidRPr="0040525B">
              <w:rPr>
                <w:rFonts w:cstheme="minorHAnsi"/>
                <w:b/>
                <w:i/>
                <w:sz w:val="20"/>
                <w:szCs w:val="20"/>
              </w:rPr>
              <w:t xml:space="preserve">What is progress looking like based on your planned </w:t>
            </w:r>
            <w:r w:rsidRPr="0040525B">
              <w:rPr>
                <w:rFonts w:cstheme="minorHAnsi"/>
                <w:b/>
                <w:i/>
                <w:sz w:val="20"/>
                <w:szCs w:val="20"/>
              </w:rPr>
              <w:lastRenderedPageBreak/>
              <w:t xml:space="preserve">outcome/measure action/ – on track, complete, not on track? </w:t>
            </w:r>
          </w:p>
          <w:p w14:paraId="45F7DF21" w14:textId="77777777" w:rsidR="005C1479" w:rsidRPr="002E6E43" w:rsidRDefault="005C1479" w:rsidP="00282D68">
            <w:pPr>
              <w:rPr>
                <w:b/>
              </w:rPr>
            </w:pPr>
          </w:p>
        </w:tc>
      </w:tr>
      <w:tr w:rsidR="005C1479" w:rsidRPr="00FB7DBA" w14:paraId="076FF160" w14:textId="77777777" w:rsidTr="00282D68">
        <w:tc>
          <w:tcPr>
            <w:tcW w:w="2552" w:type="dxa"/>
          </w:tcPr>
          <w:p w14:paraId="6C4BC5BE" w14:textId="77777777" w:rsidR="00CC6DBD" w:rsidRPr="00E410D0" w:rsidRDefault="00CC6DBD" w:rsidP="00282D68">
            <w:pPr>
              <w:spacing w:before="120" w:after="120"/>
              <w:rPr>
                <w:rFonts w:cstheme="minorHAnsi"/>
                <w:b/>
                <w:sz w:val="20"/>
                <w:szCs w:val="20"/>
                <w:u w:val="single"/>
              </w:rPr>
            </w:pPr>
            <w:r w:rsidRPr="00E410D0">
              <w:rPr>
                <w:rFonts w:cstheme="minorHAnsi"/>
                <w:b/>
                <w:sz w:val="20"/>
                <w:szCs w:val="20"/>
                <w:u w:val="single"/>
              </w:rPr>
              <w:lastRenderedPageBreak/>
              <w:t>Attendance</w:t>
            </w:r>
          </w:p>
          <w:p w14:paraId="645434B4" w14:textId="4D49D512" w:rsidR="005C1479" w:rsidRPr="000B3DC2" w:rsidRDefault="00CC6DBD" w:rsidP="00282D68">
            <w:pPr>
              <w:spacing w:before="120" w:after="120"/>
              <w:rPr>
                <w:rFonts w:cstheme="minorHAnsi"/>
                <w:sz w:val="24"/>
                <w:szCs w:val="24"/>
              </w:rPr>
            </w:pPr>
            <w:r w:rsidRPr="00E410D0">
              <w:rPr>
                <w:rFonts w:cstheme="minorHAnsi"/>
                <w:sz w:val="20"/>
                <w:szCs w:val="20"/>
              </w:rPr>
              <w:t xml:space="preserve">Whole school attendance data has been examined </w:t>
            </w:r>
            <w:r w:rsidR="00994CBA" w:rsidRPr="00E410D0">
              <w:rPr>
                <w:rFonts w:cstheme="minorHAnsi"/>
                <w:sz w:val="20"/>
                <w:szCs w:val="20"/>
              </w:rPr>
              <w:t xml:space="preserve">alongside FM, SIMD, </w:t>
            </w:r>
            <w:r w:rsidRPr="00E410D0">
              <w:rPr>
                <w:rFonts w:cstheme="minorHAnsi"/>
                <w:sz w:val="20"/>
                <w:szCs w:val="20"/>
              </w:rPr>
              <w:t>6 priority family types and ACEL data. We can see a correlation between learners within 6 priority type who are not meeting expected levels attendance falling below 94%.</w:t>
            </w:r>
          </w:p>
        </w:tc>
        <w:tc>
          <w:tcPr>
            <w:tcW w:w="2410" w:type="dxa"/>
          </w:tcPr>
          <w:p w14:paraId="0D76D01C" w14:textId="324DB353" w:rsidR="005C1479" w:rsidRPr="00F92121" w:rsidRDefault="0037428B" w:rsidP="00282D68">
            <w:pPr>
              <w:spacing w:before="120" w:after="120"/>
              <w:rPr>
                <w:rFonts w:cstheme="minorHAnsi"/>
                <w:sz w:val="20"/>
                <w:szCs w:val="20"/>
              </w:rPr>
            </w:pPr>
            <w:r w:rsidRPr="00F92121">
              <w:rPr>
                <w:rFonts w:cstheme="minorHAnsi"/>
                <w:sz w:val="20"/>
                <w:szCs w:val="20"/>
              </w:rPr>
              <w:t xml:space="preserve">86% (6 out of 7) of </w:t>
            </w:r>
            <w:r w:rsidR="00C37698" w:rsidRPr="00F92121">
              <w:rPr>
                <w:rFonts w:cstheme="minorHAnsi"/>
                <w:sz w:val="20"/>
                <w:szCs w:val="20"/>
              </w:rPr>
              <w:t xml:space="preserve">targeted learners </w:t>
            </w:r>
            <w:r w:rsidRPr="00F92121">
              <w:rPr>
                <w:rFonts w:cstheme="minorHAnsi"/>
                <w:sz w:val="20"/>
                <w:szCs w:val="20"/>
              </w:rPr>
              <w:t>will demonstrate a 5%+ improvement in attendance data by June 2026 as compared to June 2025 data.</w:t>
            </w:r>
          </w:p>
        </w:tc>
        <w:tc>
          <w:tcPr>
            <w:tcW w:w="2835" w:type="dxa"/>
          </w:tcPr>
          <w:p w14:paraId="221A792C" w14:textId="2AA3B6ED" w:rsidR="005C1479" w:rsidRPr="000B3DC2" w:rsidRDefault="0037428B" w:rsidP="00CC6DBD">
            <w:pPr>
              <w:spacing w:before="120" w:after="120"/>
              <w:rPr>
                <w:rFonts w:cstheme="minorHAnsi"/>
                <w:sz w:val="24"/>
                <w:szCs w:val="24"/>
              </w:rPr>
            </w:pPr>
            <w:proofErr w:type="spellStart"/>
            <w:r>
              <w:rPr>
                <w:rFonts w:cstheme="minorHAnsi"/>
                <w:sz w:val="24"/>
                <w:szCs w:val="24"/>
              </w:rPr>
              <w:t>Seemis</w:t>
            </w:r>
            <w:proofErr w:type="spellEnd"/>
            <w:r>
              <w:rPr>
                <w:rFonts w:cstheme="minorHAnsi"/>
                <w:sz w:val="24"/>
                <w:szCs w:val="24"/>
              </w:rPr>
              <w:t xml:space="preserve"> attendance data </w:t>
            </w:r>
          </w:p>
        </w:tc>
        <w:tc>
          <w:tcPr>
            <w:tcW w:w="4110" w:type="dxa"/>
          </w:tcPr>
          <w:p w14:paraId="2F2BA0BF" w14:textId="77777777" w:rsidR="00C37698" w:rsidRDefault="00C37698" w:rsidP="00C37698">
            <w:pPr>
              <w:spacing w:before="60" w:after="60"/>
              <w:rPr>
                <w:b/>
                <w:sz w:val="20"/>
                <w:szCs w:val="20"/>
                <w:u w:val="single"/>
              </w:rPr>
            </w:pPr>
            <w:r>
              <w:rPr>
                <w:b/>
                <w:sz w:val="20"/>
                <w:szCs w:val="20"/>
                <w:u w:val="single"/>
              </w:rPr>
              <w:t>Attendance</w:t>
            </w:r>
          </w:p>
          <w:p w14:paraId="61A2B883" w14:textId="4EEAF417" w:rsidR="005C1479" w:rsidRDefault="00C37698" w:rsidP="00C37698">
            <w:pPr>
              <w:spacing w:before="120" w:after="120"/>
              <w:rPr>
                <w:sz w:val="20"/>
                <w:szCs w:val="20"/>
              </w:rPr>
            </w:pPr>
            <w:r>
              <w:rPr>
                <w:sz w:val="20"/>
                <w:szCs w:val="20"/>
              </w:rPr>
              <w:t>Head Teacher to monitor weekly attendance reports to ensure children are attending school in line with local authority targets or above. For those identified learners not meeting criteria</w:t>
            </w:r>
          </w:p>
          <w:p w14:paraId="6F553037" w14:textId="77777777" w:rsidR="00C37698" w:rsidRDefault="00C37698" w:rsidP="00C37698">
            <w:pPr>
              <w:pStyle w:val="ListParagraph"/>
              <w:numPr>
                <w:ilvl w:val="0"/>
                <w:numId w:val="27"/>
              </w:numPr>
              <w:spacing w:before="60" w:after="60"/>
              <w:rPr>
                <w:sz w:val="20"/>
                <w:szCs w:val="20"/>
              </w:rPr>
            </w:pPr>
            <w:r w:rsidRPr="008D2226">
              <w:rPr>
                <w:sz w:val="20"/>
                <w:szCs w:val="20"/>
              </w:rPr>
              <w:t>Directly contact families of learners falling below authority stretch aim of 94.5%</w:t>
            </w:r>
          </w:p>
          <w:p w14:paraId="37CACD64" w14:textId="77777777" w:rsidR="00C37698" w:rsidRDefault="00C37698" w:rsidP="00C37698">
            <w:pPr>
              <w:pStyle w:val="ListParagraph"/>
              <w:numPr>
                <w:ilvl w:val="0"/>
                <w:numId w:val="27"/>
              </w:numPr>
              <w:spacing w:before="60" w:after="60"/>
              <w:rPr>
                <w:sz w:val="20"/>
                <w:szCs w:val="20"/>
              </w:rPr>
            </w:pPr>
            <w:r w:rsidRPr="008D2226">
              <w:rPr>
                <w:sz w:val="20"/>
                <w:szCs w:val="20"/>
              </w:rPr>
              <w:t>Raise awareness of importance of Attendance for all pupils at weekly assembly.</w:t>
            </w:r>
          </w:p>
          <w:p w14:paraId="7A36420D" w14:textId="7D81622E" w:rsidR="00C37698" w:rsidRDefault="00C37698" w:rsidP="00C37698">
            <w:pPr>
              <w:pStyle w:val="ListParagraph"/>
              <w:numPr>
                <w:ilvl w:val="0"/>
                <w:numId w:val="27"/>
              </w:numPr>
              <w:spacing w:before="60" w:after="60"/>
              <w:rPr>
                <w:sz w:val="20"/>
                <w:szCs w:val="20"/>
              </w:rPr>
            </w:pPr>
            <w:r>
              <w:rPr>
                <w:sz w:val="20"/>
                <w:szCs w:val="20"/>
              </w:rPr>
              <w:t>Raise awareness of importance of Attendance to all parents via termly Newsletters</w:t>
            </w:r>
          </w:p>
          <w:p w14:paraId="67A08954" w14:textId="6FD0054F" w:rsidR="00994CBA" w:rsidRPr="00F56D4A" w:rsidRDefault="00F56D4A" w:rsidP="00F56D4A">
            <w:pPr>
              <w:pStyle w:val="ListParagraph"/>
              <w:numPr>
                <w:ilvl w:val="0"/>
                <w:numId w:val="27"/>
              </w:numPr>
              <w:spacing w:before="60" w:after="60"/>
              <w:rPr>
                <w:sz w:val="20"/>
                <w:szCs w:val="20"/>
              </w:rPr>
            </w:pPr>
            <w:r>
              <w:rPr>
                <w:sz w:val="20"/>
                <w:szCs w:val="20"/>
              </w:rPr>
              <w:t>Raise awareness of importance of Attendance to all parents via Health &amp; Wellbeing Parental Learning workshop</w:t>
            </w:r>
          </w:p>
          <w:p w14:paraId="2ECC09FB" w14:textId="77777777" w:rsidR="00C37698" w:rsidRDefault="00C37698" w:rsidP="00C37698">
            <w:pPr>
              <w:pStyle w:val="ListParagraph"/>
              <w:numPr>
                <w:ilvl w:val="0"/>
                <w:numId w:val="27"/>
              </w:numPr>
              <w:spacing w:before="60" w:after="60"/>
              <w:rPr>
                <w:sz w:val="20"/>
                <w:szCs w:val="20"/>
              </w:rPr>
            </w:pPr>
            <w:r w:rsidRPr="008D2226">
              <w:rPr>
                <w:sz w:val="20"/>
                <w:szCs w:val="20"/>
              </w:rPr>
              <w:t xml:space="preserve">Communicate weekly or monthly attendance data to parents </w:t>
            </w:r>
            <w:r>
              <w:rPr>
                <w:sz w:val="20"/>
                <w:szCs w:val="20"/>
              </w:rPr>
              <w:t xml:space="preserve">of targeted learners </w:t>
            </w:r>
            <w:r w:rsidRPr="008D2226">
              <w:rPr>
                <w:sz w:val="20"/>
                <w:szCs w:val="20"/>
              </w:rPr>
              <w:t xml:space="preserve">to raise awareness of </w:t>
            </w:r>
            <w:r>
              <w:rPr>
                <w:sz w:val="20"/>
                <w:szCs w:val="20"/>
              </w:rPr>
              <w:t>impact on child.</w:t>
            </w:r>
          </w:p>
          <w:p w14:paraId="68DE11D8" w14:textId="0E9880FA" w:rsidR="00C37698" w:rsidRPr="008D2226" w:rsidRDefault="00C37698" w:rsidP="00C37698">
            <w:pPr>
              <w:pStyle w:val="ListParagraph"/>
              <w:numPr>
                <w:ilvl w:val="0"/>
                <w:numId w:val="27"/>
              </w:numPr>
              <w:spacing w:before="60" w:after="60"/>
              <w:rPr>
                <w:sz w:val="20"/>
                <w:szCs w:val="20"/>
              </w:rPr>
            </w:pPr>
            <w:r w:rsidRPr="008D2226">
              <w:rPr>
                <w:sz w:val="20"/>
                <w:szCs w:val="20"/>
              </w:rPr>
              <w:t>Schedule Nurture input for</w:t>
            </w:r>
            <w:r>
              <w:rPr>
                <w:sz w:val="20"/>
                <w:szCs w:val="20"/>
              </w:rPr>
              <w:t xml:space="preserve"> those families falling below 94.5%</w:t>
            </w:r>
            <w:r w:rsidRPr="008D2226">
              <w:rPr>
                <w:sz w:val="20"/>
                <w:szCs w:val="20"/>
              </w:rPr>
              <w:t xml:space="preserve"> stretch aim to raise awareness of importance of good attendance and provide offers of support to help improve attendance.</w:t>
            </w:r>
          </w:p>
          <w:p w14:paraId="6CA74CE5" w14:textId="6164BC8A" w:rsidR="00C37698" w:rsidRPr="00C2087C" w:rsidRDefault="00C2087C" w:rsidP="00C37698">
            <w:pPr>
              <w:spacing w:before="120" w:after="120"/>
              <w:rPr>
                <w:rFonts w:cstheme="minorHAnsi"/>
                <w:sz w:val="20"/>
                <w:szCs w:val="20"/>
              </w:rPr>
            </w:pPr>
            <w:r w:rsidRPr="00C2087C">
              <w:rPr>
                <w:rFonts w:cstheme="minorHAnsi"/>
                <w:sz w:val="20"/>
                <w:szCs w:val="20"/>
              </w:rPr>
              <w:t>Whole school attendance data will improve from 80% (avg. June 2025) to minimum of 90% by June 2026.</w:t>
            </w:r>
          </w:p>
        </w:tc>
        <w:tc>
          <w:tcPr>
            <w:tcW w:w="3119" w:type="dxa"/>
          </w:tcPr>
          <w:p w14:paraId="693DEB12" w14:textId="77777777" w:rsidR="005C1479" w:rsidRPr="000B3DC2" w:rsidRDefault="005C1479" w:rsidP="00282D68">
            <w:pPr>
              <w:spacing w:before="120" w:after="120"/>
              <w:rPr>
                <w:rFonts w:cstheme="minorHAnsi"/>
                <w:sz w:val="24"/>
                <w:szCs w:val="24"/>
              </w:rPr>
            </w:pPr>
            <w:r w:rsidRPr="000B3DC2">
              <w:rPr>
                <w:rFonts w:cstheme="minorHAnsi"/>
                <w:sz w:val="24"/>
                <w:szCs w:val="24"/>
              </w:rPr>
              <w:fldChar w:fldCharType="begin">
                <w:ffData>
                  <w:name w:val="Text4"/>
                  <w:enabled/>
                  <w:calcOnExit w:val="0"/>
                  <w:textInput/>
                </w:ffData>
              </w:fldChar>
            </w:r>
            <w:r w:rsidRPr="000B3DC2">
              <w:rPr>
                <w:rFonts w:cstheme="minorHAnsi"/>
                <w:sz w:val="24"/>
                <w:szCs w:val="24"/>
              </w:rPr>
              <w:instrText xml:space="preserve"> FORMTEXT </w:instrText>
            </w:r>
            <w:r w:rsidRPr="000B3DC2">
              <w:rPr>
                <w:rFonts w:cstheme="minorHAnsi"/>
                <w:sz w:val="24"/>
                <w:szCs w:val="24"/>
              </w:rPr>
            </w:r>
            <w:r w:rsidRPr="000B3DC2">
              <w:rPr>
                <w:rFonts w:cstheme="minorHAnsi"/>
                <w:sz w:val="24"/>
                <w:szCs w:val="24"/>
              </w:rPr>
              <w:fldChar w:fldCharType="separate"/>
            </w:r>
            <w:r w:rsidRPr="000B3DC2">
              <w:rPr>
                <w:rFonts w:cstheme="minorHAnsi"/>
                <w:noProof/>
                <w:sz w:val="24"/>
                <w:szCs w:val="24"/>
              </w:rPr>
              <w:t> </w:t>
            </w:r>
            <w:r w:rsidRPr="000B3DC2">
              <w:rPr>
                <w:rFonts w:cstheme="minorHAnsi"/>
                <w:noProof/>
                <w:sz w:val="24"/>
                <w:szCs w:val="24"/>
              </w:rPr>
              <w:t> </w:t>
            </w:r>
            <w:r w:rsidRPr="000B3DC2">
              <w:rPr>
                <w:rFonts w:cstheme="minorHAnsi"/>
                <w:noProof/>
                <w:sz w:val="24"/>
                <w:szCs w:val="24"/>
              </w:rPr>
              <w:t> </w:t>
            </w:r>
            <w:r w:rsidRPr="000B3DC2">
              <w:rPr>
                <w:rFonts w:cstheme="minorHAnsi"/>
                <w:noProof/>
                <w:sz w:val="24"/>
                <w:szCs w:val="24"/>
              </w:rPr>
              <w:t> </w:t>
            </w:r>
            <w:r w:rsidRPr="000B3DC2">
              <w:rPr>
                <w:rFonts w:cstheme="minorHAnsi"/>
                <w:noProof/>
                <w:sz w:val="24"/>
                <w:szCs w:val="24"/>
              </w:rPr>
              <w:t> </w:t>
            </w:r>
            <w:r w:rsidRPr="000B3DC2">
              <w:rPr>
                <w:rFonts w:cstheme="minorHAnsi"/>
                <w:sz w:val="24"/>
                <w:szCs w:val="24"/>
              </w:rPr>
              <w:fldChar w:fldCharType="end"/>
            </w:r>
          </w:p>
        </w:tc>
      </w:tr>
      <w:tr w:rsidR="005C1479" w:rsidRPr="00FB7DBA" w14:paraId="642D3EEE" w14:textId="77777777" w:rsidTr="00D620A4">
        <w:trPr>
          <w:trHeight w:val="5832"/>
        </w:trPr>
        <w:tc>
          <w:tcPr>
            <w:tcW w:w="2552" w:type="dxa"/>
          </w:tcPr>
          <w:p w14:paraId="7BFE3D7F" w14:textId="7B5F44E5" w:rsidR="005C1479" w:rsidRPr="00F92121" w:rsidRDefault="00CC6DBD" w:rsidP="00282D68">
            <w:pPr>
              <w:spacing w:before="120" w:after="120"/>
              <w:rPr>
                <w:rFonts w:cstheme="minorHAnsi"/>
                <w:b/>
                <w:sz w:val="20"/>
                <w:szCs w:val="20"/>
                <w:u w:val="single"/>
              </w:rPr>
            </w:pPr>
            <w:r w:rsidRPr="00F92121">
              <w:rPr>
                <w:rFonts w:cstheme="minorHAnsi"/>
                <w:b/>
                <w:sz w:val="20"/>
                <w:szCs w:val="20"/>
                <w:u w:val="single"/>
              </w:rPr>
              <w:lastRenderedPageBreak/>
              <w:t xml:space="preserve">Attainment - </w:t>
            </w:r>
            <w:r w:rsidR="007D4DC2" w:rsidRPr="00F92121">
              <w:rPr>
                <w:rFonts w:cstheme="minorHAnsi"/>
                <w:b/>
                <w:sz w:val="20"/>
                <w:szCs w:val="20"/>
                <w:u w:val="single"/>
              </w:rPr>
              <w:t>Numeracy</w:t>
            </w:r>
          </w:p>
          <w:p w14:paraId="20B6443B" w14:textId="6F264EC2" w:rsidR="002931D0" w:rsidRDefault="002931D0" w:rsidP="002931D0">
            <w:pPr>
              <w:spacing w:before="60" w:after="60"/>
              <w:rPr>
                <w:sz w:val="20"/>
                <w:szCs w:val="20"/>
              </w:rPr>
            </w:pPr>
            <w:r w:rsidRPr="003214F8">
              <w:rPr>
                <w:sz w:val="20"/>
                <w:szCs w:val="20"/>
              </w:rPr>
              <w:t>Analysis of XBRA Data, GL Numeracy assessme</w:t>
            </w:r>
            <w:r>
              <w:rPr>
                <w:sz w:val="20"/>
                <w:szCs w:val="20"/>
              </w:rPr>
              <w:t xml:space="preserve">nts and SNSA as at June 2025 </w:t>
            </w:r>
            <w:r w:rsidR="00937A1E">
              <w:rPr>
                <w:sz w:val="20"/>
                <w:szCs w:val="20"/>
              </w:rPr>
              <w:t>is used to</w:t>
            </w:r>
            <w:r w:rsidRPr="003214F8">
              <w:rPr>
                <w:sz w:val="20"/>
                <w:szCs w:val="20"/>
              </w:rPr>
              <w:t xml:space="preserve"> identify learners </w:t>
            </w:r>
            <w:r>
              <w:rPr>
                <w:sz w:val="20"/>
                <w:szCs w:val="20"/>
              </w:rPr>
              <w:t xml:space="preserve">within PEF cohort </w:t>
            </w:r>
            <w:r w:rsidRPr="003214F8">
              <w:rPr>
                <w:sz w:val="20"/>
                <w:szCs w:val="20"/>
              </w:rPr>
              <w:t xml:space="preserve">who are not at expected XBRA measures for stage. </w:t>
            </w:r>
          </w:p>
          <w:p w14:paraId="2BA86AA1" w14:textId="199D1AFF" w:rsidR="003E1D49" w:rsidRDefault="003E1D49" w:rsidP="002931D0">
            <w:pPr>
              <w:spacing w:before="60" w:after="60"/>
              <w:rPr>
                <w:sz w:val="20"/>
                <w:szCs w:val="20"/>
              </w:rPr>
            </w:pPr>
          </w:p>
          <w:p w14:paraId="3B2164A8" w14:textId="25E03891" w:rsidR="003E1D49" w:rsidRDefault="003E1D49" w:rsidP="002931D0">
            <w:pPr>
              <w:spacing w:before="60" w:after="60"/>
              <w:rPr>
                <w:sz w:val="20"/>
                <w:szCs w:val="20"/>
              </w:rPr>
            </w:pPr>
          </w:p>
          <w:p w14:paraId="25E6DFB4" w14:textId="0B6953F4" w:rsidR="003E1D49" w:rsidRDefault="003E1D49" w:rsidP="002931D0">
            <w:pPr>
              <w:spacing w:before="60" w:after="60"/>
              <w:rPr>
                <w:sz w:val="20"/>
                <w:szCs w:val="20"/>
              </w:rPr>
            </w:pPr>
          </w:p>
          <w:p w14:paraId="62C671B5" w14:textId="291DDA93" w:rsidR="003E1D49" w:rsidRDefault="003E1D49" w:rsidP="002931D0">
            <w:pPr>
              <w:spacing w:before="60" w:after="60"/>
              <w:rPr>
                <w:sz w:val="20"/>
                <w:szCs w:val="20"/>
              </w:rPr>
            </w:pPr>
          </w:p>
          <w:p w14:paraId="7956F80A" w14:textId="46B6A0A5" w:rsidR="003E1D49" w:rsidRDefault="003E1D49" w:rsidP="002931D0">
            <w:pPr>
              <w:spacing w:before="60" w:after="60"/>
              <w:rPr>
                <w:sz w:val="20"/>
                <w:szCs w:val="20"/>
              </w:rPr>
            </w:pPr>
          </w:p>
          <w:p w14:paraId="673DBF3E" w14:textId="6D6F5CF0" w:rsidR="003E1D49" w:rsidRDefault="003E1D49" w:rsidP="002931D0">
            <w:pPr>
              <w:spacing w:before="60" w:after="60"/>
              <w:rPr>
                <w:sz w:val="20"/>
                <w:szCs w:val="20"/>
              </w:rPr>
            </w:pPr>
          </w:p>
          <w:p w14:paraId="644D56E0" w14:textId="1535601D" w:rsidR="003E1D49" w:rsidRDefault="003E1D49" w:rsidP="002931D0">
            <w:pPr>
              <w:spacing w:before="60" w:after="60"/>
              <w:rPr>
                <w:sz w:val="20"/>
                <w:szCs w:val="20"/>
              </w:rPr>
            </w:pPr>
          </w:p>
          <w:p w14:paraId="3BB4F18E" w14:textId="5ADB7F1C" w:rsidR="003E1D49" w:rsidRDefault="003E1D49" w:rsidP="002931D0">
            <w:pPr>
              <w:spacing w:before="60" w:after="60"/>
              <w:rPr>
                <w:sz w:val="20"/>
                <w:szCs w:val="20"/>
              </w:rPr>
            </w:pPr>
          </w:p>
          <w:p w14:paraId="31A84D48" w14:textId="1D04CBA1" w:rsidR="003E1D49" w:rsidRDefault="003E1D49" w:rsidP="002931D0">
            <w:pPr>
              <w:spacing w:before="60" w:after="60"/>
              <w:rPr>
                <w:sz w:val="20"/>
                <w:szCs w:val="20"/>
              </w:rPr>
            </w:pPr>
          </w:p>
          <w:p w14:paraId="5C04A9E4" w14:textId="1B2DE105" w:rsidR="003E1D49" w:rsidRDefault="003E1D49" w:rsidP="002931D0">
            <w:pPr>
              <w:spacing w:before="60" w:after="60"/>
              <w:rPr>
                <w:sz w:val="20"/>
                <w:szCs w:val="20"/>
              </w:rPr>
            </w:pPr>
          </w:p>
          <w:p w14:paraId="4A1E42F3" w14:textId="2679E1DA" w:rsidR="003E1D49" w:rsidRDefault="003E1D49" w:rsidP="002931D0">
            <w:pPr>
              <w:spacing w:before="60" w:after="60"/>
              <w:rPr>
                <w:sz w:val="20"/>
                <w:szCs w:val="20"/>
              </w:rPr>
            </w:pPr>
          </w:p>
          <w:p w14:paraId="2CDA2B08" w14:textId="2B944DCB" w:rsidR="003E1D49" w:rsidRDefault="003E1D49" w:rsidP="002931D0">
            <w:pPr>
              <w:spacing w:before="60" w:after="60"/>
              <w:rPr>
                <w:sz w:val="20"/>
                <w:szCs w:val="20"/>
              </w:rPr>
            </w:pPr>
          </w:p>
          <w:p w14:paraId="737941A8" w14:textId="72738D54" w:rsidR="003E1D49" w:rsidRDefault="003E1D49" w:rsidP="002931D0">
            <w:pPr>
              <w:spacing w:before="60" w:after="60"/>
              <w:rPr>
                <w:sz w:val="20"/>
                <w:szCs w:val="20"/>
              </w:rPr>
            </w:pPr>
          </w:p>
          <w:p w14:paraId="5601B38B" w14:textId="276189F7" w:rsidR="003E1D49" w:rsidRDefault="003E1D49" w:rsidP="002931D0">
            <w:pPr>
              <w:spacing w:before="60" w:after="60"/>
              <w:rPr>
                <w:sz w:val="20"/>
                <w:szCs w:val="20"/>
              </w:rPr>
            </w:pPr>
          </w:p>
          <w:p w14:paraId="63F6977A" w14:textId="07326242" w:rsidR="003E1D49" w:rsidRDefault="003E1D49" w:rsidP="002931D0">
            <w:pPr>
              <w:spacing w:before="60" w:after="60"/>
              <w:rPr>
                <w:sz w:val="20"/>
                <w:szCs w:val="20"/>
              </w:rPr>
            </w:pPr>
          </w:p>
          <w:p w14:paraId="32F04370" w14:textId="1DBCF96C" w:rsidR="003E1D49" w:rsidRDefault="003E1D49" w:rsidP="002931D0">
            <w:pPr>
              <w:spacing w:before="60" w:after="60"/>
              <w:rPr>
                <w:sz w:val="20"/>
                <w:szCs w:val="20"/>
              </w:rPr>
            </w:pPr>
          </w:p>
          <w:p w14:paraId="75B96079" w14:textId="6CF8FE0D" w:rsidR="003E1D49" w:rsidRDefault="003E1D49" w:rsidP="002931D0">
            <w:pPr>
              <w:spacing w:before="60" w:after="60"/>
              <w:rPr>
                <w:sz w:val="20"/>
                <w:szCs w:val="20"/>
              </w:rPr>
            </w:pPr>
          </w:p>
          <w:p w14:paraId="27373CE6" w14:textId="41A465DB" w:rsidR="003E1D49" w:rsidRDefault="003E1D49" w:rsidP="002931D0">
            <w:pPr>
              <w:spacing w:before="60" w:after="60"/>
              <w:rPr>
                <w:sz w:val="20"/>
                <w:szCs w:val="20"/>
              </w:rPr>
            </w:pPr>
          </w:p>
          <w:p w14:paraId="5AE458F3" w14:textId="01C18630" w:rsidR="003E1D49" w:rsidRDefault="003E1D49" w:rsidP="002931D0">
            <w:pPr>
              <w:spacing w:before="60" w:after="60"/>
              <w:rPr>
                <w:sz w:val="20"/>
                <w:szCs w:val="20"/>
              </w:rPr>
            </w:pPr>
          </w:p>
          <w:p w14:paraId="78457EC1" w14:textId="349A0BAE" w:rsidR="003E1D49" w:rsidRDefault="003E1D49" w:rsidP="002931D0">
            <w:pPr>
              <w:spacing w:before="60" w:after="60"/>
              <w:rPr>
                <w:sz w:val="20"/>
                <w:szCs w:val="20"/>
              </w:rPr>
            </w:pPr>
          </w:p>
          <w:p w14:paraId="14BEDF64" w14:textId="1C7AA7A4" w:rsidR="003E1D49" w:rsidRDefault="003E1D49" w:rsidP="002931D0">
            <w:pPr>
              <w:spacing w:before="60" w:after="60"/>
              <w:rPr>
                <w:sz w:val="20"/>
                <w:szCs w:val="20"/>
              </w:rPr>
            </w:pPr>
          </w:p>
          <w:p w14:paraId="287E04F0" w14:textId="25B98541" w:rsidR="003E1D49" w:rsidRDefault="003E1D49" w:rsidP="002931D0">
            <w:pPr>
              <w:spacing w:before="60" w:after="60"/>
              <w:rPr>
                <w:sz w:val="20"/>
                <w:szCs w:val="20"/>
              </w:rPr>
            </w:pPr>
          </w:p>
          <w:p w14:paraId="5939C755" w14:textId="65CD2033" w:rsidR="003E1D49" w:rsidRDefault="003E1D49" w:rsidP="002931D0">
            <w:pPr>
              <w:spacing w:before="60" w:after="60"/>
              <w:rPr>
                <w:sz w:val="20"/>
                <w:szCs w:val="20"/>
              </w:rPr>
            </w:pPr>
          </w:p>
          <w:p w14:paraId="09592AE2" w14:textId="1B6A96B8" w:rsidR="003E1D49" w:rsidRDefault="003E1D49" w:rsidP="002931D0">
            <w:pPr>
              <w:spacing w:before="60" w:after="60"/>
              <w:rPr>
                <w:sz w:val="20"/>
                <w:szCs w:val="20"/>
              </w:rPr>
            </w:pPr>
          </w:p>
          <w:p w14:paraId="6324E37D" w14:textId="388E604C" w:rsidR="003E1D49" w:rsidRDefault="003E1D49" w:rsidP="002931D0">
            <w:pPr>
              <w:spacing w:before="60" w:after="60"/>
              <w:rPr>
                <w:sz w:val="20"/>
                <w:szCs w:val="20"/>
              </w:rPr>
            </w:pPr>
          </w:p>
          <w:p w14:paraId="4911167B" w14:textId="2AD3C3D6" w:rsidR="003E1D49" w:rsidRDefault="003E1D49" w:rsidP="002931D0">
            <w:pPr>
              <w:spacing w:before="60" w:after="60"/>
              <w:rPr>
                <w:sz w:val="20"/>
                <w:szCs w:val="20"/>
              </w:rPr>
            </w:pPr>
          </w:p>
          <w:p w14:paraId="190CA284" w14:textId="4417E12B" w:rsidR="003E1D49" w:rsidRDefault="003E1D49" w:rsidP="002931D0">
            <w:pPr>
              <w:spacing w:before="60" w:after="60"/>
              <w:rPr>
                <w:sz w:val="20"/>
                <w:szCs w:val="20"/>
              </w:rPr>
            </w:pPr>
          </w:p>
          <w:p w14:paraId="6325F953" w14:textId="746C1E80" w:rsidR="003E1D49" w:rsidRDefault="003E1D49" w:rsidP="002931D0">
            <w:pPr>
              <w:spacing w:before="60" w:after="60"/>
              <w:rPr>
                <w:sz w:val="20"/>
                <w:szCs w:val="20"/>
              </w:rPr>
            </w:pPr>
          </w:p>
          <w:p w14:paraId="72DAFC33" w14:textId="1DDDC87F" w:rsidR="003E1D49" w:rsidRDefault="003E1D49" w:rsidP="002931D0">
            <w:pPr>
              <w:spacing w:before="60" w:after="60"/>
              <w:rPr>
                <w:sz w:val="20"/>
                <w:szCs w:val="20"/>
              </w:rPr>
            </w:pPr>
          </w:p>
          <w:p w14:paraId="60616E67" w14:textId="59D7CD18" w:rsidR="003E1D49" w:rsidRDefault="003E1D49" w:rsidP="002931D0">
            <w:pPr>
              <w:spacing w:before="60" w:after="60"/>
              <w:rPr>
                <w:sz w:val="20"/>
                <w:szCs w:val="20"/>
              </w:rPr>
            </w:pPr>
          </w:p>
          <w:p w14:paraId="46E3F346" w14:textId="593ED61F" w:rsidR="003E1D49" w:rsidRDefault="003E1D49" w:rsidP="002931D0">
            <w:pPr>
              <w:spacing w:before="60" w:after="60"/>
              <w:rPr>
                <w:sz w:val="20"/>
                <w:szCs w:val="20"/>
              </w:rPr>
            </w:pPr>
          </w:p>
          <w:p w14:paraId="5AA93B73" w14:textId="15986103" w:rsidR="003E1D49" w:rsidRDefault="003E1D49" w:rsidP="002931D0">
            <w:pPr>
              <w:spacing w:before="60" w:after="60"/>
              <w:rPr>
                <w:sz w:val="20"/>
                <w:szCs w:val="20"/>
              </w:rPr>
            </w:pPr>
          </w:p>
          <w:p w14:paraId="11CE8031" w14:textId="1DAAA5C1" w:rsidR="003E1D49" w:rsidRDefault="003E1D49" w:rsidP="002931D0">
            <w:pPr>
              <w:spacing w:before="60" w:after="60"/>
              <w:rPr>
                <w:sz w:val="20"/>
                <w:szCs w:val="20"/>
              </w:rPr>
            </w:pPr>
          </w:p>
          <w:p w14:paraId="36A591CA" w14:textId="05A64539" w:rsidR="003E1D49" w:rsidRDefault="003E1D49" w:rsidP="002931D0">
            <w:pPr>
              <w:spacing w:before="60" w:after="60"/>
              <w:rPr>
                <w:sz w:val="20"/>
                <w:szCs w:val="20"/>
              </w:rPr>
            </w:pPr>
          </w:p>
          <w:p w14:paraId="56BA5CBE" w14:textId="22F66428" w:rsidR="003E1D49" w:rsidRDefault="003E1D49" w:rsidP="002931D0">
            <w:pPr>
              <w:spacing w:before="60" w:after="60"/>
              <w:rPr>
                <w:sz w:val="20"/>
                <w:szCs w:val="20"/>
              </w:rPr>
            </w:pPr>
          </w:p>
          <w:p w14:paraId="616D1A50" w14:textId="5D056632" w:rsidR="003E1D49" w:rsidRDefault="003E1D49" w:rsidP="002931D0">
            <w:pPr>
              <w:spacing w:before="60" w:after="60"/>
              <w:rPr>
                <w:sz w:val="20"/>
                <w:szCs w:val="20"/>
              </w:rPr>
            </w:pPr>
          </w:p>
          <w:p w14:paraId="332E7045" w14:textId="0B3A426E" w:rsidR="003E1D49" w:rsidRDefault="003E1D49" w:rsidP="002931D0">
            <w:pPr>
              <w:spacing w:before="60" w:after="60"/>
              <w:rPr>
                <w:sz w:val="20"/>
                <w:szCs w:val="20"/>
              </w:rPr>
            </w:pPr>
          </w:p>
          <w:p w14:paraId="55133187" w14:textId="507875C2" w:rsidR="003E1D49" w:rsidRDefault="003E1D49" w:rsidP="002931D0">
            <w:pPr>
              <w:spacing w:before="60" w:after="60"/>
              <w:rPr>
                <w:sz w:val="20"/>
                <w:szCs w:val="20"/>
              </w:rPr>
            </w:pPr>
          </w:p>
          <w:p w14:paraId="384A6453" w14:textId="698F5CAB" w:rsidR="003E1D49" w:rsidRDefault="003E1D49" w:rsidP="002931D0">
            <w:pPr>
              <w:spacing w:before="60" w:after="60"/>
              <w:rPr>
                <w:sz w:val="20"/>
                <w:szCs w:val="20"/>
              </w:rPr>
            </w:pPr>
          </w:p>
          <w:p w14:paraId="62025D74" w14:textId="2F6F6ACF" w:rsidR="003E1D49" w:rsidRDefault="003E1D49" w:rsidP="002931D0">
            <w:pPr>
              <w:spacing w:before="60" w:after="60"/>
              <w:rPr>
                <w:sz w:val="20"/>
                <w:szCs w:val="20"/>
              </w:rPr>
            </w:pPr>
          </w:p>
          <w:p w14:paraId="606155B9" w14:textId="31B9F1BB" w:rsidR="003E1D49" w:rsidRDefault="003E1D49" w:rsidP="002931D0">
            <w:pPr>
              <w:spacing w:before="60" w:after="60"/>
              <w:rPr>
                <w:sz w:val="20"/>
                <w:szCs w:val="20"/>
              </w:rPr>
            </w:pPr>
            <w:r>
              <w:rPr>
                <w:sz w:val="20"/>
                <w:szCs w:val="20"/>
              </w:rPr>
              <w:t>Daily Mental maths challenges to continue across P3 – P7.</w:t>
            </w:r>
          </w:p>
          <w:p w14:paraId="457B6248" w14:textId="4F5DEF0B" w:rsidR="003E1D49" w:rsidRDefault="003E1D49" w:rsidP="002931D0">
            <w:pPr>
              <w:spacing w:before="60" w:after="60"/>
              <w:rPr>
                <w:sz w:val="20"/>
                <w:szCs w:val="20"/>
              </w:rPr>
            </w:pPr>
          </w:p>
          <w:p w14:paraId="6C8BAF90" w14:textId="0C5D8001" w:rsidR="00CC6DBD" w:rsidRPr="00CC6DBD" w:rsidRDefault="00CC6DBD" w:rsidP="00282D68">
            <w:pPr>
              <w:spacing w:before="120" w:after="120"/>
              <w:rPr>
                <w:rFonts w:cstheme="minorHAnsi"/>
                <w:sz w:val="24"/>
                <w:szCs w:val="24"/>
              </w:rPr>
            </w:pPr>
          </w:p>
        </w:tc>
        <w:tc>
          <w:tcPr>
            <w:tcW w:w="2410" w:type="dxa"/>
          </w:tcPr>
          <w:p w14:paraId="50DB6C50" w14:textId="77777777" w:rsidR="00D620A4" w:rsidRDefault="00D620A4" w:rsidP="00D620A4">
            <w:pPr>
              <w:spacing w:before="60" w:after="60"/>
              <w:rPr>
                <w:sz w:val="20"/>
                <w:szCs w:val="20"/>
              </w:rPr>
            </w:pPr>
            <w:r w:rsidRPr="003214F8">
              <w:rPr>
                <w:sz w:val="20"/>
                <w:szCs w:val="20"/>
              </w:rPr>
              <w:lastRenderedPageBreak/>
              <w:t>Whol</w:t>
            </w:r>
            <w:r>
              <w:rPr>
                <w:sz w:val="20"/>
                <w:szCs w:val="20"/>
              </w:rPr>
              <w:t>e school XBRA Data for June 2026</w:t>
            </w:r>
            <w:r w:rsidRPr="003214F8">
              <w:rPr>
                <w:sz w:val="20"/>
                <w:szCs w:val="20"/>
              </w:rPr>
              <w:t xml:space="preserve"> for Numeracy will increase by a minimum of 2%</w:t>
            </w:r>
            <w:r>
              <w:t xml:space="preserve"> </w:t>
            </w:r>
            <w:r w:rsidRPr="003214F8">
              <w:rPr>
                <w:sz w:val="20"/>
                <w:szCs w:val="20"/>
              </w:rPr>
              <w:t>and be in line with Stretch Aim of 85%.</w:t>
            </w:r>
          </w:p>
          <w:p w14:paraId="0CD71899" w14:textId="45DA0699" w:rsidR="00D620A4" w:rsidRDefault="00D620A4" w:rsidP="00D620A4">
            <w:pPr>
              <w:spacing w:before="60" w:after="60"/>
              <w:rPr>
                <w:sz w:val="20"/>
                <w:szCs w:val="20"/>
              </w:rPr>
            </w:pPr>
            <w:r>
              <w:rPr>
                <w:sz w:val="20"/>
                <w:szCs w:val="20"/>
              </w:rPr>
              <w:t xml:space="preserve">100% of identified learners </w:t>
            </w:r>
            <w:r w:rsidR="00C9387C">
              <w:rPr>
                <w:sz w:val="20"/>
                <w:szCs w:val="20"/>
              </w:rPr>
              <w:t xml:space="preserve">(4) </w:t>
            </w:r>
            <w:r>
              <w:rPr>
                <w:sz w:val="20"/>
                <w:szCs w:val="20"/>
              </w:rPr>
              <w:t>will receive numeracy interv</w:t>
            </w:r>
            <w:r w:rsidR="00C9387C">
              <w:rPr>
                <w:sz w:val="20"/>
                <w:szCs w:val="20"/>
              </w:rPr>
              <w:t>entions of Catch-up Numeracy at least twice per week.</w:t>
            </w:r>
          </w:p>
          <w:p w14:paraId="583BEC94" w14:textId="6D484650" w:rsidR="00C9387C" w:rsidRDefault="00C9387C" w:rsidP="00D620A4">
            <w:pPr>
              <w:spacing w:before="60" w:after="60"/>
              <w:rPr>
                <w:sz w:val="20"/>
                <w:szCs w:val="20"/>
              </w:rPr>
            </w:pPr>
            <w:r>
              <w:rPr>
                <w:sz w:val="20"/>
                <w:szCs w:val="20"/>
              </w:rPr>
              <w:t>75% of identified learners (3) will demonstrate improvement in pre and post Numeracy intervention baseline assessments.</w:t>
            </w:r>
          </w:p>
          <w:p w14:paraId="6E0B2812" w14:textId="12F31460" w:rsidR="00606BBF" w:rsidRDefault="00606BBF" w:rsidP="00606BBF">
            <w:pPr>
              <w:spacing w:before="60" w:after="60"/>
              <w:rPr>
                <w:sz w:val="20"/>
                <w:szCs w:val="20"/>
              </w:rPr>
            </w:pPr>
            <w:r w:rsidRPr="003214F8">
              <w:rPr>
                <w:sz w:val="20"/>
                <w:szCs w:val="20"/>
              </w:rPr>
              <w:t>100% of parents of those learners targeted for Numeracy interventions, will be aware of the support offered to their child and discuss Strategy Sheet put in place to record support.</w:t>
            </w:r>
          </w:p>
          <w:p w14:paraId="49AFEABF" w14:textId="34994B28" w:rsidR="00606BBF" w:rsidRDefault="00606BBF" w:rsidP="00606BBF">
            <w:pPr>
              <w:spacing w:before="60" w:after="60"/>
              <w:rPr>
                <w:sz w:val="20"/>
                <w:szCs w:val="20"/>
              </w:rPr>
            </w:pPr>
            <w:r w:rsidRPr="003214F8">
              <w:rPr>
                <w:sz w:val="20"/>
                <w:szCs w:val="20"/>
              </w:rPr>
              <w:t xml:space="preserve">100% of parents of identified learners receiving Numeracy support will be invited to support session. Parental feedback will report raised awareness of how they </w:t>
            </w:r>
            <w:r w:rsidRPr="003214F8">
              <w:rPr>
                <w:sz w:val="20"/>
                <w:szCs w:val="20"/>
              </w:rPr>
              <w:lastRenderedPageBreak/>
              <w:t xml:space="preserve">can support learners </w:t>
            </w:r>
            <w:r>
              <w:rPr>
                <w:sz w:val="20"/>
                <w:szCs w:val="20"/>
              </w:rPr>
              <w:t xml:space="preserve">with numeracy </w:t>
            </w:r>
            <w:r w:rsidRPr="003214F8">
              <w:rPr>
                <w:sz w:val="20"/>
                <w:szCs w:val="20"/>
              </w:rPr>
              <w:t>at home.</w:t>
            </w:r>
          </w:p>
          <w:p w14:paraId="60448EFF" w14:textId="77777777" w:rsidR="00606BBF" w:rsidRPr="003214F8" w:rsidRDefault="00606BBF" w:rsidP="00606BBF">
            <w:pPr>
              <w:spacing w:before="60" w:after="60"/>
              <w:rPr>
                <w:sz w:val="20"/>
                <w:szCs w:val="20"/>
              </w:rPr>
            </w:pPr>
            <w:r w:rsidRPr="003214F8">
              <w:rPr>
                <w:sz w:val="20"/>
                <w:szCs w:val="20"/>
              </w:rPr>
              <w:t xml:space="preserve">100% of parents of identified learners receiving Numeracy support will be invited to support session. Parental feedback will report raised awareness of how they can support learners </w:t>
            </w:r>
            <w:r>
              <w:rPr>
                <w:sz w:val="20"/>
                <w:szCs w:val="20"/>
              </w:rPr>
              <w:t xml:space="preserve">with numeracy </w:t>
            </w:r>
            <w:r w:rsidRPr="003214F8">
              <w:rPr>
                <w:sz w:val="20"/>
                <w:szCs w:val="20"/>
              </w:rPr>
              <w:t>at home.</w:t>
            </w:r>
          </w:p>
          <w:p w14:paraId="412EAE6B" w14:textId="77777777" w:rsidR="00606BBF" w:rsidRPr="003214F8" w:rsidRDefault="00606BBF" w:rsidP="00606BBF">
            <w:pPr>
              <w:spacing w:before="60" w:after="60"/>
              <w:rPr>
                <w:sz w:val="20"/>
                <w:szCs w:val="20"/>
              </w:rPr>
            </w:pPr>
            <w:r w:rsidRPr="003214F8">
              <w:rPr>
                <w:sz w:val="20"/>
                <w:szCs w:val="20"/>
              </w:rPr>
              <w:t xml:space="preserve">Entry and Exit data will demonstrate at least 95% of attendees report improved knowledge and understanding of taught </w:t>
            </w:r>
            <w:r>
              <w:rPr>
                <w:sz w:val="20"/>
                <w:szCs w:val="20"/>
              </w:rPr>
              <w:t xml:space="preserve">literacy and </w:t>
            </w:r>
            <w:r w:rsidRPr="003214F8">
              <w:rPr>
                <w:sz w:val="20"/>
                <w:szCs w:val="20"/>
              </w:rPr>
              <w:t>numeracy strategies.</w:t>
            </w:r>
          </w:p>
          <w:p w14:paraId="77E511F9" w14:textId="36E61A49" w:rsidR="00606BBF" w:rsidRPr="003214F8" w:rsidRDefault="00606BBF" w:rsidP="00606BBF">
            <w:pPr>
              <w:spacing w:before="60" w:after="60"/>
              <w:rPr>
                <w:sz w:val="20"/>
                <w:szCs w:val="20"/>
              </w:rPr>
            </w:pPr>
            <w:r>
              <w:rPr>
                <w:sz w:val="20"/>
                <w:szCs w:val="20"/>
              </w:rPr>
              <w:t>75</w:t>
            </w:r>
            <w:r w:rsidRPr="003214F8">
              <w:rPr>
                <w:sz w:val="20"/>
                <w:szCs w:val="20"/>
              </w:rPr>
              <w:t xml:space="preserve">% </w:t>
            </w:r>
            <w:r>
              <w:rPr>
                <w:sz w:val="20"/>
                <w:szCs w:val="20"/>
              </w:rPr>
              <w:t xml:space="preserve">(3) </w:t>
            </w:r>
            <w:r w:rsidRPr="003214F8">
              <w:rPr>
                <w:sz w:val="20"/>
                <w:szCs w:val="20"/>
              </w:rPr>
              <w:t>of learners targeted for support will report parental support with homework following parent support sessions.</w:t>
            </w:r>
          </w:p>
          <w:p w14:paraId="5D6C9016" w14:textId="77777777" w:rsidR="003E1D49" w:rsidRDefault="003E1D49" w:rsidP="00606BBF">
            <w:pPr>
              <w:spacing w:before="60" w:after="60"/>
              <w:rPr>
                <w:sz w:val="20"/>
                <w:szCs w:val="20"/>
              </w:rPr>
            </w:pPr>
          </w:p>
          <w:p w14:paraId="45DB1049" w14:textId="7916CBCF" w:rsidR="005C1479" w:rsidRPr="003E1D49" w:rsidRDefault="003E1D49" w:rsidP="003E1D49">
            <w:pPr>
              <w:spacing w:before="60" w:after="60"/>
              <w:rPr>
                <w:sz w:val="20"/>
                <w:szCs w:val="20"/>
              </w:rPr>
            </w:pPr>
            <w:r>
              <w:rPr>
                <w:sz w:val="20"/>
                <w:szCs w:val="20"/>
              </w:rPr>
              <w:t>Almost all learners will demonstrate improved mental ability in Maths via Pre/Post mental maths testing (Prim-Ed, GL Assessments) by June 2026 compared to baseline results for June 2025.</w:t>
            </w:r>
          </w:p>
        </w:tc>
        <w:tc>
          <w:tcPr>
            <w:tcW w:w="2835" w:type="dxa"/>
          </w:tcPr>
          <w:p w14:paraId="20CDFE66" w14:textId="387B3F67" w:rsidR="00014F56" w:rsidRDefault="00014F56" w:rsidP="00D620A4">
            <w:pPr>
              <w:spacing w:before="60" w:after="60"/>
              <w:rPr>
                <w:sz w:val="20"/>
                <w:szCs w:val="20"/>
              </w:rPr>
            </w:pPr>
            <w:r>
              <w:rPr>
                <w:sz w:val="20"/>
                <w:szCs w:val="20"/>
              </w:rPr>
              <w:lastRenderedPageBreak/>
              <w:t>ACEL Numeracy Data 2026</w:t>
            </w:r>
          </w:p>
          <w:p w14:paraId="6B3C2A9B" w14:textId="30BDA1C5" w:rsidR="00014F56" w:rsidRDefault="00014F56" w:rsidP="00D620A4">
            <w:pPr>
              <w:spacing w:before="60" w:after="60"/>
              <w:rPr>
                <w:sz w:val="20"/>
                <w:szCs w:val="20"/>
              </w:rPr>
            </w:pPr>
          </w:p>
          <w:p w14:paraId="75F3CCD1" w14:textId="726FCD29" w:rsidR="00014F56" w:rsidRDefault="00014F56" w:rsidP="00D620A4">
            <w:pPr>
              <w:spacing w:before="60" w:after="60"/>
              <w:rPr>
                <w:sz w:val="20"/>
                <w:szCs w:val="20"/>
              </w:rPr>
            </w:pPr>
          </w:p>
          <w:p w14:paraId="461E8452" w14:textId="629087E2" w:rsidR="00014F56" w:rsidRDefault="00014F56" w:rsidP="00D620A4">
            <w:pPr>
              <w:spacing w:before="60" w:after="60"/>
              <w:rPr>
                <w:sz w:val="20"/>
                <w:szCs w:val="20"/>
              </w:rPr>
            </w:pPr>
          </w:p>
          <w:p w14:paraId="5DB9CFE7" w14:textId="59ADEEC7" w:rsidR="00014F56" w:rsidRDefault="00014F56" w:rsidP="00D620A4">
            <w:pPr>
              <w:spacing w:before="60" w:after="60"/>
              <w:rPr>
                <w:sz w:val="20"/>
                <w:szCs w:val="20"/>
              </w:rPr>
            </w:pPr>
          </w:p>
          <w:p w14:paraId="00AE2043" w14:textId="30BDA2A1" w:rsidR="00014F56" w:rsidRDefault="00014F56" w:rsidP="00D620A4">
            <w:pPr>
              <w:spacing w:before="60" w:after="60"/>
              <w:rPr>
                <w:sz w:val="20"/>
                <w:szCs w:val="20"/>
              </w:rPr>
            </w:pPr>
            <w:r>
              <w:rPr>
                <w:sz w:val="20"/>
                <w:szCs w:val="20"/>
              </w:rPr>
              <w:t>Numeracy Intervention timetable for Principal Teacher</w:t>
            </w:r>
          </w:p>
          <w:p w14:paraId="7614D96B" w14:textId="7F4E14FD" w:rsidR="00014F56" w:rsidRDefault="00014F56" w:rsidP="00D620A4">
            <w:pPr>
              <w:spacing w:before="60" w:after="60"/>
              <w:rPr>
                <w:sz w:val="20"/>
                <w:szCs w:val="20"/>
              </w:rPr>
            </w:pPr>
          </w:p>
          <w:p w14:paraId="718824BE" w14:textId="504C1A7C" w:rsidR="00014F56" w:rsidRDefault="00014F56" w:rsidP="00D620A4">
            <w:pPr>
              <w:spacing w:before="60" w:after="60"/>
              <w:rPr>
                <w:sz w:val="20"/>
                <w:szCs w:val="20"/>
              </w:rPr>
            </w:pPr>
          </w:p>
          <w:p w14:paraId="05C14C36" w14:textId="16DB2551" w:rsidR="00606BBF" w:rsidRDefault="00606BBF" w:rsidP="00D620A4">
            <w:pPr>
              <w:spacing w:before="60" w:after="60"/>
              <w:rPr>
                <w:sz w:val="20"/>
                <w:szCs w:val="20"/>
              </w:rPr>
            </w:pPr>
            <w:r>
              <w:rPr>
                <w:sz w:val="20"/>
                <w:szCs w:val="20"/>
              </w:rPr>
              <w:t>Baseline Numeracy Assessment</w:t>
            </w:r>
          </w:p>
          <w:p w14:paraId="29D9DF21" w14:textId="4FEBAE79" w:rsidR="00606BBF" w:rsidRDefault="00606BBF" w:rsidP="00D620A4">
            <w:pPr>
              <w:spacing w:before="60" w:after="60"/>
              <w:rPr>
                <w:sz w:val="20"/>
                <w:szCs w:val="20"/>
              </w:rPr>
            </w:pPr>
            <w:r>
              <w:rPr>
                <w:sz w:val="20"/>
                <w:szCs w:val="20"/>
              </w:rPr>
              <w:t>Post Numeracy Intervention assessment</w:t>
            </w:r>
          </w:p>
          <w:p w14:paraId="1F914AC0" w14:textId="052D6DFE" w:rsidR="00606BBF" w:rsidRDefault="00606BBF" w:rsidP="00D620A4">
            <w:pPr>
              <w:spacing w:before="60" w:after="60"/>
              <w:rPr>
                <w:sz w:val="20"/>
                <w:szCs w:val="20"/>
              </w:rPr>
            </w:pPr>
          </w:p>
          <w:p w14:paraId="3AE16272" w14:textId="0D2D0C39" w:rsidR="00606BBF" w:rsidRDefault="00606BBF" w:rsidP="00D620A4">
            <w:pPr>
              <w:spacing w:before="60" w:after="60"/>
              <w:rPr>
                <w:sz w:val="20"/>
                <w:szCs w:val="20"/>
              </w:rPr>
            </w:pPr>
          </w:p>
          <w:p w14:paraId="143A9F48" w14:textId="39772FAC" w:rsidR="00606BBF" w:rsidRDefault="00606BBF" w:rsidP="00D620A4">
            <w:pPr>
              <w:spacing w:before="60" w:after="60"/>
              <w:rPr>
                <w:sz w:val="20"/>
                <w:szCs w:val="20"/>
              </w:rPr>
            </w:pPr>
          </w:p>
          <w:p w14:paraId="2C6CA803" w14:textId="305BDF58" w:rsidR="00606BBF" w:rsidRDefault="00606BBF" w:rsidP="00D620A4">
            <w:pPr>
              <w:spacing w:before="60" w:after="60"/>
              <w:rPr>
                <w:sz w:val="20"/>
                <w:szCs w:val="20"/>
              </w:rPr>
            </w:pPr>
            <w:r>
              <w:rPr>
                <w:sz w:val="20"/>
                <w:szCs w:val="20"/>
              </w:rPr>
              <w:t>Pupil Strategy sheets</w:t>
            </w:r>
          </w:p>
          <w:p w14:paraId="4F93F248" w14:textId="6A65924C" w:rsidR="00606BBF" w:rsidRDefault="00606BBF" w:rsidP="00D620A4">
            <w:pPr>
              <w:spacing w:before="60" w:after="60"/>
              <w:rPr>
                <w:sz w:val="20"/>
                <w:szCs w:val="20"/>
              </w:rPr>
            </w:pPr>
            <w:r>
              <w:rPr>
                <w:sz w:val="20"/>
                <w:szCs w:val="20"/>
              </w:rPr>
              <w:t>Parent meeting data</w:t>
            </w:r>
          </w:p>
          <w:p w14:paraId="55AA4FFD" w14:textId="454EBB69" w:rsidR="00606BBF" w:rsidRDefault="00606BBF" w:rsidP="00D620A4">
            <w:pPr>
              <w:spacing w:before="60" w:after="60"/>
              <w:rPr>
                <w:sz w:val="20"/>
                <w:szCs w:val="20"/>
              </w:rPr>
            </w:pPr>
          </w:p>
          <w:p w14:paraId="787891CB" w14:textId="6633D320" w:rsidR="00606BBF" w:rsidRDefault="00606BBF" w:rsidP="00D620A4">
            <w:pPr>
              <w:spacing w:before="60" w:after="60"/>
              <w:rPr>
                <w:sz w:val="20"/>
                <w:szCs w:val="20"/>
              </w:rPr>
            </w:pPr>
          </w:p>
          <w:p w14:paraId="6D376AA8" w14:textId="126F132E" w:rsidR="00606BBF" w:rsidRDefault="00606BBF" w:rsidP="00D620A4">
            <w:pPr>
              <w:spacing w:before="60" w:after="60"/>
              <w:rPr>
                <w:sz w:val="20"/>
                <w:szCs w:val="20"/>
              </w:rPr>
            </w:pPr>
          </w:p>
          <w:p w14:paraId="4A3F86FB" w14:textId="574DC5E9" w:rsidR="00606BBF" w:rsidRDefault="00606BBF" w:rsidP="00D620A4">
            <w:pPr>
              <w:spacing w:before="60" w:after="60"/>
              <w:rPr>
                <w:sz w:val="20"/>
                <w:szCs w:val="20"/>
              </w:rPr>
            </w:pPr>
          </w:p>
          <w:p w14:paraId="5DAE6E82" w14:textId="1ECB6F8C" w:rsidR="00606BBF" w:rsidRDefault="00606BBF" w:rsidP="00D620A4">
            <w:pPr>
              <w:spacing w:before="60" w:after="60"/>
              <w:rPr>
                <w:sz w:val="20"/>
                <w:szCs w:val="20"/>
              </w:rPr>
            </w:pPr>
          </w:p>
          <w:p w14:paraId="7D831F14" w14:textId="145E87A6" w:rsidR="00606BBF" w:rsidRDefault="00606BBF" w:rsidP="00D620A4">
            <w:pPr>
              <w:spacing w:before="60" w:after="60"/>
              <w:rPr>
                <w:sz w:val="20"/>
                <w:szCs w:val="20"/>
              </w:rPr>
            </w:pPr>
            <w:r>
              <w:rPr>
                <w:sz w:val="20"/>
                <w:szCs w:val="20"/>
              </w:rPr>
              <w:t>Entry/Exit slips</w:t>
            </w:r>
          </w:p>
          <w:p w14:paraId="0986974B" w14:textId="78FDF581" w:rsidR="00606BBF" w:rsidRDefault="00606BBF" w:rsidP="00D620A4">
            <w:pPr>
              <w:spacing w:before="60" w:after="60"/>
              <w:rPr>
                <w:sz w:val="20"/>
                <w:szCs w:val="20"/>
              </w:rPr>
            </w:pPr>
          </w:p>
          <w:p w14:paraId="41C05611" w14:textId="52209DD4" w:rsidR="00606BBF" w:rsidRDefault="00606BBF" w:rsidP="00D620A4">
            <w:pPr>
              <w:spacing w:before="60" w:after="60"/>
              <w:rPr>
                <w:sz w:val="20"/>
                <w:szCs w:val="20"/>
              </w:rPr>
            </w:pPr>
          </w:p>
          <w:p w14:paraId="4853AEBF" w14:textId="1A810FCC" w:rsidR="00606BBF" w:rsidRDefault="00606BBF" w:rsidP="00D620A4">
            <w:pPr>
              <w:spacing w:before="60" w:after="60"/>
              <w:rPr>
                <w:sz w:val="20"/>
                <w:szCs w:val="20"/>
              </w:rPr>
            </w:pPr>
          </w:p>
          <w:p w14:paraId="6447D08F" w14:textId="26EB98AA" w:rsidR="00606BBF" w:rsidRDefault="00606BBF" w:rsidP="00D620A4">
            <w:pPr>
              <w:spacing w:before="60" w:after="60"/>
              <w:rPr>
                <w:sz w:val="20"/>
                <w:szCs w:val="20"/>
              </w:rPr>
            </w:pPr>
          </w:p>
          <w:p w14:paraId="374C7139" w14:textId="4889C225" w:rsidR="00606BBF" w:rsidRDefault="00606BBF" w:rsidP="00D620A4">
            <w:pPr>
              <w:spacing w:before="60" w:after="60"/>
              <w:rPr>
                <w:sz w:val="20"/>
                <w:szCs w:val="20"/>
              </w:rPr>
            </w:pPr>
          </w:p>
          <w:p w14:paraId="67E9D71C" w14:textId="0E83148D" w:rsidR="00606BBF" w:rsidRDefault="00606BBF" w:rsidP="00D620A4">
            <w:pPr>
              <w:spacing w:before="60" w:after="60"/>
              <w:rPr>
                <w:sz w:val="20"/>
                <w:szCs w:val="20"/>
              </w:rPr>
            </w:pPr>
          </w:p>
          <w:p w14:paraId="55B812B4" w14:textId="51FC6113" w:rsidR="00606BBF" w:rsidRDefault="00606BBF" w:rsidP="00D620A4">
            <w:pPr>
              <w:spacing w:before="60" w:after="60"/>
              <w:rPr>
                <w:sz w:val="20"/>
                <w:szCs w:val="20"/>
              </w:rPr>
            </w:pPr>
          </w:p>
          <w:p w14:paraId="5A250672" w14:textId="520B2B11" w:rsidR="00606BBF" w:rsidRDefault="00606BBF" w:rsidP="00D620A4">
            <w:pPr>
              <w:spacing w:before="60" w:after="60"/>
              <w:rPr>
                <w:sz w:val="20"/>
                <w:szCs w:val="20"/>
              </w:rPr>
            </w:pPr>
            <w:r>
              <w:rPr>
                <w:sz w:val="20"/>
                <w:szCs w:val="20"/>
              </w:rPr>
              <w:t>Meeting attendance records</w:t>
            </w:r>
          </w:p>
          <w:p w14:paraId="117FFA4E" w14:textId="4CB63FC2" w:rsidR="00606BBF" w:rsidRDefault="00606BBF" w:rsidP="00D620A4">
            <w:pPr>
              <w:spacing w:before="60" w:after="60"/>
              <w:rPr>
                <w:sz w:val="20"/>
                <w:szCs w:val="20"/>
              </w:rPr>
            </w:pPr>
            <w:r>
              <w:rPr>
                <w:sz w:val="20"/>
                <w:szCs w:val="20"/>
              </w:rPr>
              <w:t>Parental feedback</w:t>
            </w:r>
          </w:p>
          <w:p w14:paraId="1A643B1D" w14:textId="3B74A784" w:rsidR="00606BBF" w:rsidRDefault="00606BBF" w:rsidP="00D620A4">
            <w:pPr>
              <w:spacing w:before="60" w:after="60"/>
              <w:rPr>
                <w:sz w:val="20"/>
                <w:szCs w:val="20"/>
              </w:rPr>
            </w:pPr>
          </w:p>
          <w:p w14:paraId="054B406F" w14:textId="2BD1BF82" w:rsidR="00606BBF" w:rsidRDefault="00606BBF" w:rsidP="00D620A4">
            <w:pPr>
              <w:spacing w:before="60" w:after="60"/>
              <w:rPr>
                <w:sz w:val="20"/>
                <w:szCs w:val="20"/>
              </w:rPr>
            </w:pPr>
          </w:p>
          <w:p w14:paraId="28ACA8A2" w14:textId="7DA89CD3" w:rsidR="00606BBF" w:rsidRDefault="00606BBF" w:rsidP="00D620A4">
            <w:pPr>
              <w:spacing w:before="60" w:after="60"/>
              <w:rPr>
                <w:sz w:val="20"/>
                <w:szCs w:val="20"/>
              </w:rPr>
            </w:pPr>
          </w:p>
          <w:p w14:paraId="48953E0B" w14:textId="3F682880" w:rsidR="00606BBF" w:rsidRDefault="00606BBF" w:rsidP="00D620A4">
            <w:pPr>
              <w:spacing w:before="60" w:after="60"/>
              <w:rPr>
                <w:sz w:val="20"/>
                <w:szCs w:val="20"/>
              </w:rPr>
            </w:pPr>
          </w:p>
          <w:p w14:paraId="19E69A29" w14:textId="6E0424B8" w:rsidR="00606BBF" w:rsidRDefault="00606BBF" w:rsidP="00D620A4">
            <w:pPr>
              <w:spacing w:before="60" w:after="60"/>
              <w:rPr>
                <w:sz w:val="20"/>
                <w:szCs w:val="20"/>
              </w:rPr>
            </w:pPr>
          </w:p>
          <w:p w14:paraId="30019750" w14:textId="72295BD5" w:rsidR="00606BBF" w:rsidRDefault="00606BBF" w:rsidP="00D620A4">
            <w:pPr>
              <w:spacing w:before="60" w:after="60"/>
              <w:rPr>
                <w:sz w:val="20"/>
                <w:szCs w:val="20"/>
              </w:rPr>
            </w:pPr>
          </w:p>
          <w:p w14:paraId="37B4FE41" w14:textId="05705294" w:rsidR="00606BBF" w:rsidRDefault="00606BBF" w:rsidP="00D620A4">
            <w:pPr>
              <w:spacing w:before="60" w:after="60"/>
              <w:rPr>
                <w:sz w:val="20"/>
                <w:szCs w:val="20"/>
              </w:rPr>
            </w:pPr>
            <w:r>
              <w:rPr>
                <w:sz w:val="20"/>
                <w:szCs w:val="20"/>
              </w:rPr>
              <w:t>Entry/Exit data</w:t>
            </w:r>
          </w:p>
          <w:p w14:paraId="411CA493" w14:textId="4E6C7E1A" w:rsidR="00606BBF" w:rsidRDefault="00606BBF" w:rsidP="00D620A4">
            <w:pPr>
              <w:spacing w:before="60" w:after="60"/>
              <w:rPr>
                <w:sz w:val="20"/>
                <w:szCs w:val="20"/>
              </w:rPr>
            </w:pPr>
          </w:p>
          <w:p w14:paraId="332E7A92" w14:textId="79428FDE" w:rsidR="00606BBF" w:rsidRDefault="00606BBF" w:rsidP="00D620A4">
            <w:pPr>
              <w:spacing w:before="60" w:after="60"/>
              <w:rPr>
                <w:sz w:val="20"/>
                <w:szCs w:val="20"/>
              </w:rPr>
            </w:pPr>
          </w:p>
          <w:p w14:paraId="09962A4B" w14:textId="4BF9A4FE" w:rsidR="00606BBF" w:rsidRDefault="00606BBF" w:rsidP="00D620A4">
            <w:pPr>
              <w:spacing w:before="60" w:after="60"/>
              <w:rPr>
                <w:sz w:val="20"/>
                <w:szCs w:val="20"/>
              </w:rPr>
            </w:pPr>
          </w:p>
          <w:p w14:paraId="433B8F1F" w14:textId="7D744C15" w:rsidR="00606BBF" w:rsidRDefault="00606BBF" w:rsidP="00D620A4">
            <w:pPr>
              <w:spacing w:before="60" w:after="60"/>
              <w:rPr>
                <w:sz w:val="20"/>
                <w:szCs w:val="20"/>
              </w:rPr>
            </w:pPr>
          </w:p>
          <w:p w14:paraId="7197CDD1" w14:textId="5F18DFAE" w:rsidR="00606BBF" w:rsidRDefault="00606BBF" w:rsidP="00D620A4">
            <w:pPr>
              <w:spacing w:before="60" w:after="60"/>
              <w:rPr>
                <w:sz w:val="20"/>
                <w:szCs w:val="20"/>
              </w:rPr>
            </w:pPr>
          </w:p>
          <w:p w14:paraId="5849F8AA" w14:textId="53199D50" w:rsidR="00606BBF" w:rsidRDefault="00606BBF" w:rsidP="00D620A4">
            <w:pPr>
              <w:spacing w:before="60" w:after="60"/>
              <w:rPr>
                <w:sz w:val="20"/>
                <w:szCs w:val="20"/>
              </w:rPr>
            </w:pPr>
            <w:r>
              <w:rPr>
                <w:sz w:val="20"/>
                <w:szCs w:val="20"/>
              </w:rPr>
              <w:t>Pupil feedback</w:t>
            </w:r>
          </w:p>
          <w:p w14:paraId="3A562818" w14:textId="77777777" w:rsidR="005C1479" w:rsidRDefault="00606BBF" w:rsidP="00D620A4">
            <w:pPr>
              <w:spacing w:before="60" w:after="60"/>
              <w:rPr>
                <w:sz w:val="20"/>
                <w:szCs w:val="20"/>
              </w:rPr>
            </w:pPr>
            <w:r>
              <w:rPr>
                <w:sz w:val="20"/>
                <w:szCs w:val="20"/>
              </w:rPr>
              <w:t>Parental feedback</w:t>
            </w:r>
          </w:p>
          <w:p w14:paraId="265D9918" w14:textId="77777777" w:rsidR="003E1D49" w:rsidRDefault="003E1D49" w:rsidP="00D620A4">
            <w:pPr>
              <w:spacing w:before="60" w:after="60"/>
              <w:rPr>
                <w:sz w:val="20"/>
                <w:szCs w:val="20"/>
              </w:rPr>
            </w:pPr>
          </w:p>
          <w:p w14:paraId="756C23A9" w14:textId="77777777" w:rsidR="003E1D49" w:rsidRDefault="003E1D49" w:rsidP="00D620A4">
            <w:pPr>
              <w:spacing w:before="60" w:after="60"/>
              <w:rPr>
                <w:sz w:val="20"/>
                <w:szCs w:val="20"/>
              </w:rPr>
            </w:pPr>
          </w:p>
          <w:p w14:paraId="000CACCC" w14:textId="603F878F" w:rsidR="003E1D49" w:rsidRPr="00D620A4" w:rsidRDefault="003E1D49" w:rsidP="00D620A4">
            <w:pPr>
              <w:spacing w:before="60" w:after="60"/>
              <w:rPr>
                <w:sz w:val="20"/>
                <w:szCs w:val="20"/>
              </w:rPr>
            </w:pPr>
            <w:r>
              <w:rPr>
                <w:sz w:val="20"/>
                <w:szCs w:val="20"/>
              </w:rPr>
              <w:t>Mental Maths tests</w:t>
            </w:r>
          </w:p>
        </w:tc>
        <w:tc>
          <w:tcPr>
            <w:tcW w:w="4110" w:type="dxa"/>
          </w:tcPr>
          <w:p w14:paraId="58F6460E" w14:textId="77777777" w:rsidR="0037428B" w:rsidRDefault="0037428B" w:rsidP="0037428B">
            <w:pPr>
              <w:pStyle w:val="ListParagraph"/>
              <w:numPr>
                <w:ilvl w:val="0"/>
                <w:numId w:val="27"/>
              </w:numPr>
              <w:spacing w:before="60" w:after="60"/>
              <w:rPr>
                <w:sz w:val="20"/>
                <w:szCs w:val="20"/>
              </w:rPr>
            </w:pPr>
            <w:r w:rsidRPr="00092582">
              <w:rPr>
                <w:sz w:val="20"/>
                <w:szCs w:val="20"/>
              </w:rPr>
              <w:lastRenderedPageBreak/>
              <w:t xml:space="preserve">Numeracy interventions will be timetabled for identified learners alongside ongoing assessments to identify gaps in learning and plan for next steps. </w:t>
            </w:r>
          </w:p>
          <w:p w14:paraId="509B4FC9" w14:textId="20506BE7" w:rsidR="0037428B" w:rsidRPr="0037428B" w:rsidRDefault="0037428B" w:rsidP="0037428B">
            <w:pPr>
              <w:pStyle w:val="ListParagraph"/>
              <w:numPr>
                <w:ilvl w:val="0"/>
                <w:numId w:val="27"/>
              </w:numPr>
              <w:spacing w:before="60" w:after="60"/>
              <w:rPr>
                <w:sz w:val="20"/>
                <w:szCs w:val="20"/>
              </w:rPr>
            </w:pPr>
            <w:r>
              <w:rPr>
                <w:sz w:val="20"/>
                <w:szCs w:val="20"/>
              </w:rPr>
              <w:t xml:space="preserve">Principal Teacher to complete Catch-up Numeracy training and deliver 2-3 weekly numeracy attainment sessions to identified learners </w:t>
            </w:r>
          </w:p>
          <w:p w14:paraId="535F77B3" w14:textId="62C7A933" w:rsidR="0037428B" w:rsidRPr="0037428B" w:rsidRDefault="0037428B" w:rsidP="0037428B">
            <w:pPr>
              <w:pStyle w:val="ListParagraph"/>
              <w:numPr>
                <w:ilvl w:val="0"/>
                <w:numId w:val="27"/>
              </w:numPr>
              <w:spacing w:before="60" w:after="60"/>
              <w:rPr>
                <w:sz w:val="20"/>
                <w:szCs w:val="20"/>
              </w:rPr>
            </w:pPr>
            <w:r>
              <w:rPr>
                <w:sz w:val="20"/>
                <w:szCs w:val="20"/>
              </w:rPr>
              <w:t>Support for learning paperwork (Pupil strategy sheets) will be created</w:t>
            </w:r>
            <w:r w:rsidRPr="00092582">
              <w:rPr>
                <w:sz w:val="20"/>
                <w:szCs w:val="20"/>
              </w:rPr>
              <w:t xml:space="preserve"> for</w:t>
            </w:r>
            <w:r>
              <w:rPr>
                <w:sz w:val="20"/>
                <w:szCs w:val="20"/>
              </w:rPr>
              <w:t xml:space="preserve"> identified individuals and shared with parents to promote and support learning at home.</w:t>
            </w:r>
          </w:p>
          <w:p w14:paraId="107FEE50" w14:textId="2B1BE5BA" w:rsidR="0037428B" w:rsidRPr="0037428B" w:rsidRDefault="0037428B" w:rsidP="0037428B">
            <w:pPr>
              <w:pStyle w:val="ListParagraph"/>
              <w:numPr>
                <w:ilvl w:val="0"/>
                <w:numId w:val="27"/>
              </w:numPr>
              <w:spacing w:before="60" w:after="60"/>
              <w:rPr>
                <w:sz w:val="20"/>
                <w:szCs w:val="20"/>
              </w:rPr>
            </w:pPr>
            <w:r w:rsidRPr="0037428B">
              <w:rPr>
                <w:sz w:val="20"/>
                <w:szCs w:val="20"/>
              </w:rPr>
              <w:t xml:space="preserve">Parental </w:t>
            </w:r>
            <w:r>
              <w:rPr>
                <w:sz w:val="20"/>
                <w:szCs w:val="20"/>
              </w:rPr>
              <w:t>Numeracy l</w:t>
            </w:r>
            <w:r w:rsidRPr="0037428B">
              <w:rPr>
                <w:sz w:val="20"/>
                <w:szCs w:val="20"/>
              </w:rPr>
              <w:t>earning workshops will be offered to:</w:t>
            </w:r>
          </w:p>
          <w:p w14:paraId="16E63633" w14:textId="471D07CB" w:rsidR="0037428B" w:rsidRPr="0037428B" w:rsidRDefault="0037428B" w:rsidP="0037428B">
            <w:pPr>
              <w:spacing w:before="60" w:after="60"/>
              <w:rPr>
                <w:sz w:val="20"/>
                <w:szCs w:val="20"/>
              </w:rPr>
            </w:pPr>
            <w:r w:rsidRPr="0037428B">
              <w:rPr>
                <w:sz w:val="20"/>
                <w:szCs w:val="20"/>
              </w:rPr>
              <w:t>a) all parents once per session and</w:t>
            </w:r>
          </w:p>
          <w:p w14:paraId="18BA12C7" w14:textId="77777777" w:rsidR="0037428B" w:rsidRPr="0037428B" w:rsidRDefault="0037428B" w:rsidP="0037428B">
            <w:pPr>
              <w:spacing w:before="60" w:after="60"/>
              <w:rPr>
                <w:sz w:val="20"/>
                <w:szCs w:val="20"/>
              </w:rPr>
            </w:pPr>
            <w:r w:rsidRPr="0037428B">
              <w:rPr>
                <w:sz w:val="20"/>
                <w:szCs w:val="20"/>
              </w:rPr>
              <w:t xml:space="preserve"> b) parents of identified learners across session to support with Numeracy interventions and encourage support at home</w:t>
            </w:r>
          </w:p>
          <w:p w14:paraId="014DAD49" w14:textId="77777777" w:rsidR="005C1479" w:rsidRPr="000B3DC2" w:rsidRDefault="005C1479" w:rsidP="00282D68">
            <w:pPr>
              <w:spacing w:before="120" w:after="120"/>
              <w:rPr>
                <w:rFonts w:cstheme="minorHAnsi"/>
                <w:sz w:val="24"/>
                <w:szCs w:val="24"/>
              </w:rPr>
            </w:pPr>
          </w:p>
        </w:tc>
        <w:tc>
          <w:tcPr>
            <w:tcW w:w="3119" w:type="dxa"/>
          </w:tcPr>
          <w:p w14:paraId="1BFD6C37" w14:textId="77777777" w:rsidR="005C1479" w:rsidRPr="000B3DC2" w:rsidRDefault="005C1479" w:rsidP="00282D68">
            <w:pPr>
              <w:spacing w:before="120" w:after="120"/>
              <w:rPr>
                <w:rFonts w:cstheme="minorHAnsi"/>
                <w:sz w:val="24"/>
                <w:szCs w:val="24"/>
              </w:rPr>
            </w:pPr>
            <w:r w:rsidRPr="000B3DC2">
              <w:rPr>
                <w:rFonts w:cstheme="minorHAnsi"/>
                <w:sz w:val="24"/>
                <w:szCs w:val="24"/>
              </w:rPr>
              <w:fldChar w:fldCharType="begin">
                <w:ffData>
                  <w:name w:val="Text4"/>
                  <w:enabled/>
                  <w:calcOnExit w:val="0"/>
                  <w:textInput/>
                </w:ffData>
              </w:fldChar>
            </w:r>
            <w:r w:rsidRPr="000B3DC2">
              <w:rPr>
                <w:rFonts w:cstheme="minorHAnsi"/>
                <w:sz w:val="24"/>
                <w:szCs w:val="24"/>
              </w:rPr>
              <w:instrText xml:space="preserve"> FORMTEXT </w:instrText>
            </w:r>
            <w:r w:rsidRPr="000B3DC2">
              <w:rPr>
                <w:rFonts w:cstheme="minorHAnsi"/>
                <w:sz w:val="24"/>
                <w:szCs w:val="24"/>
              </w:rPr>
            </w:r>
            <w:r w:rsidRPr="000B3DC2">
              <w:rPr>
                <w:rFonts w:cstheme="minorHAnsi"/>
                <w:sz w:val="24"/>
                <w:szCs w:val="24"/>
              </w:rPr>
              <w:fldChar w:fldCharType="separate"/>
            </w:r>
            <w:r w:rsidRPr="000B3DC2">
              <w:rPr>
                <w:rFonts w:cstheme="minorHAnsi"/>
                <w:noProof/>
                <w:sz w:val="24"/>
                <w:szCs w:val="24"/>
              </w:rPr>
              <w:t> </w:t>
            </w:r>
            <w:r w:rsidRPr="000B3DC2">
              <w:rPr>
                <w:rFonts w:cstheme="minorHAnsi"/>
                <w:noProof/>
                <w:sz w:val="24"/>
                <w:szCs w:val="24"/>
              </w:rPr>
              <w:t> </w:t>
            </w:r>
            <w:r w:rsidRPr="000B3DC2">
              <w:rPr>
                <w:rFonts w:cstheme="minorHAnsi"/>
                <w:noProof/>
                <w:sz w:val="24"/>
                <w:szCs w:val="24"/>
              </w:rPr>
              <w:t> </w:t>
            </w:r>
            <w:r w:rsidRPr="000B3DC2">
              <w:rPr>
                <w:rFonts w:cstheme="minorHAnsi"/>
                <w:noProof/>
                <w:sz w:val="24"/>
                <w:szCs w:val="24"/>
              </w:rPr>
              <w:t> </w:t>
            </w:r>
            <w:r w:rsidRPr="000B3DC2">
              <w:rPr>
                <w:rFonts w:cstheme="minorHAnsi"/>
                <w:noProof/>
                <w:sz w:val="24"/>
                <w:szCs w:val="24"/>
              </w:rPr>
              <w:t> </w:t>
            </w:r>
            <w:r w:rsidRPr="000B3DC2">
              <w:rPr>
                <w:rFonts w:cstheme="minorHAnsi"/>
                <w:sz w:val="24"/>
                <w:szCs w:val="24"/>
              </w:rPr>
              <w:fldChar w:fldCharType="end"/>
            </w:r>
          </w:p>
        </w:tc>
      </w:tr>
      <w:tr w:rsidR="007D4DC2" w:rsidRPr="00FB7DBA" w14:paraId="78C25522" w14:textId="77777777" w:rsidTr="00282D68">
        <w:tc>
          <w:tcPr>
            <w:tcW w:w="2552" w:type="dxa"/>
          </w:tcPr>
          <w:p w14:paraId="722FAD61" w14:textId="273D9DCC" w:rsidR="00937A1E" w:rsidRPr="00F92121" w:rsidRDefault="00937A1E" w:rsidP="00937A1E">
            <w:pPr>
              <w:spacing w:before="120" w:after="120"/>
              <w:rPr>
                <w:rFonts w:cstheme="minorHAnsi"/>
                <w:b/>
                <w:sz w:val="20"/>
                <w:szCs w:val="20"/>
                <w:u w:val="single"/>
              </w:rPr>
            </w:pPr>
            <w:r w:rsidRPr="00F92121">
              <w:rPr>
                <w:rFonts w:cstheme="minorHAnsi"/>
                <w:b/>
                <w:sz w:val="20"/>
                <w:szCs w:val="20"/>
                <w:u w:val="single"/>
              </w:rPr>
              <w:lastRenderedPageBreak/>
              <w:t>Attainment - Literacy</w:t>
            </w:r>
          </w:p>
          <w:p w14:paraId="2A1B53E8" w14:textId="56163341" w:rsidR="00937A1E" w:rsidRPr="003214F8" w:rsidRDefault="00937A1E" w:rsidP="00937A1E">
            <w:pPr>
              <w:spacing w:before="60" w:after="60"/>
              <w:rPr>
                <w:sz w:val="20"/>
                <w:szCs w:val="20"/>
              </w:rPr>
            </w:pPr>
            <w:r w:rsidRPr="003214F8">
              <w:rPr>
                <w:sz w:val="20"/>
                <w:szCs w:val="20"/>
              </w:rPr>
              <w:t>Analysis of</w:t>
            </w:r>
            <w:r>
              <w:rPr>
                <w:sz w:val="20"/>
                <w:szCs w:val="20"/>
              </w:rPr>
              <w:t xml:space="preserve"> XBRA Data, Star reading scores and SNSA as at June 2025 is used to </w:t>
            </w:r>
            <w:r w:rsidRPr="003214F8">
              <w:rPr>
                <w:sz w:val="20"/>
                <w:szCs w:val="20"/>
              </w:rPr>
              <w:t xml:space="preserve">identify learners </w:t>
            </w:r>
            <w:r>
              <w:rPr>
                <w:sz w:val="20"/>
                <w:szCs w:val="20"/>
              </w:rPr>
              <w:t xml:space="preserve">within PEF cohort </w:t>
            </w:r>
            <w:r w:rsidRPr="003214F8">
              <w:rPr>
                <w:sz w:val="20"/>
                <w:szCs w:val="20"/>
              </w:rPr>
              <w:t xml:space="preserve">who are not at expected XBRA measures for stage. </w:t>
            </w:r>
          </w:p>
          <w:p w14:paraId="1F503942" w14:textId="77777777" w:rsidR="007D4DC2" w:rsidRDefault="007D4DC2" w:rsidP="00282D68">
            <w:pPr>
              <w:spacing w:before="120" w:after="120"/>
              <w:rPr>
                <w:rFonts w:cstheme="minorHAnsi"/>
                <w:sz w:val="24"/>
                <w:szCs w:val="24"/>
              </w:rPr>
            </w:pPr>
          </w:p>
          <w:p w14:paraId="140B60C4" w14:textId="77777777" w:rsidR="00014F56" w:rsidRDefault="00014F56" w:rsidP="00282D68">
            <w:pPr>
              <w:spacing w:before="120" w:after="120"/>
              <w:rPr>
                <w:rFonts w:cstheme="minorHAnsi"/>
                <w:sz w:val="24"/>
                <w:szCs w:val="24"/>
              </w:rPr>
            </w:pPr>
          </w:p>
          <w:p w14:paraId="538862C2" w14:textId="77777777" w:rsidR="00014F56" w:rsidRDefault="00014F56" w:rsidP="00282D68">
            <w:pPr>
              <w:spacing w:before="120" w:after="120"/>
              <w:rPr>
                <w:rFonts w:cstheme="minorHAnsi"/>
                <w:sz w:val="24"/>
                <w:szCs w:val="24"/>
              </w:rPr>
            </w:pPr>
          </w:p>
          <w:p w14:paraId="5F13768D" w14:textId="77777777" w:rsidR="00014F56" w:rsidRDefault="00014F56" w:rsidP="00282D68">
            <w:pPr>
              <w:spacing w:before="120" w:after="120"/>
              <w:rPr>
                <w:rFonts w:cstheme="minorHAnsi"/>
                <w:sz w:val="24"/>
                <w:szCs w:val="24"/>
              </w:rPr>
            </w:pPr>
          </w:p>
          <w:p w14:paraId="3FBD8C95" w14:textId="77777777" w:rsidR="00014F56" w:rsidRDefault="00014F56" w:rsidP="00282D68">
            <w:pPr>
              <w:spacing w:before="120" w:after="120"/>
              <w:rPr>
                <w:rFonts w:cstheme="minorHAnsi"/>
                <w:sz w:val="24"/>
                <w:szCs w:val="24"/>
              </w:rPr>
            </w:pPr>
          </w:p>
          <w:p w14:paraId="651951F8" w14:textId="77777777" w:rsidR="00014F56" w:rsidRDefault="00014F56" w:rsidP="00282D68">
            <w:pPr>
              <w:spacing w:before="120" w:after="120"/>
              <w:rPr>
                <w:rFonts w:cstheme="minorHAnsi"/>
                <w:sz w:val="24"/>
                <w:szCs w:val="24"/>
              </w:rPr>
            </w:pPr>
          </w:p>
          <w:p w14:paraId="3DC1C2FE" w14:textId="77777777" w:rsidR="00014F56" w:rsidRDefault="00014F56" w:rsidP="00282D68">
            <w:pPr>
              <w:spacing w:before="120" w:after="120"/>
              <w:rPr>
                <w:rFonts w:cstheme="minorHAnsi"/>
                <w:sz w:val="24"/>
                <w:szCs w:val="24"/>
              </w:rPr>
            </w:pPr>
          </w:p>
          <w:p w14:paraId="0969F9A0" w14:textId="77777777" w:rsidR="00014F56" w:rsidRDefault="00014F56" w:rsidP="00282D68">
            <w:pPr>
              <w:spacing w:before="120" w:after="120"/>
              <w:rPr>
                <w:rFonts w:cstheme="minorHAnsi"/>
                <w:sz w:val="24"/>
                <w:szCs w:val="24"/>
              </w:rPr>
            </w:pPr>
          </w:p>
          <w:p w14:paraId="39C8031B" w14:textId="77777777" w:rsidR="00014F56" w:rsidRDefault="00014F56" w:rsidP="00282D68">
            <w:pPr>
              <w:spacing w:before="120" w:after="120"/>
              <w:rPr>
                <w:rFonts w:cstheme="minorHAnsi"/>
                <w:sz w:val="24"/>
                <w:szCs w:val="24"/>
              </w:rPr>
            </w:pPr>
          </w:p>
          <w:p w14:paraId="5070F349" w14:textId="77777777" w:rsidR="00606BBF" w:rsidRDefault="00606BBF" w:rsidP="00282D68">
            <w:pPr>
              <w:spacing w:before="120" w:after="120"/>
              <w:rPr>
                <w:rFonts w:cstheme="minorHAnsi"/>
                <w:sz w:val="20"/>
                <w:szCs w:val="20"/>
              </w:rPr>
            </w:pPr>
          </w:p>
          <w:p w14:paraId="27419362" w14:textId="77777777" w:rsidR="00606BBF" w:rsidRDefault="00606BBF" w:rsidP="00282D68">
            <w:pPr>
              <w:spacing w:before="120" w:after="120"/>
              <w:rPr>
                <w:rFonts w:cstheme="minorHAnsi"/>
                <w:sz w:val="20"/>
                <w:szCs w:val="20"/>
              </w:rPr>
            </w:pPr>
          </w:p>
          <w:p w14:paraId="2653EC81" w14:textId="77777777" w:rsidR="00606BBF" w:rsidRDefault="00606BBF" w:rsidP="00282D68">
            <w:pPr>
              <w:spacing w:before="120" w:after="120"/>
              <w:rPr>
                <w:rFonts w:cstheme="minorHAnsi"/>
                <w:sz w:val="20"/>
                <w:szCs w:val="20"/>
              </w:rPr>
            </w:pPr>
          </w:p>
          <w:p w14:paraId="071ED38F" w14:textId="77777777" w:rsidR="00606BBF" w:rsidRDefault="00606BBF" w:rsidP="00282D68">
            <w:pPr>
              <w:spacing w:before="120" w:after="120"/>
              <w:rPr>
                <w:rFonts w:cstheme="minorHAnsi"/>
                <w:sz w:val="20"/>
                <w:szCs w:val="20"/>
              </w:rPr>
            </w:pPr>
          </w:p>
          <w:p w14:paraId="29AD1EE7" w14:textId="77777777" w:rsidR="00606BBF" w:rsidRDefault="00606BBF" w:rsidP="00282D68">
            <w:pPr>
              <w:spacing w:before="120" w:after="120"/>
              <w:rPr>
                <w:rFonts w:cstheme="minorHAnsi"/>
                <w:sz w:val="20"/>
                <w:szCs w:val="20"/>
              </w:rPr>
            </w:pPr>
          </w:p>
          <w:p w14:paraId="4B3745F4" w14:textId="77777777" w:rsidR="00606BBF" w:rsidRDefault="00606BBF" w:rsidP="00282D68">
            <w:pPr>
              <w:spacing w:before="120" w:after="120"/>
              <w:rPr>
                <w:rFonts w:cstheme="minorHAnsi"/>
                <w:sz w:val="20"/>
                <w:szCs w:val="20"/>
              </w:rPr>
            </w:pPr>
          </w:p>
          <w:p w14:paraId="0172FAFC" w14:textId="77777777" w:rsidR="00606BBF" w:rsidRDefault="00606BBF" w:rsidP="00282D68">
            <w:pPr>
              <w:spacing w:before="120" w:after="120"/>
              <w:rPr>
                <w:rFonts w:cstheme="minorHAnsi"/>
                <w:sz w:val="20"/>
                <w:szCs w:val="20"/>
              </w:rPr>
            </w:pPr>
          </w:p>
          <w:p w14:paraId="2FC2347C" w14:textId="77777777" w:rsidR="00606BBF" w:rsidRDefault="00606BBF" w:rsidP="00282D68">
            <w:pPr>
              <w:spacing w:before="120" w:after="120"/>
              <w:rPr>
                <w:rFonts w:cstheme="minorHAnsi"/>
                <w:sz w:val="20"/>
                <w:szCs w:val="20"/>
              </w:rPr>
            </w:pPr>
          </w:p>
          <w:p w14:paraId="657A924A" w14:textId="77777777" w:rsidR="00606BBF" w:rsidRDefault="00606BBF" w:rsidP="00282D68">
            <w:pPr>
              <w:spacing w:before="120" w:after="120"/>
              <w:rPr>
                <w:rFonts w:cstheme="minorHAnsi"/>
                <w:sz w:val="20"/>
                <w:szCs w:val="20"/>
              </w:rPr>
            </w:pPr>
          </w:p>
          <w:p w14:paraId="01F2FF1A" w14:textId="77777777" w:rsidR="00606BBF" w:rsidRDefault="00606BBF" w:rsidP="00282D68">
            <w:pPr>
              <w:spacing w:before="120" w:after="120"/>
              <w:rPr>
                <w:rFonts w:cstheme="minorHAnsi"/>
                <w:sz w:val="20"/>
                <w:szCs w:val="20"/>
              </w:rPr>
            </w:pPr>
          </w:p>
          <w:p w14:paraId="7ECE6D59" w14:textId="77777777" w:rsidR="00606BBF" w:rsidRDefault="00606BBF" w:rsidP="00282D68">
            <w:pPr>
              <w:spacing w:before="120" w:after="120"/>
              <w:rPr>
                <w:rFonts w:cstheme="minorHAnsi"/>
                <w:sz w:val="20"/>
                <w:szCs w:val="20"/>
              </w:rPr>
            </w:pPr>
          </w:p>
          <w:p w14:paraId="2E852650" w14:textId="77777777" w:rsidR="00606BBF" w:rsidRDefault="00606BBF" w:rsidP="00282D68">
            <w:pPr>
              <w:spacing w:before="120" w:after="120"/>
              <w:rPr>
                <w:rFonts w:cstheme="minorHAnsi"/>
                <w:sz w:val="20"/>
                <w:szCs w:val="20"/>
              </w:rPr>
            </w:pPr>
          </w:p>
          <w:p w14:paraId="081C68AC" w14:textId="77777777" w:rsidR="00606BBF" w:rsidRDefault="00606BBF" w:rsidP="00282D68">
            <w:pPr>
              <w:spacing w:before="120" w:after="120"/>
              <w:rPr>
                <w:rFonts w:cstheme="minorHAnsi"/>
                <w:sz w:val="20"/>
                <w:szCs w:val="20"/>
              </w:rPr>
            </w:pPr>
          </w:p>
          <w:p w14:paraId="50C8352D" w14:textId="77777777" w:rsidR="00606BBF" w:rsidRDefault="00606BBF" w:rsidP="00282D68">
            <w:pPr>
              <w:spacing w:before="120" w:after="120"/>
              <w:rPr>
                <w:rFonts w:cstheme="minorHAnsi"/>
                <w:sz w:val="20"/>
                <w:szCs w:val="20"/>
              </w:rPr>
            </w:pPr>
          </w:p>
          <w:p w14:paraId="119CB2FB" w14:textId="77777777" w:rsidR="00606BBF" w:rsidRDefault="00606BBF" w:rsidP="00282D68">
            <w:pPr>
              <w:spacing w:before="120" w:after="120"/>
              <w:rPr>
                <w:rFonts w:cstheme="minorHAnsi"/>
                <w:sz w:val="20"/>
                <w:szCs w:val="20"/>
              </w:rPr>
            </w:pPr>
          </w:p>
          <w:p w14:paraId="45D2F3E0" w14:textId="77777777" w:rsidR="00606BBF" w:rsidRDefault="00606BBF" w:rsidP="00282D68">
            <w:pPr>
              <w:spacing w:before="120" w:after="120"/>
              <w:rPr>
                <w:rFonts w:cstheme="minorHAnsi"/>
                <w:sz w:val="20"/>
                <w:szCs w:val="20"/>
              </w:rPr>
            </w:pPr>
          </w:p>
          <w:p w14:paraId="06BF942C" w14:textId="764EBDC4" w:rsidR="00014F56" w:rsidRPr="00014F56" w:rsidRDefault="00014F56" w:rsidP="00282D68">
            <w:pPr>
              <w:spacing w:before="120" w:after="120"/>
              <w:rPr>
                <w:rFonts w:cstheme="minorHAnsi"/>
                <w:sz w:val="20"/>
                <w:szCs w:val="20"/>
              </w:rPr>
            </w:pPr>
            <w:r w:rsidRPr="00014F56">
              <w:rPr>
                <w:rFonts w:cstheme="minorHAnsi"/>
                <w:sz w:val="20"/>
                <w:szCs w:val="20"/>
              </w:rPr>
              <w:t>Renew subscription of Picture News  to continue improvement journey for Listening &amp; Talking</w:t>
            </w:r>
          </w:p>
        </w:tc>
        <w:tc>
          <w:tcPr>
            <w:tcW w:w="2410" w:type="dxa"/>
          </w:tcPr>
          <w:p w14:paraId="3237D0AB" w14:textId="1A94CC39" w:rsidR="00C9387C" w:rsidRDefault="00C9387C" w:rsidP="00C9387C">
            <w:pPr>
              <w:spacing w:before="60" w:after="60"/>
              <w:rPr>
                <w:sz w:val="20"/>
                <w:szCs w:val="20"/>
              </w:rPr>
            </w:pPr>
            <w:r w:rsidRPr="003214F8">
              <w:rPr>
                <w:sz w:val="20"/>
                <w:szCs w:val="20"/>
              </w:rPr>
              <w:lastRenderedPageBreak/>
              <w:t>Whol</w:t>
            </w:r>
            <w:r>
              <w:rPr>
                <w:sz w:val="20"/>
                <w:szCs w:val="20"/>
              </w:rPr>
              <w:t xml:space="preserve">e school XBRA Data for June 2026 for Reading </w:t>
            </w:r>
            <w:r w:rsidRPr="003214F8">
              <w:rPr>
                <w:sz w:val="20"/>
                <w:szCs w:val="20"/>
              </w:rPr>
              <w:t>will increase by a minimum of 2%</w:t>
            </w:r>
            <w:r>
              <w:t xml:space="preserve"> </w:t>
            </w:r>
            <w:r w:rsidRPr="003214F8">
              <w:rPr>
                <w:sz w:val="20"/>
                <w:szCs w:val="20"/>
              </w:rPr>
              <w:t>and b</w:t>
            </w:r>
            <w:r>
              <w:rPr>
                <w:sz w:val="20"/>
                <w:szCs w:val="20"/>
              </w:rPr>
              <w:t>e in line with Stretch Aim of 76</w:t>
            </w:r>
            <w:r w:rsidRPr="003214F8">
              <w:rPr>
                <w:sz w:val="20"/>
                <w:szCs w:val="20"/>
              </w:rPr>
              <w:t>%.</w:t>
            </w:r>
          </w:p>
          <w:p w14:paraId="224CF701" w14:textId="45838F93" w:rsidR="00C9387C" w:rsidRDefault="00C9387C" w:rsidP="00C9387C">
            <w:pPr>
              <w:spacing w:before="60" w:after="60"/>
              <w:rPr>
                <w:sz w:val="20"/>
                <w:szCs w:val="20"/>
              </w:rPr>
            </w:pPr>
            <w:r>
              <w:rPr>
                <w:sz w:val="20"/>
                <w:szCs w:val="20"/>
              </w:rPr>
              <w:t>100% of identified learners (4) will r</w:t>
            </w:r>
            <w:r w:rsidR="00014F56">
              <w:rPr>
                <w:sz w:val="20"/>
                <w:szCs w:val="20"/>
              </w:rPr>
              <w:t>eceive literacy interventions (</w:t>
            </w:r>
            <w:r>
              <w:rPr>
                <w:sz w:val="20"/>
                <w:szCs w:val="20"/>
              </w:rPr>
              <w:t>Catch-up Literacy</w:t>
            </w:r>
            <w:r w:rsidR="00014F56">
              <w:rPr>
                <w:sz w:val="20"/>
                <w:szCs w:val="20"/>
              </w:rPr>
              <w:t>, 5 Min Literacy box, Accelerated Reader, Toe by Toe)</w:t>
            </w:r>
            <w:r>
              <w:rPr>
                <w:sz w:val="20"/>
                <w:szCs w:val="20"/>
              </w:rPr>
              <w:t xml:space="preserve"> at least twice per week.</w:t>
            </w:r>
          </w:p>
          <w:p w14:paraId="08E7A013" w14:textId="20C92E45" w:rsidR="007D4DC2" w:rsidRDefault="00C9387C" w:rsidP="00C9387C">
            <w:pPr>
              <w:spacing w:before="60" w:after="60"/>
              <w:rPr>
                <w:sz w:val="20"/>
                <w:szCs w:val="20"/>
              </w:rPr>
            </w:pPr>
            <w:r>
              <w:rPr>
                <w:sz w:val="20"/>
                <w:szCs w:val="20"/>
              </w:rPr>
              <w:t>75% of identified learners (3) will demonstrate improvement in pre and post Literacy intervention baseline assessments.</w:t>
            </w:r>
          </w:p>
          <w:p w14:paraId="617F0254" w14:textId="77777777" w:rsidR="00606BBF" w:rsidRPr="003214F8" w:rsidRDefault="00606BBF" w:rsidP="00606BBF">
            <w:pPr>
              <w:spacing w:before="60" w:after="60"/>
              <w:rPr>
                <w:sz w:val="20"/>
                <w:szCs w:val="20"/>
              </w:rPr>
            </w:pPr>
            <w:r w:rsidRPr="003214F8">
              <w:rPr>
                <w:sz w:val="20"/>
                <w:szCs w:val="20"/>
              </w:rPr>
              <w:t xml:space="preserve">100% of parents of </w:t>
            </w:r>
            <w:r>
              <w:rPr>
                <w:sz w:val="20"/>
                <w:szCs w:val="20"/>
              </w:rPr>
              <w:t>those learners targeted for Lite</w:t>
            </w:r>
            <w:r w:rsidRPr="003214F8">
              <w:rPr>
                <w:sz w:val="20"/>
                <w:szCs w:val="20"/>
              </w:rPr>
              <w:t>racy interventions, will be aware of the support offered to their child and discuss Strategy Sheet put in place to record support.</w:t>
            </w:r>
          </w:p>
          <w:p w14:paraId="0F6E9A54" w14:textId="77777777" w:rsidR="00606BBF" w:rsidRPr="003214F8" w:rsidRDefault="00606BBF" w:rsidP="00606BBF">
            <w:pPr>
              <w:spacing w:before="60" w:after="60"/>
              <w:rPr>
                <w:sz w:val="20"/>
                <w:szCs w:val="20"/>
              </w:rPr>
            </w:pPr>
            <w:r w:rsidRPr="003214F8">
              <w:rPr>
                <w:sz w:val="20"/>
                <w:szCs w:val="20"/>
              </w:rPr>
              <w:t>100% of parents of i</w:t>
            </w:r>
            <w:r>
              <w:rPr>
                <w:sz w:val="20"/>
                <w:szCs w:val="20"/>
              </w:rPr>
              <w:t>dentified learners receiving Lit</w:t>
            </w:r>
            <w:r w:rsidRPr="003214F8">
              <w:rPr>
                <w:sz w:val="20"/>
                <w:szCs w:val="20"/>
              </w:rPr>
              <w:t xml:space="preserve">eracy support will be invited to support session. Parental feedback will report raised awareness of how they </w:t>
            </w:r>
            <w:r w:rsidRPr="003214F8">
              <w:rPr>
                <w:sz w:val="20"/>
                <w:szCs w:val="20"/>
              </w:rPr>
              <w:lastRenderedPageBreak/>
              <w:t xml:space="preserve">can support learners </w:t>
            </w:r>
            <w:r>
              <w:rPr>
                <w:sz w:val="20"/>
                <w:szCs w:val="20"/>
              </w:rPr>
              <w:t xml:space="preserve">with Literacy </w:t>
            </w:r>
            <w:r w:rsidRPr="003214F8">
              <w:rPr>
                <w:sz w:val="20"/>
                <w:szCs w:val="20"/>
              </w:rPr>
              <w:t>at home.</w:t>
            </w:r>
          </w:p>
          <w:p w14:paraId="21234F1A" w14:textId="77777777" w:rsidR="00606BBF" w:rsidRPr="003214F8" w:rsidRDefault="00606BBF" w:rsidP="00606BBF">
            <w:pPr>
              <w:spacing w:before="60" w:after="60"/>
              <w:rPr>
                <w:sz w:val="20"/>
                <w:szCs w:val="20"/>
              </w:rPr>
            </w:pPr>
            <w:r w:rsidRPr="003214F8">
              <w:rPr>
                <w:sz w:val="20"/>
                <w:szCs w:val="20"/>
              </w:rPr>
              <w:t xml:space="preserve">Entry and Exit data will demonstrate at least 95% of attendees report improved knowledge and understanding of taught </w:t>
            </w:r>
            <w:r>
              <w:rPr>
                <w:sz w:val="20"/>
                <w:szCs w:val="20"/>
              </w:rPr>
              <w:t>literacy</w:t>
            </w:r>
            <w:r w:rsidRPr="003214F8">
              <w:rPr>
                <w:sz w:val="20"/>
                <w:szCs w:val="20"/>
              </w:rPr>
              <w:t xml:space="preserve"> strategies.</w:t>
            </w:r>
          </w:p>
          <w:p w14:paraId="24C640F0" w14:textId="77777777" w:rsidR="00606BBF" w:rsidRDefault="00606BBF" w:rsidP="00606BBF">
            <w:pPr>
              <w:spacing w:before="120" w:after="120"/>
              <w:rPr>
                <w:sz w:val="20"/>
                <w:szCs w:val="20"/>
              </w:rPr>
            </w:pPr>
            <w:r>
              <w:rPr>
                <w:sz w:val="20"/>
                <w:szCs w:val="20"/>
              </w:rPr>
              <w:t>75</w:t>
            </w:r>
            <w:r w:rsidRPr="003214F8">
              <w:rPr>
                <w:sz w:val="20"/>
                <w:szCs w:val="20"/>
              </w:rPr>
              <w:t xml:space="preserve">% </w:t>
            </w:r>
            <w:r>
              <w:rPr>
                <w:sz w:val="20"/>
                <w:szCs w:val="20"/>
              </w:rPr>
              <w:t xml:space="preserve">(3) </w:t>
            </w:r>
            <w:r w:rsidRPr="003214F8">
              <w:rPr>
                <w:sz w:val="20"/>
                <w:szCs w:val="20"/>
              </w:rPr>
              <w:t>of learners targeted for support will report parental support with homework following parent support sessions.</w:t>
            </w:r>
          </w:p>
          <w:p w14:paraId="6100C569" w14:textId="77777777" w:rsidR="00606BBF" w:rsidRDefault="00606BBF" w:rsidP="00C9387C">
            <w:pPr>
              <w:spacing w:before="60" w:after="60"/>
              <w:rPr>
                <w:sz w:val="20"/>
                <w:szCs w:val="20"/>
              </w:rPr>
            </w:pPr>
          </w:p>
          <w:p w14:paraId="7EA41D51" w14:textId="4B17E278" w:rsidR="00014F56" w:rsidRPr="00C9387C" w:rsidRDefault="00014F56" w:rsidP="00C9387C">
            <w:pPr>
              <w:spacing w:before="60" w:after="60"/>
              <w:rPr>
                <w:sz w:val="20"/>
                <w:szCs w:val="20"/>
              </w:rPr>
            </w:pPr>
            <w:r>
              <w:rPr>
                <w:sz w:val="20"/>
                <w:szCs w:val="20"/>
              </w:rPr>
              <w:t>Whole school data for Listening &amp; Talking will improve by 3% by June 2026.</w:t>
            </w:r>
          </w:p>
        </w:tc>
        <w:tc>
          <w:tcPr>
            <w:tcW w:w="2835" w:type="dxa"/>
          </w:tcPr>
          <w:p w14:paraId="53C35B01" w14:textId="77777777" w:rsidR="00606BBF" w:rsidRDefault="00606BBF" w:rsidP="00ED2E86">
            <w:pPr>
              <w:spacing w:before="60" w:after="60"/>
              <w:rPr>
                <w:sz w:val="20"/>
                <w:szCs w:val="20"/>
              </w:rPr>
            </w:pPr>
            <w:r>
              <w:rPr>
                <w:sz w:val="20"/>
                <w:szCs w:val="20"/>
              </w:rPr>
              <w:lastRenderedPageBreak/>
              <w:t>ACEL Data for Reading for June 2026</w:t>
            </w:r>
          </w:p>
          <w:p w14:paraId="568B010D" w14:textId="77777777" w:rsidR="00606BBF" w:rsidRDefault="00606BBF" w:rsidP="00ED2E86">
            <w:pPr>
              <w:spacing w:before="60" w:after="60"/>
              <w:rPr>
                <w:sz w:val="20"/>
                <w:szCs w:val="20"/>
              </w:rPr>
            </w:pPr>
          </w:p>
          <w:p w14:paraId="179FF5CE" w14:textId="77777777" w:rsidR="00606BBF" w:rsidRDefault="00606BBF" w:rsidP="00ED2E86">
            <w:pPr>
              <w:spacing w:before="60" w:after="60"/>
              <w:rPr>
                <w:sz w:val="20"/>
                <w:szCs w:val="20"/>
              </w:rPr>
            </w:pPr>
          </w:p>
          <w:p w14:paraId="16C0BE2B" w14:textId="77777777" w:rsidR="00606BBF" w:rsidRDefault="00606BBF" w:rsidP="00ED2E86">
            <w:pPr>
              <w:spacing w:before="60" w:after="60"/>
              <w:rPr>
                <w:sz w:val="20"/>
                <w:szCs w:val="20"/>
              </w:rPr>
            </w:pPr>
          </w:p>
          <w:p w14:paraId="09CCE678" w14:textId="0CA0FAC3" w:rsidR="00606BBF" w:rsidRDefault="00606BBF" w:rsidP="00ED2E86">
            <w:pPr>
              <w:spacing w:before="60" w:after="60"/>
              <w:rPr>
                <w:sz w:val="20"/>
                <w:szCs w:val="20"/>
              </w:rPr>
            </w:pPr>
            <w:r>
              <w:rPr>
                <w:sz w:val="20"/>
                <w:szCs w:val="20"/>
              </w:rPr>
              <w:t>Literacy Intervention timetables</w:t>
            </w:r>
          </w:p>
          <w:p w14:paraId="00CECD78" w14:textId="77777777" w:rsidR="00606BBF" w:rsidRDefault="00606BBF" w:rsidP="00ED2E86">
            <w:pPr>
              <w:spacing w:before="60" w:after="60"/>
              <w:rPr>
                <w:sz w:val="20"/>
                <w:szCs w:val="20"/>
              </w:rPr>
            </w:pPr>
          </w:p>
          <w:p w14:paraId="683E70AE" w14:textId="77777777" w:rsidR="00606BBF" w:rsidRDefault="00606BBF" w:rsidP="00ED2E86">
            <w:pPr>
              <w:spacing w:before="60" w:after="60"/>
              <w:rPr>
                <w:sz w:val="20"/>
                <w:szCs w:val="20"/>
              </w:rPr>
            </w:pPr>
          </w:p>
          <w:p w14:paraId="0FC4ACD7" w14:textId="77777777" w:rsidR="00606BBF" w:rsidRDefault="00606BBF" w:rsidP="00ED2E86">
            <w:pPr>
              <w:spacing w:before="60" w:after="60"/>
              <w:rPr>
                <w:sz w:val="20"/>
                <w:szCs w:val="20"/>
              </w:rPr>
            </w:pPr>
          </w:p>
          <w:p w14:paraId="5C3E5162" w14:textId="77777777" w:rsidR="00606BBF" w:rsidRDefault="00606BBF" w:rsidP="00ED2E86">
            <w:pPr>
              <w:spacing w:before="60" w:after="60"/>
              <w:rPr>
                <w:sz w:val="20"/>
                <w:szCs w:val="20"/>
              </w:rPr>
            </w:pPr>
          </w:p>
          <w:p w14:paraId="3B47CDE0" w14:textId="77777777" w:rsidR="00606BBF" w:rsidRDefault="00606BBF" w:rsidP="00ED2E86">
            <w:pPr>
              <w:spacing w:before="60" w:after="60"/>
              <w:rPr>
                <w:sz w:val="20"/>
                <w:szCs w:val="20"/>
              </w:rPr>
            </w:pPr>
          </w:p>
          <w:p w14:paraId="4B37DF9F" w14:textId="77777777" w:rsidR="00606BBF" w:rsidRDefault="00606BBF" w:rsidP="00ED2E86">
            <w:pPr>
              <w:spacing w:before="60" w:after="60"/>
              <w:rPr>
                <w:sz w:val="20"/>
                <w:szCs w:val="20"/>
              </w:rPr>
            </w:pPr>
            <w:r>
              <w:rPr>
                <w:sz w:val="20"/>
                <w:szCs w:val="20"/>
              </w:rPr>
              <w:t xml:space="preserve">ACEL Data </w:t>
            </w:r>
          </w:p>
          <w:p w14:paraId="0323F5B8" w14:textId="77777777" w:rsidR="00606BBF" w:rsidRDefault="00606BBF" w:rsidP="00ED2E86">
            <w:pPr>
              <w:spacing w:before="60" w:after="60"/>
              <w:rPr>
                <w:sz w:val="20"/>
                <w:szCs w:val="20"/>
              </w:rPr>
            </w:pPr>
          </w:p>
          <w:p w14:paraId="0B520CA9" w14:textId="77777777" w:rsidR="00606BBF" w:rsidRDefault="00606BBF" w:rsidP="00ED2E86">
            <w:pPr>
              <w:spacing w:before="60" w:after="60"/>
              <w:rPr>
                <w:sz w:val="20"/>
                <w:szCs w:val="20"/>
              </w:rPr>
            </w:pPr>
          </w:p>
          <w:p w14:paraId="4901FD3A" w14:textId="77777777" w:rsidR="00606BBF" w:rsidRDefault="00606BBF" w:rsidP="00ED2E86">
            <w:pPr>
              <w:spacing w:before="60" w:after="60"/>
              <w:rPr>
                <w:sz w:val="20"/>
                <w:szCs w:val="20"/>
              </w:rPr>
            </w:pPr>
          </w:p>
          <w:p w14:paraId="7DC0D4E0" w14:textId="77777777" w:rsidR="00606BBF" w:rsidRDefault="00606BBF" w:rsidP="00ED2E86">
            <w:pPr>
              <w:spacing w:before="60" w:after="60"/>
              <w:rPr>
                <w:sz w:val="20"/>
                <w:szCs w:val="20"/>
              </w:rPr>
            </w:pPr>
            <w:r>
              <w:rPr>
                <w:sz w:val="20"/>
                <w:szCs w:val="20"/>
              </w:rPr>
              <w:t>Pupil strategy sheets</w:t>
            </w:r>
          </w:p>
          <w:p w14:paraId="303C93F5" w14:textId="77777777" w:rsidR="00606BBF" w:rsidRDefault="00606BBF" w:rsidP="00ED2E86">
            <w:pPr>
              <w:spacing w:before="60" w:after="60"/>
              <w:rPr>
                <w:sz w:val="20"/>
                <w:szCs w:val="20"/>
              </w:rPr>
            </w:pPr>
            <w:r>
              <w:rPr>
                <w:sz w:val="20"/>
                <w:szCs w:val="20"/>
              </w:rPr>
              <w:t>Parental feedback</w:t>
            </w:r>
          </w:p>
          <w:p w14:paraId="3321BDFB" w14:textId="77777777" w:rsidR="00606BBF" w:rsidRDefault="00606BBF" w:rsidP="00ED2E86">
            <w:pPr>
              <w:spacing w:before="60" w:after="60"/>
              <w:rPr>
                <w:sz w:val="20"/>
                <w:szCs w:val="20"/>
              </w:rPr>
            </w:pPr>
            <w:r>
              <w:rPr>
                <w:sz w:val="20"/>
                <w:szCs w:val="20"/>
              </w:rPr>
              <w:t>Meeting attendance records</w:t>
            </w:r>
          </w:p>
          <w:p w14:paraId="4056AA42" w14:textId="77777777" w:rsidR="00606BBF" w:rsidRDefault="00606BBF" w:rsidP="00ED2E86">
            <w:pPr>
              <w:spacing w:before="60" w:after="60"/>
              <w:rPr>
                <w:sz w:val="20"/>
                <w:szCs w:val="20"/>
              </w:rPr>
            </w:pPr>
          </w:p>
          <w:p w14:paraId="22BA97A2" w14:textId="77777777" w:rsidR="00606BBF" w:rsidRDefault="00606BBF" w:rsidP="00ED2E86">
            <w:pPr>
              <w:spacing w:before="60" w:after="60"/>
              <w:rPr>
                <w:sz w:val="20"/>
                <w:szCs w:val="20"/>
              </w:rPr>
            </w:pPr>
          </w:p>
          <w:p w14:paraId="36103102" w14:textId="77777777" w:rsidR="00606BBF" w:rsidRDefault="00606BBF" w:rsidP="00ED2E86">
            <w:pPr>
              <w:spacing w:before="120" w:after="120"/>
              <w:rPr>
                <w:sz w:val="20"/>
                <w:szCs w:val="20"/>
              </w:rPr>
            </w:pPr>
          </w:p>
          <w:p w14:paraId="18E2383A" w14:textId="77777777" w:rsidR="00606BBF" w:rsidRDefault="00606BBF" w:rsidP="00ED2E86">
            <w:pPr>
              <w:spacing w:before="120" w:after="120"/>
              <w:rPr>
                <w:sz w:val="20"/>
                <w:szCs w:val="20"/>
              </w:rPr>
            </w:pPr>
            <w:r>
              <w:rPr>
                <w:sz w:val="20"/>
                <w:szCs w:val="20"/>
              </w:rPr>
              <w:t>Parental feedback</w:t>
            </w:r>
          </w:p>
          <w:p w14:paraId="49608550" w14:textId="77777777" w:rsidR="00606BBF" w:rsidRDefault="00606BBF" w:rsidP="00ED2E86">
            <w:pPr>
              <w:spacing w:before="120" w:after="120"/>
              <w:rPr>
                <w:sz w:val="20"/>
                <w:szCs w:val="20"/>
              </w:rPr>
            </w:pPr>
          </w:p>
          <w:p w14:paraId="61F24FBE" w14:textId="77777777" w:rsidR="00606BBF" w:rsidRDefault="00606BBF" w:rsidP="00ED2E86">
            <w:pPr>
              <w:spacing w:before="120" w:after="120"/>
              <w:rPr>
                <w:sz w:val="20"/>
                <w:szCs w:val="20"/>
              </w:rPr>
            </w:pPr>
          </w:p>
          <w:p w14:paraId="0810B1F2" w14:textId="77777777" w:rsidR="00606BBF" w:rsidRDefault="00606BBF" w:rsidP="00ED2E86">
            <w:pPr>
              <w:spacing w:before="120" w:after="120"/>
              <w:rPr>
                <w:sz w:val="20"/>
                <w:szCs w:val="20"/>
              </w:rPr>
            </w:pPr>
          </w:p>
          <w:p w14:paraId="6FEB8782" w14:textId="77777777" w:rsidR="00606BBF" w:rsidRDefault="00606BBF" w:rsidP="00ED2E86">
            <w:pPr>
              <w:spacing w:before="120" w:after="120"/>
              <w:rPr>
                <w:sz w:val="20"/>
                <w:szCs w:val="20"/>
              </w:rPr>
            </w:pPr>
          </w:p>
          <w:p w14:paraId="1C407677" w14:textId="77777777" w:rsidR="00606BBF" w:rsidRDefault="00606BBF" w:rsidP="00ED2E86">
            <w:pPr>
              <w:spacing w:before="120" w:after="120"/>
              <w:rPr>
                <w:sz w:val="20"/>
                <w:szCs w:val="20"/>
              </w:rPr>
            </w:pPr>
          </w:p>
          <w:p w14:paraId="73CEE7EB" w14:textId="101C4097" w:rsidR="00606BBF" w:rsidRDefault="00606BBF" w:rsidP="00ED2E86">
            <w:pPr>
              <w:spacing w:before="120" w:after="120"/>
              <w:rPr>
                <w:sz w:val="20"/>
                <w:szCs w:val="20"/>
              </w:rPr>
            </w:pPr>
            <w:r>
              <w:rPr>
                <w:sz w:val="20"/>
                <w:szCs w:val="20"/>
              </w:rPr>
              <w:t>Entry/Exit Data</w:t>
            </w:r>
          </w:p>
          <w:p w14:paraId="26E69216" w14:textId="51CB6855" w:rsidR="00606BBF" w:rsidRDefault="00606BBF" w:rsidP="00ED2E86">
            <w:pPr>
              <w:spacing w:before="120" w:after="120"/>
              <w:rPr>
                <w:sz w:val="20"/>
                <w:szCs w:val="20"/>
              </w:rPr>
            </w:pPr>
          </w:p>
          <w:p w14:paraId="036E7247" w14:textId="79B03F04" w:rsidR="00606BBF" w:rsidRDefault="00606BBF" w:rsidP="00ED2E86">
            <w:pPr>
              <w:spacing w:before="120" w:after="120"/>
              <w:rPr>
                <w:sz w:val="20"/>
                <w:szCs w:val="20"/>
              </w:rPr>
            </w:pPr>
          </w:p>
          <w:p w14:paraId="796E8485" w14:textId="422AFE3C" w:rsidR="00606BBF" w:rsidRDefault="00606BBF" w:rsidP="00ED2E86">
            <w:pPr>
              <w:spacing w:before="120" w:after="120"/>
              <w:rPr>
                <w:sz w:val="20"/>
                <w:szCs w:val="20"/>
              </w:rPr>
            </w:pPr>
          </w:p>
          <w:p w14:paraId="066827FB" w14:textId="6DCB344F" w:rsidR="00606BBF" w:rsidRDefault="00606BBF" w:rsidP="00ED2E86">
            <w:pPr>
              <w:spacing w:before="120" w:after="120"/>
              <w:rPr>
                <w:sz w:val="20"/>
                <w:szCs w:val="20"/>
              </w:rPr>
            </w:pPr>
          </w:p>
          <w:p w14:paraId="27A2AAB8" w14:textId="143719E5" w:rsidR="00606BBF" w:rsidRDefault="00606BBF" w:rsidP="00ED2E86">
            <w:pPr>
              <w:spacing w:before="120" w:after="120"/>
              <w:rPr>
                <w:sz w:val="20"/>
                <w:szCs w:val="20"/>
              </w:rPr>
            </w:pPr>
            <w:r>
              <w:rPr>
                <w:sz w:val="20"/>
                <w:szCs w:val="20"/>
              </w:rPr>
              <w:t>Pupil feedback</w:t>
            </w:r>
          </w:p>
          <w:p w14:paraId="20E91686" w14:textId="1D40D59C" w:rsidR="00606BBF" w:rsidRDefault="00606BBF" w:rsidP="00ED2E86">
            <w:pPr>
              <w:spacing w:before="120" w:after="120"/>
              <w:rPr>
                <w:sz w:val="20"/>
                <w:szCs w:val="20"/>
              </w:rPr>
            </w:pPr>
            <w:r>
              <w:rPr>
                <w:sz w:val="20"/>
                <w:szCs w:val="20"/>
              </w:rPr>
              <w:t>Improved homework</w:t>
            </w:r>
          </w:p>
          <w:p w14:paraId="1FE44D6A" w14:textId="77777777" w:rsidR="00606BBF" w:rsidRDefault="00606BBF" w:rsidP="00ED2E86">
            <w:pPr>
              <w:spacing w:before="120" w:after="120"/>
              <w:rPr>
                <w:sz w:val="20"/>
                <w:szCs w:val="20"/>
              </w:rPr>
            </w:pPr>
          </w:p>
          <w:p w14:paraId="66151E31" w14:textId="77777777" w:rsidR="00606BBF" w:rsidRDefault="00606BBF" w:rsidP="00ED2E86">
            <w:pPr>
              <w:spacing w:before="120" w:after="120"/>
              <w:rPr>
                <w:sz w:val="20"/>
                <w:szCs w:val="20"/>
              </w:rPr>
            </w:pPr>
          </w:p>
          <w:p w14:paraId="4D6F515E" w14:textId="627D098F" w:rsidR="00606BBF" w:rsidRDefault="00606BBF" w:rsidP="00ED2E86">
            <w:pPr>
              <w:spacing w:before="120" w:after="120"/>
              <w:rPr>
                <w:sz w:val="20"/>
                <w:szCs w:val="20"/>
              </w:rPr>
            </w:pPr>
            <w:r>
              <w:rPr>
                <w:sz w:val="20"/>
                <w:szCs w:val="20"/>
              </w:rPr>
              <w:t>ACEL Data Listening &amp; Talking June 2026</w:t>
            </w:r>
          </w:p>
          <w:p w14:paraId="18AA20BD" w14:textId="3E8F954F" w:rsidR="00014F56" w:rsidRDefault="00014F56" w:rsidP="00ED2E86">
            <w:pPr>
              <w:spacing w:before="120" w:after="120"/>
              <w:rPr>
                <w:sz w:val="20"/>
                <w:szCs w:val="20"/>
              </w:rPr>
            </w:pPr>
          </w:p>
          <w:p w14:paraId="7905BB9C" w14:textId="65398F17" w:rsidR="00014F56" w:rsidRPr="000B3DC2" w:rsidRDefault="00014F56" w:rsidP="00606BBF">
            <w:pPr>
              <w:spacing w:before="120" w:after="120"/>
              <w:rPr>
                <w:rFonts w:cstheme="minorHAnsi"/>
                <w:sz w:val="24"/>
                <w:szCs w:val="24"/>
              </w:rPr>
            </w:pPr>
          </w:p>
        </w:tc>
        <w:tc>
          <w:tcPr>
            <w:tcW w:w="4110" w:type="dxa"/>
          </w:tcPr>
          <w:p w14:paraId="71CD64F5" w14:textId="7D31B81C" w:rsidR="00ED2E86" w:rsidRDefault="00ED2E86" w:rsidP="00ED2E86">
            <w:pPr>
              <w:pStyle w:val="ListParagraph"/>
              <w:numPr>
                <w:ilvl w:val="0"/>
                <w:numId w:val="27"/>
              </w:numPr>
              <w:spacing w:before="60" w:after="60"/>
              <w:rPr>
                <w:sz w:val="20"/>
                <w:szCs w:val="20"/>
              </w:rPr>
            </w:pPr>
            <w:r>
              <w:rPr>
                <w:sz w:val="20"/>
                <w:szCs w:val="20"/>
              </w:rPr>
              <w:lastRenderedPageBreak/>
              <w:t>Lite</w:t>
            </w:r>
            <w:r w:rsidRPr="00092582">
              <w:rPr>
                <w:sz w:val="20"/>
                <w:szCs w:val="20"/>
              </w:rPr>
              <w:t xml:space="preserve">racy interventions will be timetabled for identified learners alongside ongoing assessments to identify gaps in learning and plan for next steps. </w:t>
            </w:r>
          </w:p>
          <w:p w14:paraId="6FA6F28D" w14:textId="7AFD9DB7" w:rsidR="00ED2E86" w:rsidRPr="0037428B" w:rsidRDefault="00ED2E86" w:rsidP="00ED2E86">
            <w:pPr>
              <w:pStyle w:val="ListParagraph"/>
              <w:numPr>
                <w:ilvl w:val="0"/>
                <w:numId w:val="27"/>
              </w:numPr>
              <w:spacing w:before="60" w:after="60"/>
              <w:rPr>
                <w:sz w:val="20"/>
                <w:szCs w:val="20"/>
              </w:rPr>
            </w:pPr>
            <w:r>
              <w:rPr>
                <w:sz w:val="20"/>
                <w:szCs w:val="20"/>
              </w:rPr>
              <w:t xml:space="preserve">ASN trained to deliver Catch-Up Literacy will be funded via PEF to deliver 2-3 weekly attainment sessions to identified learners </w:t>
            </w:r>
          </w:p>
          <w:p w14:paraId="72B40C9F" w14:textId="77777777" w:rsidR="00ED2E86" w:rsidRPr="0037428B" w:rsidRDefault="00ED2E86" w:rsidP="00ED2E86">
            <w:pPr>
              <w:pStyle w:val="ListParagraph"/>
              <w:numPr>
                <w:ilvl w:val="0"/>
                <w:numId w:val="27"/>
              </w:numPr>
              <w:spacing w:before="60" w:after="60"/>
              <w:rPr>
                <w:sz w:val="20"/>
                <w:szCs w:val="20"/>
              </w:rPr>
            </w:pPr>
            <w:r>
              <w:rPr>
                <w:sz w:val="20"/>
                <w:szCs w:val="20"/>
              </w:rPr>
              <w:t>Support for learning paperwork (Pupil strategy sheets) will be created</w:t>
            </w:r>
            <w:r w:rsidRPr="00092582">
              <w:rPr>
                <w:sz w:val="20"/>
                <w:szCs w:val="20"/>
              </w:rPr>
              <w:t xml:space="preserve"> for</w:t>
            </w:r>
            <w:r>
              <w:rPr>
                <w:sz w:val="20"/>
                <w:szCs w:val="20"/>
              </w:rPr>
              <w:t xml:space="preserve"> identified individuals and shared with parents to promote and support learning at home.</w:t>
            </w:r>
          </w:p>
          <w:p w14:paraId="00552448" w14:textId="305C550F" w:rsidR="00ED2E86" w:rsidRPr="0037428B" w:rsidRDefault="00ED2E86" w:rsidP="00ED2E86">
            <w:pPr>
              <w:pStyle w:val="ListParagraph"/>
              <w:numPr>
                <w:ilvl w:val="0"/>
                <w:numId w:val="27"/>
              </w:numPr>
              <w:spacing w:before="60" w:after="60"/>
              <w:rPr>
                <w:sz w:val="20"/>
                <w:szCs w:val="20"/>
              </w:rPr>
            </w:pPr>
            <w:r w:rsidRPr="0037428B">
              <w:rPr>
                <w:sz w:val="20"/>
                <w:szCs w:val="20"/>
              </w:rPr>
              <w:t xml:space="preserve">Parental </w:t>
            </w:r>
            <w:r>
              <w:rPr>
                <w:sz w:val="20"/>
                <w:szCs w:val="20"/>
              </w:rPr>
              <w:t>Literacy l</w:t>
            </w:r>
            <w:r w:rsidRPr="0037428B">
              <w:rPr>
                <w:sz w:val="20"/>
                <w:szCs w:val="20"/>
              </w:rPr>
              <w:t>earning workshops will be offered to:</w:t>
            </w:r>
          </w:p>
          <w:p w14:paraId="5D5D7CA7" w14:textId="77777777" w:rsidR="00ED2E86" w:rsidRPr="0037428B" w:rsidRDefault="00ED2E86" w:rsidP="00ED2E86">
            <w:pPr>
              <w:spacing w:before="60" w:after="60"/>
              <w:rPr>
                <w:sz w:val="20"/>
                <w:szCs w:val="20"/>
              </w:rPr>
            </w:pPr>
            <w:r w:rsidRPr="0037428B">
              <w:rPr>
                <w:sz w:val="20"/>
                <w:szCs w:val="20"/>
              </w:rPr>
              <w:t>a) all parents once per session and</w:t>
            </w:r>
          </w:p>
          <w:p w14:paraId="6683E9BC" w14:textId="476E33A5" w:rsidR="00ED2E86" w:rsidRPr="0037428B" w:rsidRDefault="00ED2E86" w:rsidP="00ED2E86">
            <w:pPr>
              <w:spacing w:before="60" w:after="60"/>
              <w:rPr>
                <w:sz w:val="20"/>
                <w:szCs w:val="20"/>
              </w:rPr>
            </w:pPr>
            <w:r w:rsidRPr="0037428B">
              <w:rPr>
                <w:sz w:val="20"/>
                <w:szCs w:val="20"/>
              </w:rPr>
              <w:t xml:space="preserve"> b) parents of identified learners acr</w:t>
            </w:r>
            <w:r>
              <w:rPr>
                <w:sz w:val="20"/>
                <w:szCs w:val="20"/>
              </w:rPr>
              <w:t>oss session to support with Lite</w:t>
            </w:r>
            <w:r w:rsidRPr="0037428B">
              <w:rPr>
                <w:sz w:val="20"/>
                <w:szCs w:val="20"/>
              </w:rPr>
              <w:t>racy interventions and encourage support at home</w:t>
            </w:r>
          </w:p>
          <w:p w14:paraId="56551680" w14:textId="77777777" w:rsidR="007D4DC2" w:rsidRDefault="007D4DC2" w:rsidP="00282D68">
            <w:pPr>
              <w:spacing w:before="120" w:after="120"/>
              <w:rPr>
                <w:rFonts w:cstheme="minorHAnsi"/>
                <w:sz w:val="24"/>
                <w:szCs w:val="24"/>
              </w:rPr>
            </w:pPr>
          </w:p>
          <w:p w14:paraId="7FADB053" w14:textId="77777777" w:rsidR="00014F56" w:rsidRDefault="00014F56" w:rsidP="00282D68">
            <w:pPr>
              <w:spacing w:before="120" w:after="120"/>
              <w:rPr>
                <w:rFonts w:cstheme="minorHAnsi"/>
                <w:sz w:val="24"/>
                <w:szCs w:val="24"/>
              </w:rPr>
            </w:pPr>
          </w:p>
          <w:p w14:paraId="642AD200" w14:textId="77777777" w:rsidR="00014F56" w:rsidRDefault="00014F56" w:rsidP="00282D68">
            <w:pPr>
              <w:spacing w:before="120" w:after="120"/>
              <w:rPr>
                <w:rFonts w:cstheme="minorHAnsi"/>
                <w:sz w:val="24"/>
                <w:szCs w:val="24"/>
              </w:rPr>
            </w:pPr>
          </w:p>
          <w:p w14:paraId="6BFB545E" w14:textId="209924DC" w:rsidR="00014F56" w:rsidRPr="00014F56" w:rsidRDefault="00014F56" w:rsidP="00282D68">
            <w:pPr>
              <w:spacing w:before="120" w:after="120"/>
              <w:rPr>
                <w:rFonts w:cstheme="minorHAnsi"/>
                <w:sz w:val="20"/>
                <w:szCs w:val="20"/>
              </w:rPr>
            </w:pPr>
            <w:r w:rsidRPr="00014F56">
              <w:rPr>
                <w:rFonts w:cstheme="minorHAnsi"/>
                <w:sz w:val="20"/>
                <w:szCs w:val="20"/>
              </w:rPr>
              <w:t xml:space="preserve">Timetable weekly Listening &amp; Talking sessions across whole school </w:t>
            </w:r>
          </w:p>
        </w:tc>
        <w:tc>
          <w:tcPr>
            <w:tcW w:w="3119" w:type="dxa"/>
          </w:tcPr>
          <w:p w14:paraId="23E08E5D" w14:textId="77777777" w:rsidR="007D4DC2" w:rsidRPr="000B3DC2" w:rsidRDefault="007D4DC2" w:rsidP="00282D68">
            <w:pPr>
              <w:spacing w:before="120" w:after="120"/>
              <w:rPr>
                <w:rFonts w:cstheme="minorHAnsi"/>
                <w:sz w:val="24"/>
                <w:szCs w:val="24"/>
              </w:rPr>
            </w:pPr>
          </w:p>
        </w:tc>
      </w:tr>
      <w:tr w:rsidR="005C1479" w:rsidRPr="00FB7DBA" w14:paraId="13D78796" w14:textId="77777777" w:rsidTr="00282D68">
        <w:tc>
          <w:tcPr>
            <w:tcW w:w="2552" w:type="dxa"/>
          </w:tcPr>
          <w:p w14:paraId="434F09F8" w14:textId="593DE98D" w:rsidR="005C1479" w:rsidRPr="003E1D49" w:rsidRDefault="003E1D49" w:rsidP="00282D68">
            <w:pPr>
              <w:spacing w:before="120" w:after="120"/>
              <w:rPr>
                <w:rFonts w:cstheme="minorHAnsi"/>
                <w:b/>
                <w:sz w:val="20"/>
                <w:szCs w:val="20"/>
                <w:u w:val="single"/>
              </w:rPr>
            </w:pPr>
            <w:r w:rsidRPr="003E1D49">
              <w:rPr>
                <w:rFonts w:cstheme="minorHAnsi"/>
                <w:b/>
                <w:sz w:val="20"/>
                <w:szCs w:val="20"/>
                <w:u w:val="single"/>
              </w:rPr>
              <w:t xml:space="preserve">Improving Health &amp; Wellbeing </w:t>
            </w:r>
            <w:r>
              <w:rPr>
                <w:rFonts w:cstheme="minorHAnsi"/>
                <w:b/>
                <w:sz w:val="20"/>
                <w:szCs w:val="20"/>
                <w:u w:val="single"/>
              </w:rPr>
              <w:t xml:space="preserve">- </w:t>
            </w:r>
            <w:r w:rsidR="00CB5F89" w:rsidRPr="003E1D49">
              <w:rPr>
                <w:rFonts w:cstheme="minorHAnsi"/>
                <w:b/>
                <w:sz w:val="20"/>
                <w:szCs w:val="20"/>
                <w:u w:val="single"/>
              </w:rPr>
              <w:t>Parental Learning W</w:t>
            </w:r>
            <w:r w:rsidR="007D4DC2" w:rsidRPr="003E1D49">
              <w:rPr>
                <w:rFonts w:cstheme="minorHAnsi"/>
                <w:b/>
                <w:sz w:val="20"/>
                <w:szCs w:val="20"/>
                <w:u w:val="single"/>
              </w:rPr>
              <w:t>orkshops</w:t>
            </w:r>
          </w:p>
          <w:p w14:paraId="45CC7A53" w14:textId="77777777" w:rsidR="00CB5F89" w:rsidRPr="00025C67" w:rsidRDefault="00CB5F89" w:rsidP="00CB5F89">
            <w:pPr>
              <w:spacing w:before="120"/>
              <w:rPr>
                <w:rFonts w:cstheme="minorHAnsi"/>
                <w:b/>
                <w:sz w:val="20"/>
                <w:szCs w:val="20"/>
              </w:rPr>
            </w:pPr>
            <w:r w:rsidRPr="00025C67">
              <w:rPr>
                <w:rFonts w:cstheme="minorHAnsi"/>
                <w:sz w:val="20"/>
                <w:szCs w:val="20"/>
              </w:rPr>
              <w:t>A clear calendar of Parental Engagement offers for all classes (</w:t>
            </w:r>
            <w:proofErr w:type="spellStart"/>
            <w:r w:rsidRPr="00025C67">
              <w:rPr>
                <w:rFonts w:cstheme="minorHAnsi"/>
                <w:sz w:val="20"/>
                <w:szCs w:val="20"/>
              </w:rPr>
              <w:t>inc</w:t>
            </w:r>
            <w:proofErr w:type="spellEnd"/>
            <w:r w:rsidRPr="00025C67">
              <w:rPr>
                <w:rFonts w:cstheme="minorHAnsi"/>
                <w:sz w:val="20"/>
                <w:szCs w:val="20"/>
              </w:rPr>
              <w:t xml:space="preserve"> Pre-5) across the academic year will be shared via </w:t>
            </w:r>
            <w:r>
              <w:rPr>
                <w:rFonts w:cstheme="minorHAnsi"/>
                <w:sz w:val="20"/>
                <w:szCs w:val="20"/>
              </w:rPr>
              <w:t>Aug – Oct Newsletter.</w:t>
            </w:r>
          </w:p>
          <w:p w14:paraId="643B9345" w14:textId="77777777" w:rsidR="00CB5F89" w:rsidRDefault="00CB5F89" w:rsidP="00282D68">
            <w:pPr>
              <w:spacing w:before="120" w:after="120"/>
              <w:rPr>
                <w:rFonts w:cstheme="minorHAnsi"/>
                <w:sz w:val="24"/>
                <w:szCs w:val="24"/>
              </w:rPr>
            </w:pPr>
          </w:p>
          <w:p w14:paraId="4DA18CB3" w14:textId="77777777" w:rsidR="008E5F92" w:rsidRDefault="008E5F92" w:rsidP="00282D68">
            <w:pPr>
              <w:spacing w:before="120" w:after="120"/>
              <w:rPr>
                <w:rFonts w:cstheme="minorHAnsi"/>
                <w:sz w:val="24"/>
                <w:szCs w:val="24"/>
              </w:rPr>
            </w:pPr>
          </w:p>
          <w:p w14:paraId="392DAEEB" w14:textId="77777777" w:rsidR="008E5F92" w:rsidRDefault="008E5F92" w:rsidP="00282D68">
            <w:pPr>
              <w:spacing w:before="120" w:after="120"/>
              <w:rPr>
                <w:rFonts w:cstheme="minorHAnsi"/>
                <w:sz w:val="24"/>
                <w:szCs w:val="24"/>
              </w:rPr>
            </w:pPr>
          </w:p>
          <w:p w14:paraId="3E1CDA62" w14:textId="77777777" w:rsidR="008E5F92" w:rsidRDefault="008E5F92" w:rsidP="00282D68">
            <w:pPr>
              <w:spacing w:before="120" w:after="120"/>
              <w:rPr>
                <w:rFonts w:cstheme="minorHAnsi"/>
                <w:sz w:val="24"/>
                <w:szCs w:val="24"/>
              </w:rPr>
            </w:pPr>
          </w:p>
          <w:p w14:paraId="72540183" w14:textId="77777777" w:rsidR="008E5F92" w:rsidRDefault="008E5F92" w:rsidP="00282D68">
            <w:pPr>
              <w:spacing w:before="120" w:after="120"/>
              <w:rPr>
                <w:rFonts w:cstheme="minorHAnsi"/>
                <w:sz w:val="24"/>
                <w:szCs w:val="24"/>
              </w:rPr>
            </w:pPr>
          </w:p>
          <w:p w14:paraId="3FCADB25" w14:textId="77777777" w:rsidR="008E5F92" w:rsidRDefault="008E5F92" w:rsidP="00282D68">
            <w:pPr>
              <w:spacing w:before="120" w:after="120"/>
              <w:rPr>
                <w:rFonts w:cstheme="minorHAnsi"/>
                <w:sz w:val="24"/>
                <w:szCs w:val="24"/>
              </w:rPr>
            </w:pPr>
          </w:p>
          <w:p w14:paraId="4F773C36" w14:textId="77777777" w:rsidR="008E5F92" w:rsidRDefault="008E5F92" w:rsidP="00282D68">
            <w:pPr>
              <w:spacing w:before="120" w:after="120"/>
              <w:rPr>
                <w:rFonts w:cstheme="minorHAnsi"/>
                <w:sz w:val="24"/>
                <w:szCs w:val="24"/>
              </w:rPr>
            </w:pPr>
          </w:p>
          <w:p w14:paraId="7B8614BD" w14:textId="77777777" w:rsidR="008E5F92" w:rsidRDefault="008E5F92" w:rsidP="00282D68">
            <w:pPr>
              <w:spacing w:before="120" w:after="120"/>
              <w:rPr>
                <w:rFonts w:cstheme="minorHAnsi"/>
                <w:sz w:val="24"/>
                <w:szCs w:val="24"/>
              </w:rPr>
            </w:pPr>
          </w:p>
          <w:p w14:paraId="57FE46B9" w14:textId="77777777" w:rsidR="008E5F92" w:rsidRDefault="008E5F92" w:rsidP="00282D68">
            <w:pPr>
              <w:spacing w:before="120" w:after="120"/>
              <w:rPr>
                <w:rFonts w:cstheme="minorHAnsi"/>
                <w:sz w:val="24"/>
                <w:szCs w:val="24"/>
              </w:rPr>
            </w:pPr>
          </w:p>
          <w:p w14:paraId="68981DCE" w14:textId="77777777" w:rsidR="008E5F92" w:rsidRDefault="008E5F92" w:rsidP="00282D68">
            <w:pPr>
              <w:spacing w:before="120" w:after="120"/>
              <w:rPr>
                <w:rFonts w:cstheme="minorHAnsi"/>
                <w:sz w:val="24"/>
                <w:szCs w:val="24"/>
              </w:rPr>
            </w:pPr>
          </w:p>
          <w:p w14:paraId="3F5D0B1A" w14:textId="77777777" w:rsidR="008E5F92" w:rsidRDefault="008E5F92" w:rsidP="00282D68">
            <w:pPr>
              <w:spacing w:before="120" w:after="120"/>
              <w:rPr>
                <w:rFonts w:cstheme="minorHAnsi"/>
                <w:sz w:val="24"/>
                <w:szCs w:val="24"/>
              </w:rPr>
            </w:pPr>
          </w:p>
          <w:p w14:paraId="30B8CF7A" w14:textId="77777777" w:rsidR="008E5F92" w:rsidRDefault="008E5F92" w:rsidP="00282D68">
            <w:pPr>
              <w:spacing w:before="120" w:after="120"/>
              <w:rPr>
                <w:rFonts w:cstheme="minorHAnsi"/>
                <w:sz w:val="24"/>
                <w:szCs w:val="24"/>
              </w:rPr>
            </w:pPr>
          </w:p>
          <w:p w14:paraId="4016DE38" w14:textId="77777777" w:rsidR="008E5F92" w:rsidRDefault="008E5F92" w:rsidP="00282D68">
            <w:pPr>
              <w:spacing w:before="120" w:after="120"/>
              <w:rPr>
                <w:rFonts w:cstheme="minorHAnsi"/>
                <w:sz w:val="24"/>
                <w:szCs w:val="24"/>
              </w:rPr>
            </w:pPr>
          </w:p>
          <w:p w14:paraId="54EEEC7F" w14:textId="2C276597" w:rsidR="008E5F92" w:rsidRDefault="008E5F92" w:rsidP="00282D68">
            <w:pPr>
              <w:spacing w:before="120" w:after="120"/>
              <w:rPr>
                <w:rFonts w:cstheme="minorHAnsi"/>
                <w:sz w:val="24"/>
                <w:szCs w:val="24"/>
              </w:rPr>
            </w:pPr>
          </w:p>
          <w:p w14:paraId="7E712D31" w14:textId="77777777" w:rsidR="008E5F92" w:rsidRDefault="008E5F92" w:rsidP="00282D68">
            <w:pPr>
              <w:spacing w:before="120" w:after="120"/>
              <w:rPr>
                <w:rFonts w:cstheme="minorHAnsi"/>
                <w:sz w:val="24"/>
                <w:szCs w:val="24"/>
              </w:rPr>
            </w:pPr>
          </w:p>
          <w:p w14:paraId="540E62DD" w14:textId="7C7FAAF5" w:rsidR="008E5F92" w:rsidRDefault="008E5F92" w:rsidP="00282D68">
            <w:pPr>
              <w:spacing w:before="120" w:after="120"/>
              <w:rPr>
                <w:rFonts w:cstheme="minorHAnsi"/>
                <w:sz w:val="24"/>
                <w:szCs w:val="24"/>
              </w:rPr>
            </w:pPr>
          </w:p>
          <w:p w14:paraId="48CE7456" w14:textId="77777777" w:rsidR="0018349E" w:rsidRDefault="0018349E" w:rsidP="00282D68">
            <w:pPr>
              <w:spacing w:before="120" w:after="120"/>
              <w:rPr>
                <w:rFonts w:cstheme="minorHAnsi"/>
                <w:sz w:val="24"/>
                <w:szCs w:val="24"/>
              </w:rPr>
            </w:pPr>
          </w:p>
          <w:p w14:paraId="23D95474" w14:textId="77777777" w:rsidR="008E5F92" w:rsidRDefault="008E5F92" w:rsidP="00282D68">
            <w:pPr>
              <w:spacing w:before="120" w:after="120"/>
              <w:rPr>
                <w:rFonts w:cstheme="minorHAnsi"/>
                <w:sz w:val="20"/>
                <w:szCs w:val="20"/>
              </w:rPr>
            </w:pPr>
            <w:r w:rsidRPr="008E5F92">
              <w:rPr>
                <w:rFonts w:cstheme="minorHAnsi"/>
                <w:sz w:val="20"/>
                <w:szCs w:val="20"/>
              </w:rPr>
              <w:t xml:space="preserve">Nurture room will be timetabled to offer support </w:t>
            </w:r>
            <w:r>
              <w:rPr>
                <w:rFonts w:cstheme="minorHAnsi"/>
                <w:sz w:val="20"/>
                <w:szCs w:val="20"/>
              </w:rPr>
              <w:t xml:space="preserve">and strategies </w:t>
            </w:r>
            <w:r w:rsidRPr="008E5F92">
              <w:rPr>
                <w:rFonts w:cstheme="minorHAnsi"/>
                <w:sz w:val="20"/>
                <w:szCs w:val="20"/>
              </w:rPr>
              <w:t xml:space="preserve">to </w:t>
            </w:r>
            <w:r>
              <w:rPr>
                <w:rFonts w:cstheme="minorHAnsi"/>
                <w:sz w:val="20"/>
                <w:szCs w:val="20"/>
              </w:rPr>
              <w:t>learners identified with barriers to learning.</w:t>
            </w:r>
          </w:p>
          <w:p w14:paraId="72102B4D" w14:textId="77777777" w:rsidR="008E5F92" w:rsidRDefault="008E5F92" w:rsidP="00282D68">
            <w:pPr>
              <w:spacing w:before="120" w:after="120"/>
              <w:rPr>
                <w:rFonts w:cstheme="minorHAnsi"/>
                <w:sz w:val="20"/>
                <w:szCs w:val="20"/>
              </w:rPr>
            </w:pPr>
          </w:p>
          <w:p w14:paraId="220EB710" w14:textId="77777777" w:rsidR="008E5F92" w:rsidRDefault="008E5F92" w:rsidP="00282D68">
            <w:pPr>
              <w:spacing w:before="120" w:after="120"/>
              <w:rPr>
                <w:rFonts w:cstheme="minorHAnsi"/>
                <w:sz w:val="20"/>
                <w:szCs w:val="20"/>
              </w:rPr>
            </w:pPr>
          </w:p>
          <w:p w14:paraId="59E9E69A" w14:textId="72A5E693" w:rsidR="008E5F92" w:rsidRDefault="008E5F92" w:rsidP="00282D68">
            <w:pPr>
              <w:spacing w:before="120" w:after="120"/>
              <w:rPr>
                <w:rFonts w:cstheme="minorHAnsi"/>
                <w:sz w:val="20"/>
                <w:szCs w:val="20"/>
              </w:rPr>
            </w:pPr>
          </w:p>
          <w:p w14:paraId="3D572522" w14:textId="43073454" w:rsidR="00EF2E4E" w:rsidRPr="00EF2E4E" w:rsidRDefault="00EF2E4E" w:rsidP="00EF2E4E">
            <w:pPr>
              <w:spacing w:before="120"/>
              <w:rPr>
                <w:sz w:val="20"/>
                <w:szCs w:val="20"/>
              </w:rPr>
            </w:pPr>
            <w:r>
              <w:rPr>
                <w:sz w:val="20"/>
                <w:szCs w:val="20"/>
              </w:rPr>
              <w:t xml:space="preserve">Parent &amp; Pupil Health &amp; Wellbeing </w:t>
            </w:r>
            <w:r w:rsidR="00EE6C51">
              <w:rPr>
                <w:sz w:val="20"/>
                <w:szCs w:val="20"/>
              </w:rPr>
              <w:t xml:space="preserve">questionnaires will be used to inform and develop series of workshops to support Children’s mental health priorities – </w:t>
            </w:r>
            <w:proofErr w:type="spellStart"/>
            <w:r w:rsidR="00EE6C51">
              <w:rPr>
                <w:sz w:val="20"/>
                <w:szCs w:val="20"/>
              </w:rPr>
              <w:t>eg</w:t>
            </w:r>
            <w:proofErr w:type="spellEnd"/>
            <w:r w:rsidR="00EE6C51">
              <w:rPr>
                <w:sz w:val="20"/>
                <w:szCs w:val="20"/>
              </w:rPr>
              <w:t xml:space="preserve"> Sleep /routines, Social Media, </w:t>
            </w:r>
            <w:r w:rsidRPr="00EF2E4E">
              <w:rPr>
                <w:sz w:val="20"/>
                <w:szCs w:val="20"/>
              </w:rPr>
              <w:t xml:space="preserve">Bereavement etc. </w:t>
            </w:r>
          </w:p>
          <w:p w14:paraId="618B7A2E" w14:textId="77777777" w:rsidR="00EF2E4E" w:rsidRDefault="00EF2E4E" w:rsidP="00282D68">
            <w:pPr>
              <w:spacing w:before="120" w:after="120"/>
              <w:rPr>
                <w:rFonts w:cstheme="minorHAnsi"/>
                <w:sz w:val="20"/>
                <w:szCs w:val="20"/>
              </w:rPr>
            </w:pPr>
          </w:p>
          <w:p w14:paraId="36D42187" w14:textId="79129BA4" w:rsidR="008E5F92" w:rsidRPr="008E5F92" w:rsidRDefault="008E5F92" w:rsidP="00282D68">
            <w:pPr>
              <w:spacing w:before="120" w:after="120"/>
              <w:rPr>
                <w:rFonts w:cstheme="minorHAnsi"/>
                <w:sz w:val="20"/>
                <w:szCs w:val="20"/>
              </w:rPr>
            </w:pPr>
          </w:p>
        </w:tc>
        <w:tc>
          <w:tcPr>
            <w:tcW w:w="2410" w:type="dxa"/>
          </w:tcPr>
          <w:p w14:paraId="0D4C8A98" w14:textId="77777777" w:rsidR="003E1D49" w:rsidRDefault="003E1D49" w:rsidP="00CB5F89">
            <w:pPr>
              <w:spacing w:before="60" w:after="60"/>
              <w:rPr>
                <w:sz w:val="20"/>
                <w:szCs w:val="20"/>
              </w:rPr>
            </w:pPr>
          </w:p>
          <w:p w14:paraId="4DCF7C4B" w14:textId="77777777" w:rsidR="003E1D49" w:rsidRDefault="003E1D49" w:rsidP="00CB5F89">
            <w:pPr>
              <w:spacing w:before="60" w:after="60"/>
              <w:rPr>
                <w:sz w:val="20"/>
                <w:szCs w:val="20"/>
              </w:rPr>
            </w:pPr>
          </w:p>
          <w:p w14:paraId="7AF77C99" w14:textId="77777777" w:rsidR="003E1D49" w:rsidRDefault="003E1D49" w:rsidP="00CB5F89">
            <w:pPr>
              <w:spacing w:before="60" w:after="60"/>
              <w:rPr>
                <w:sz w:val="20"/>
                <w:szCs w:val="20"/>
              </w:rPr>
            </w:pPr>
          </w:p>
          <w:p w14:paraId="03AD9604" w14:textId="16C76842" w:rsidR="00CB5F89" w:rsidRDefault="00CB5F89" w:rsidP="00CB5F89">
            <w:pPr>
              <w:spacing w:before="60" w:after="60"/>
              <w:rPr>
                <w:sz w:val="20"/>
                <w:szCs w:val="20"/>
              </w:rPr>
            </w:pPr>
            <w:r w:rsidRPr="00025C67">
              <w:rPr>
                <w:sz w:val="20"/>
                <w:szCs w:val="20"/>
              </w:rPr>
              <w:t>By June 2026 100% of parents will have been invit</w:t>
            </w:r>
            <w:r>
              <w:rPr>
                <w:sz w:val="20"/>
                <w:szCs w:val="20"/>
              </w:rPr>
              <w:t>ed to participate in Literacy, N</w:t>
            </w:r>
            <w:r w:rsidRPr="00025C67">
              <w:rPr>
                <w:sz w:val="20"/>
                <w:szCs w:val="20"/>
              </w:rPr>
              <w:t>umeracy and Health &amp; Wellbeing workshops.</w:t>
            </w:r>
          </w:p>
          <w:p w14:paraId="14E6076A" w14:textId="42BA0016" w:rsidR="00CB5F89" w:rsidRDefault="00CB5F89" w:rsidP="00CB5F89">
            <w:pPr>
              <w:spacing w:before="60" w:after="60"/>
              <w:rPr>
                <w:sz w:val="20"/>
                <w:szCs w:val="20"/>
              </w:rPr>
            </w:pPr>
            <w:r>
              <w:rPr>
                <w:sz w:val="20"/>
                <w:szCs w:val="20"/>
              </w:rPr>
              <w:t xml:space="preserve">By June 2026 100% of parents of those learners identified to receive Literacy and/or Numeracy </w:t>
            </w:r>
            <w:r>
              <w:rPr>
                <w:sz w:val="20"/>
                <w:szCs w:val="20"/>
              </w:rPr>
              <w:lastRenderedPageBreak/>
              <w:t>support for learning will have attended 1:1 mtg. to discuss the individualised support offered to their child.</w:t>
            </w:r>
          </w:p>
          <w:p w14:paraId="44F7D53B" w14:textId="6C11781D" w:rsidR="003E1D49" w:rsidRDefault="003E1D49" w:rsidP="003E1D49">
            <w:pPr>
              <w:spacing w:before="60" w:after="60"/>
              <w:rPr>
                <w:sz w:val="20"/>
                <w:szCs w:val="20"/>
              </w:rPr>
            </w:pPr>
            <w:r w:rsidRPr="003214F8">
              <w:rPr>
                <w:sz w:val="20"/>
                <w:szCs w:val="20"/>
              </w:rPr>
              <w:t xml:space="preserve">100% of parents of </w:t>
            </w:r>
            <w:r>
              <w:rPr>
                <w:sz w:val="20"/>
                <w:szCs w:val="20"/>
              </w:rPr>
              <w:t>those learners targeted for PEF Attendance and/or Lite</w:t>
            </w:r>
            <w:r w:rsidRPr="003214F8">
              <w:rPr>
                <w:sz w:val="20"/>
                <w:szCs w:val="20"/>
              </w:rPr>
              <w:t xml:space="preserve">racy </w:t>
            </w:r>
            <w:r>
              <w:rPr>
                <w:sz w:val="20"/>
                <w:szCs w:val="20"/>
              </w:rPr>
              <w:t xml:space="preserve">and/or Numeracy </w:t>
            </w:r>
            <w:r w:rsidRPr="003214F8">
              <w:rPr>
                <w:sz w:val="20"/>
                <w:szCs w:val="20"/>
              </w:rPr>
              <w:t xml:space="preserve">interventions, will be aware of the support offered to their child and discuss </w:t>
            </w:r>
            <w:r>
              <w:rPr>
                <w:sz w:val="20"/>
                <w:szCs w:val="20"/>
              </w:rPr>
              <w:t xml:space="preserve">Pupil </w:t>
            </w:r>
            <w:r w:rsidRPr="003214F8">
              <w:rPr>
                <w:sz w:val="20"/>
                <w:szCs w:val="20"/>
              </w:rPr>
              <w:t>Strategy Sheet put in place to record support.</w:t>
            </w:r>
          </w:p>
          <w:p w14:paraId="704EC5B7" w14:textId="77777777" w:rsidR="005C1479" w:rsidRDefault="003E1D49" w:rsidP="003E1D49">
            <w:pPr>
              <w:spacing w:before="60" w:after="60"/>
              <w:rPr>
                <w:sz w:val="20"/>
                <w:szCs w:val="20"/>
              </w:rPr>
            </w:pPr>
            <w:r>
              <w:rPr>
                <w:sz w:val="20"/>
                <w:szCs w:val="20"/>
              </w:rPr>
              <w:t>100% of parents attending Attendance support session will report raised awareness across wider parent body of importance of school attendance.</w:t>
            </w:r>
          </w:p>
          <w:p w14:paraId="02E6F0ED" w14:textId="77777777" w:rsidR="008E5F92" w:rsidRDefault="008E5F92" w:rsidP="003E1D49">
            <w:pPr>
              <w:spacing w:before="60" w:after="60"/>
              <w:rPr>
                <w:sz w:val="20"/>
                <w:szCs w:val="20"/>
              </w:rPr>
            </w:pPr>
          </w:p>
          <w:p w14:paraId="67F35235" w14:textId="77777777" w:rsidR="008E5F92" w:rsidRDefault="008E5F92" w:rsidP="003E1D49">
            <w:pPr>
              <w:spacing w:before="60" w:after="60"/>
              <w:rPr>
                <w:sz w:val="20"/>
                <w:szCs w:val="20"/>
              </w:rPr>
            </w:pPr>
          </w:p>
          <w:p w14:paraId="1F790CF4" w14:textId="77777777" w:rsidR="008E5F92" w:rsidRDefault="008E5F92" w:rsidP="003E1D49">
            <w:pPr>
              <w:spacing w:before="60" w:after="60"/>
              <w:rPr>
                <w:sz w:val="20"/>
                <w:szCs w:val="20"/>
              </w:rPr>
            </w:pPr>
            <w:r>
              <w:rPr>
                <w:sz w:val="20"/>
                <w:szCs w:val="20"/>
              </w:rPr>
              <w:t xml:space="preserve">80% of identified learners receiving Nurture input will demonstrate improvement of 1 – 2 areas of pre/post assessments. </w:t>
            </w:r>
          </w:p>
          <w:p w14:paraId="745E2AE5" w14:textId="77777777" w:rsidR="0018349E" w:rsidRDefault="0018349E" w:rsidP="003E1D49">
            <w:pPr>
              <w:spacing w:before="60" w:after="60"/>
              <w:rPr>
                <w:sz w:val="20"/>
                <w:szCs w:val="20"/>
              </w:rPr>
            </w:pPr>
          </w:p>
          <w:p w14:paraId="67032C58" w14:textId="77777777" w:rsidR="0018349E" w:rsidRDefault="0018349E" w:rsidP="003E1D49">
            <w:pPr>
              <w:spacing w:before="60" w:after="60"/>
              <w:rPr>
                <w:sz w:val="20"/>
                <w:szCs w:val="20"/>
              </w:rPr>
            </w:pPr>
          </w:p>
          <w:p w14:paraId="0DD0B8C2" w14:textId="77777777" w:rsidR="0018349E" w:rsidRDefault="0018349E" w:rsidP="003E1D49">
            <w:pPr>
              <w:spacing w:before="60" w:after="60"/>
              <w:rPr>
                <w:sz w:val="20"/>
                <w:szCs w:val="20"/>
              </w:rPr>
            </w:pPr>
          </w:p>
          <w:p w14:paraId="179111C3" w14:textId="77777777" w:rsidR="0018349E" w:rsidRDefault="0018349E" w:rsidP="003E1D49">
            <w:pPr>
              <w:spacing w:before="60" w:after="60"/>
              <w:rPr>
                <w:sz w:val="20"/>
                <w:szCs w:val="20"/>
              </w:rPr>
            </w:pPr>
          </w:p>
          <w:p w14:paraId="0317158F" w14:textId="2CCCE404" w:rsidR="0018349E" w:rsidRPr="003E1D49" w:rsidRDefault="0018349E" w:rsidP="003E1D49">
            <w:pPr>
              <w:spacing w:before="60" w:after="60"/>
              <w:rPr>
                <w:sz w:val="20"/>
                <w:szCs w:val="20"/>
              </w:rPr>
            </w:pPr>
            <w:r>
              <w:rPr>
                <w:sz w:val="20"/>
                <w:szCs w:val="20"/>
              </w:rPr>
              <w:t xml:space="preserve">100% of learners attending information sessions for social, emotional and mental health will report improved awareness of how to </w:t>
            </w:r>
            <w:r w:rsidR="00EE6C51">
              <w:rPr>
                <w:sz w:val="20"/>
                <w:szCs w:val="20"/>
              </w:rPr>
              <w:t xml:space="preserve">support mental health </w:t>
            </w:r>
          </w:p>
        </w:tc>
        <w:tc>
          <w:tcPr>
            <w:tcW w:w="2835" w:type="dxa"/>
          </w:tcPr>
          <w:p w14:paraId="7C95A946" w14:textId="27FD27BE" w:rsidR="003E1D49" w:rsidRDefault="003E1D49" w:rsidP="00CB5F89">
            <w:pPr>
              <w:spacing w:before="60" w:after="60"/>
              <w:rPr>
                <w:sz w:val="20"/>
                <w:szCs w:val="20"/>
              </w:rPr>
            </w:pPr>
          </w:p>
          <w:p w14:paraId="35EA6ECE" w14:textId="1CE24C8A" w:rsidR="003E1D49" w:rsidRDefault="003E1D49" w:rsidP="00CB5F89">
            <w:pPr>
              <w:spacing w:before="60" w:after="60"/>
              <w:rPr>
                <w:sz w:val="20"/>
                <w:szCs w:val="20"/>
              </w:rPr>
            </w:pPr>
          </w:p>
          <w:p w14:paraId="309F05A1" w14:textId="40FFBD75" w:rsidR="003E1D49" w:rsidRDefault="003E1D49" w:rsidP="00CB5F89">
            <w:pPr>
              <w:spacing w:before="60" w:after="60"/>
              <w:rPr>
                <w:sz w:val="20"/>
                <w:szCs w:val="20"/>
              </w:rPr>
            </w:pPr>
          </w:p>
          <w:p w14:paraId="2E140E44" w14:textId="2F6D3B26" w:rsidR="003E1D49" w:rsidRDefault="003E1D49" w:rsidP="00CB5F89">
            <w:pPr>
              <w:spacing w:before="60" w:after="60"/>
              <w:rPr>
                <w:sz w:val="20"/>
                <w:szCs w:val="20"/>
              </w:rPr>
            </w:pPr>
            <w:r>
              <w:rPr>
                <w:sz w:val="20"/>
                <w:szCs w:val="20"/>
              </w:rPr>
              <w:t>Parental Workshop attendance data</w:t>
            </w:r>
          </w:p>
          <w:p w14:paraId="0C82E5AB" w14:textId="78A41992" w:rsidR="003E1D49" w:rsidRDefault="003E1D49" w:rsidP="00CB5F89">
            <w:pPr>
              <w:spacing w:before="60" w:after="60"/>
              <w:rPr>
                <w:sz w:val="20"/>
                <w:szCs w:val="20"/>
              </w:rPr>
            </w:pPr>
          </w:p>
          <w:p w14:paraId="4A75F39E" w14:textId="40FF2B2E" w:rsidR="003E1D49" w:rsidRDefault="003E1D49" w:rsidP="00CB5F89">
            <w:pPr>
              <w:spacing w:before="60" w:after="60"/>
              <w:rPr>
                <w:sz w:val="20"/>
                <w:szCs w:val="20"/>
              </w:rPr>
            </w:pPr>
          </w:p>
          <w:p w14:paraId="1828687E" w14:textId="4DC6560E" w:rsidR="003E1D49" w:rsidRDefault="003E1D49" w:rsidP="00CB5F89">
            <w:pPr>
              <w:spacing w:before="60" w:after="60"/>
              <w:rPr>
                <w:sz w:val="20"/>
                <w:szCs w:val="20"/>
              </w:rPr>
            </w:pPr>
          </w:p>
          <w:p w14:paraId="4CE04408" w14:textId="76ACB4D7" w:rsidR="003E1D49" w:rsidRDefault="003E1D49" w:rsidP="00CB5F89">
            <w:pPr>
              <w:spacing w:before="60" w:after="60"/>
              <w:rPr>
                <w:sz w:val="20"/>
                <w:szCs w:val="20"/>
              </w:rPr>
            </w:pPr>
            <w:r>
              <w:rPr>
                <w:sz w:val="20"/>
                <w:szCs w:val="20"/>
              </w:rPr>
              <w:t>Meeting attendance data</w:t>
            </w:r>
          </w:p>
          <w:p w14:paraId="5AA284A1" w14:textId="3B060C82" w:rsidR="008E5F92" w:rsidRDefault="008E5F92" w:rsidP="00CB5F89">
            <w:pPr>
              <w:spacing w:before="60" w:after="60"/>
              <w:rPr>
                <w:sz w:val="20"/>
                <w:szCs w:val="20"/>
              </w:rPr>
            </w:pPr>
          </w:p>
          <w:p w14:paraId="721AAC01" w14:textId="5FC28D2A" w:rsidR="008E5F92" w:rsidRDefault="008E5F92" w:rsidP="00CB5F89">
            <w:pPr>
              <w:spacing w:before="60" w:after="60"/>
              <w:rPr>
                <w:sz w:val="20"/>
                <w:szCs w:val="20"/>
              </w:rPr>
            </w:pPr>
          </w:p>
          <w:p w14:paraId="45AE63DE" w14:textId="342F4985" w:rsidR="008E5F92" w:rsidRDefault="008E5F92" w:rsidP="00CB5F89">
            <w:pPr>
              <w:spacing w:before="60" w:after="60"/>
              <w:rPr>
                <w:sz w:val="20"/>
                <w:szCs w:val="20"/>
              </w:rPr>
            </w:pPr>
          </w:p>
          <w:p w14:paraId="15243E53" w14:textId="293E0E00" w:rsidR="008E5F92" w:rsidRDefault="008E5F92" w:rsidP="00CB5F89">
            <w:pPr>
              <w:spacing w:before="60" w:after="60"/>
              <w:rPr>
                <w:sz w:val="20"/>
                <w:szCs w:val="20"/>
              </w:rPr>
            </w:pPr>
          </w:p>
          <w:p w14:paraId="4CABD6D0" w14:textId="73E813F7" w:rsidR="008E5F92" w:rsidRDefault="008E5F92" w:rsidP="00CB5F89">
            <w:pPr>
              <w:spacing w:before="60" w:after="60"/>
              <w:rPr>
                <w:sz w:val="20"/>
                <w:szCs w:val="20"/>
              </w:rPr>
            </w:pPr>
          </w:p>
          <w:p w14:paraId="2952DB33" w14:textId="6C43AB02" w:rsidR="008E5F92" w:rsidRDefault="008E5F92" w:rsidP="00CB5F89">
            <w:pPr>
              <w:spacing w:before="60" w:after="60"/>
              <w:rPr>
                <w:sz w:val="20"/>
                <w:szCs w:val="20"/>
              </w:rPr>
            </w:pPr>
          </w:p>
          <w:p w14:paraId="7B0461E3" w14:textId="35E64455" w:rsidR="008E5F92" w:rsidRDefault="008E5F92" w:rsidP="00CB5F89">
            <w:pPr>
              <w:spacing w:before="60" w:after="60"/>
              <w:rPr>
                <w:sz w:val="20"/>
                <w:szCs w:val="20"/>
              </w:rPr>
            </w:pPr>
          </w:p>
          <w:p w14:paraId="5DD82EC5" w14:textId="0C908B47" w:rsidR="008E5F92" w:rsidRDefault="008E5F92" w:rsidP="00CB5F89">
            <w:pPr>
              <w:spacing w:before="60" w:after="60"/>
              <w:rPr>
                <w:sz w:val="20"/>
                <w:szCs w:val="20"/>
              </w:rPr>
            </w:pPr>
            <w:r>
              <w:rPr>
                <w:sz w:val="20"/>
                <w:szCs w:val="20"/>
              </w:rPr>
              <w:t>Pupil Strategy sheets</w:t>
            </w:r>
          </w:p>
          <w:p w14:paraId="203BD1B3" w14:textId="506418A4" w:rsidR="008E5F92" w:rsidRDefault="008E5F92" w:rsidP="00CB5F89">
            <w:pPr>
              <w:spacing w:before="60" w:after="60"/>
              <w:rPr>
                <w:sz w:val="20"/>
                <w:szCs w:val="20"/>
              </w:rPr>
            </w:pPr>
            <w:r>
              <w:rPr>
                <w:sz w:val="20"/>
                <w:szCs w:val="20"/>
              </w:rPr>
              <w:t>Meeting data</w:t>
            </w:r>
          </w:p>
          <w:p w14:paraId="2B1231C8" w14:textId="3B7F1711" w:rsidR="008E5F92" w:rsidRDefault="008E5F92" w:rsidP="00CB5F89">
            <w:pPr>
              <w:spacing w:before="60" w:after="60"/>
              <w:rPr>
                <w:sz w:val="20"/>
                <w:szCs w:val="20"/>
              </w:rPr>
            </w:pPr>
          </w:p>
          <w:p w14:paraId="15A4B46E" w14:textId="70F44439" w:rsidR="008E5F92" w:rsidRDefault="008E5F92" w:rsidP="00CB5F89">
            <w:pPr>
              <w:spacing w:before="60" w:after="60"/>
              <w:rPr>
                <w:sz w:val="20"/>
                <w:szCs w:val="20"/>
              </w:rPr>
            </w:pPr>
          </w:p>
          <w:p w14:paraId="65EA2B93" w14:textId="79DBC0D8" w:rsidR="008E5F92" w:rsidRDefault="008E5F92" w:rsidP="00CB5F89">
            <w:pPr>
              <w:spacing w:before="60" w:after="60"/>
              <w:rPr>
                <w:sz w:val="20"/>
                <w:szCs w:val="20"/>
              </w:rPr>
            </w:pPr>
          </w:p>
          <w:p w14:paraId="7E82166D" w14:textId="4A4875E1" w:rsidR="008E5F92" w:rsidRDefault="008E5F92" w:rsidP="00CB5F89">
            <w:pPr>
              <w:spacing w:before="60" w:after="60"/>
              <w:rPr>
                <w:sz w:val="20"/>
                <w:szCs w:val="20"/>
              </w:rPr>
            </w:pPr>
          </w:p>
          <w:p w14:paraId="58DF0550" w14:textId="71E81F51" w:rsidR="008E5F92" w:rsidRDefault="008E5F92" w:rsidP="00CB5F89">
            <w:pPr>
              <w:spacing w:before="60" w:after="60"/>
              <w:rPr>
                <w:sz w:val="20"/>
                <w:szCs w:val="20"/>
              </w:rPr>
            </w:pPr>
          </w:p>
          <w:p w14:paraId="71065551" w14:textId="39DEEC94" w:rsidR="008E5F92" w:rsidRDefault="008E5F92" w:rsidP="00CB5F89">
            <w:pPr>
              <w:spacing w:before="60" w:after="60"/>
              <w:rPr>
                <w:sz w:val="20"/>
                <w:szCs w:val="20"/>
              </w:rPr>
            </w:pPr>
          </w:p>
          <w:p w14:paraId="3826C807" w14:textId="60DBA2D9" w:rsidR="008E5F92" w:rsidRDefault="008E5F92" w:rsidP="00CB5F89">
            <w:pPr>
              <w:spacing w:before="60" w:after="60"/>
              <w:rPr>
                <w:sz w:val="20"/>
                <w:szCs w:val="20"/>
              </w:rPr>
            </w:pPr>
            <w:r>
              <w:rPr>
                <w:sz w:val="20"/>
                <w:szCs w:val="20"/>
              </w:rPr>
              <w:t>Meeting data</w:t>
            </w:r>
          </w:p>
          <w:p w14:paraId="3CB1A766" w14:textId="77777777" w:rsidR="003E1D49" w:rsidRDefault="003E1D49" w:rsidP="00CB5F89">
            <w:pPr>
              <w:spacing w:before="60" w:after="60"/>
              <w:rPr>
                <w:sz w:val="20"/>
                <w:szCs w:val="20"/>
              </w:rPr>
            </w:pPr>
          </w:p>
          <w:p w14:paraId="33149F9D" w14:textId="77777777" w:rsidR="003E1D49" w:rsidRDefault="003E1D49" w:rsidP="00CB5F89">
            <w:pPr>
              <w:spacing w:before="60" w:after="60"/>
              <w:rPr>
                <w:sz w:val="20"/>
                <w:szCs w:val="20"/>
              </w:rPr>
            </w:pPr>
          </w:p>
          <w:p w14:paraId="06AABFA1" w14:textId="77777777" w:rsidR="005C1479" w:rsidRDefault="005C1479" w:rsidP="003E1D49">
            <w:pPr>
              <w:spacing w:before="60" w:after="60"/>
              <w:rPr>
                <w:rFonts w:cstheme="minorHAnsi"/>
                <w:sz w:val="24"/>
                <w:szCs w:val="24"/>
              </w:rPr>
            </w:pPr>
          </w:p>
          <w:p w14:paraId="6C8B2B4C" w14:textId="77777777" w:rsidR="008E5F92" w:rsidRDefault="008E5F92" w:rsidP="003E1D49">
            <w:pPr>
              <w:spacing w:before="60" w:after="60"/>
              <w:rPr>
                <w:rFonts w:cstheme="minorHAnsi"/>
                <w:sz w:val="24"/>
                <w:szCs w:val="24"/>
              </w:rPr>
            </w:pPr>
          </w:p>
          <w:p w14:paraId="3BFD4842" w14:textId="77777777" w:rsidR="008E5F92" w:rsidRDefault="008E5F92" w:rsidP="003E1D49">
            <w:pPr>
              <w:spacing w:before="60" w:after="60"/>
              <w:rPr>
                <w:rFonts w:cstheme="minorHAnsi"/>
                <w:sz w:val="24"/>
                <w:szCs w:val="24"/>
              </w:rPr>
            </w:pPr>
          </w:p>
          <w:p w14:paraId="18B3EBC9" w14:textId="77777777" w:rsidR="008E5F92" w:rsidRDefault="008E5F92" w:rsidP="003E1D49">
            <w:pPr>
              <w:spacing w:before="60" w:after="60"/>
              <w:rPr>
                <w:rFonts w:cstheme="minorHAnsi"/>
                <w:sz w:val="20"/>
                <w:szCs w:val="20"/>
              </w:rPr>
            </w:pPr>
            <w:r w:rsidRPr="008E5F92">
              <w:rPr>
                <w:rFonts w:cstheme="minorHAnsi"/>
                <w:sz w:val="20"/>
                <w:szCs w:val="20"/>
              </w:rPr>
              <w:t>Nurture room timetable</w:t>
            </w:r>
          </w:p>
          <w:p w14:paraId="42759824" w14:textId="77777777" w:rsidR="008E5F92" w:rsidRDefault="008E5F92" w:rsidP="003E1D49">
            <w:pPr>
              <w:spacing w:before="60" w:after="60"/>
              <w:rPr>
                <w:rFonts w:cstheme="minorHAnsi"/>
                <w:sz w:val="20"/>
                <w:szCs w:val="20"/>
              </w:rPr>
            </w:pPr>
            <w:r>
              <w:rPr>
                <w:rFonts w:cstheme="minorHAnsi"/>
                <w:sz w:val="20"/>
                <w:szCs w:val="20"/>
              </w:rPr>
              <w:t>Boxall Profiles</w:t>
            </w:r>
          </w:p>
          <w:p w14:paraId="6BAEB585" w14:textId="77777777" w:rsidR="008E5F92" w:rsidRDefault="008E5F92" w:rsidP="003E1D49">
            <w:pPr>
              <w:spacing w:before="60" w:after="60"/>
              <w:rPr>
                <w:rFonts w:cstheme="minorHAnsi"/>
                <w:sz w:val="20"/>
                <w:szCs w:val="20"/>
              </w:rPr>
            </w:pPr>
            <w:r>
              <w:rPr>
                <w:rFonts w:cstheme="minorHAnsi"/>
                <w:sz w:val="20"/>
                <w:szCs w:val="20"/>
              </w:rPr>
              <w:t>Wellbeing Webs</w:t>
            </w:r>
          </w:p>
          <w:p w14:paraId="103C7003" w14:textId="55AC78F4" w:rsidR="008E5F92" w:rsidRDefault="008E5F92" w:rsidP="003E1D49">
            <w:pPr>
              <w:spacing w:before="60" w:after="60"/>
              <w:rPr>
                <w:rFonts w:cstheme="minorHAnsi"/>
                <w:sz w:val="20"/>
                <w:szCs w:val="20"/>
              </w:rPr>
            </w:pPr>
            <w:r>
              <w:rPr>
                <w:rFonts w:cstheme="minorHAnsi"/>
                <w:sz w:val="20"/>
                <w:szCs w:val="20"/>
              </w:rPr>
              <w:t>GMWP</w:t>
            </w:r>
          </w:p>
          <w:p w14:paraId="54A91DFA" w14:textId="696E5E10" w:rsidR="0018349E" w:rsidRDefault="0018349E" w:rsidP="003E1D49">
            <w:pPr>
              <w:spacing w:before="60" w:after="60"/>
              <w:rPr>
                <w:rFonts w:cstheme="minorHAnsi"/>
                <w:sz w:val="20"/>
                <w:szCs w:val="20"/>
              </w:rPr>
            </w:pPr>
          </w:p>
          <w:p w14:paraId="4A1B7F20" w14:textId="4D3122AB" w:rsidR="0018349E" w:rsidRDefault="0018349E" w:rsidP="003E1D49">
            <w:pPr>
              <w:spacing w:before="60" w:after="60"/>
              <w:rPr>
                <w:rFonts w:cstheme="minorHAnsi"/>
                <w:sz w:val="20"/>
                <w:szCs w:val="20"/>
              </w:rPr>
            </w:pPr>
          </w:p>
          <w:p w14:paraId="710BCC51" w14:textId="04C44F0F" w:rsidR="0018349E" w:rsidRDefault="0018349E" w:rsidP="003E1D49">
            <w:pPr>
              <w:spacing w:before="60" w:after="60"/>
              <w:rPr>
                <w:rFonts w:cstheme="minorHAnsi"/>
                <w:sz w:val="20"/>
                <w:szCs w:val="20"/>
              </w:rPr>
            </w:pPr>
          </w:p>
          <w:p w14:paraId="7A19A600" w14:textId="7E5977A1" w:rsidR="0018349E" w:rsidRDefault="0018349E" w:rsidP="003E1D49">
            <w:pPr>
              <w:spacing w:before="60" w:after="60"/>
              <w:rPr>
                <w:rFonts w:cstheme="minorHAnsi"/>
                <w:sz w:val="20"/>
                <w:szCs w:val="20"/>
              </w:rPr>
            </w:pPr>
          </w:p>
          <w:p w14:paraId="494F6A74" w14:textId="54A59E7A" w:rsidR="0018349E" w:rsidRDefault="0018349E" w:rsidP="003E1D49">
            <w:pPr>
              <w:spacing w:before="60" w:after="60"/>
              <w:rPr>
                <w:rFonts w:cstheme="minorHAnsi"/>
                <w:sz w:val="20"/>
                <w:szCs w:val="20"/>
              </w:rPr>
            </w:pPr>
          </w:p>
          <w:p w14:paraId="70BD8F93" w14:textId="79A0BB7D" w:rsidR="0018349E" w:rsidRDefault="0018349E" w:rsidP="003E1D49">
            <w:pPr>
              <w:spacing w:before="60" w:after="60"/>
              <w:rPr>
                <w:rFonts w:cstheme="minorHAnsi"/>
                <w:sz w:val="20"/>
                <w:szCs w:val="20"/>
              </w:rPr>
            </w:pPr>
            <w:r>
              <w:rPr>
                <w:rFonts w:cstheme="minorHAnsi"/>
                <w:sz w:val="20"/>
                <w:szCs w:val="20"/>
              </w:rPr>
              <w:t>Timetables for support sessions</w:t>
            </w:r>
          </w:p>
          <w:p w14:paraId="2645AA2A" w14:textId="4A8F7799" w:rsidR="0018349E" w:rsidRDefault="0018349E" w:rsidP="003E1D49">
            <w:pPr>
              <w:spacing w:before="60" w:after="60"/>
              <w:rPr>
                <w:rFonts w:cstheme="minorHAnsi"/>
                <w:sz w:val="20"/>
                <w:szCs w:val="20"/>
              </w:rPr>
            </w:pPr>
            <w:r>
              <w:rPr>
                <w:rFonts w:cstheme="minorHAnsi"/>
                <w:sz w:val="20"/>
                <w:szCs w:val="20"/>
              </w:rPr>
              <w:t>Entry/Exit Questionnaires</w:t>
            </w:r>
          </w:p>
          <w:p w14:paraId="7CEC1693" w14:textId="77777777" w:rsidR="0018349E" w:rsidRDefault="0018349E" w:rsidP="003E1D49">
            <w:pPr>
              <w:spacing w:before="60" w:after="60"/>
              <w:rPr>
                <w:rFonts w:cstheme="minorHAnsi"/>
                <w:sz w:val="20"/>
                <w:szCs w:val="20"/>
              </w:rPr>
            </w:pPr>
          </w:p>
          <w:p w14:paraId="6D0FD5D3" w14:textId="77777777" w:rsidR="00EF2E4E" w:rsidRDefault="00EF2E4E" w:rsidP="003E1D49">
            <w:pPr>
              <w:spacing w:before="60" w:after="60"/>
              <w:rPr>
                <w:rFonts w:cstheme="minorHAnsi"/>
                <w:sz w:val="20"/>
                <w:szCs w:val="20"/>
              </w:rPr>
            </w:pPr>
          </w:p>
          <w:p w14:paraId="35192A57" w14:textId="77777777" w:rsidR="00EF2E4E" w:rsidRDefault="00EF2E4E" w:rsidP="003E1D49">
            <w:pPr>
              <w:spacing w:before="60" w:after="60"/>
              <w:rPr>
                <w:rFonts w:cstheme="minorHAnsi"/>
                <w:sz w:val="20"/>
                <w:szCs w:val="20"/>
              </w:rPr>
            </w:pPr>
          </w:p>
          <w:p w14:paraId="223C5ED7" w14:textId="77777777" w:rsidR="00EF2E4E" w:rsidRDefault="00EF2E4E" w:rsidP="003E1D49">
            <w:pPr>
              <w:spacing w:before="60" w:after="60"/>
              <w:rPr>
                <w:rFonts w:cstheme="minorHAnsi"/>
                <w:sz w:val="20"/>
                <w:szCs w:val="20"/>
              </w:rPr>
            </w:pPr>
          </w:p>
          <w:p w14:paraId="046277DF" w14:textId="77777777" w:rsidR="00EF2E4E" w:rsidRDefault="00EF2E4E" w:rsidP="003E1D49">
            <w:pPr>
              <w:spacing w:before="60" w:after="60"/>
              <w:rPr>
                <w:rFonts w:cstheme="minorHAnsi"/>
                <w:sz w:val="20"/>
                <w:szCs w:val="20"/>
              </w:rPr>
            </w:pPr>
          </w:p>
          <w:p w14:paraId="27A2B670" w14:textId="6E2B0B6E" w:rsidR="00EF2E4E" w:rsidRPr="008E5F92" w:rsidRDefault="00EF2E4E" w:rsidP="003E1D49">
            <w:pPr>
              <w:spacing w:before="60" w:after="60"/>
              <w:rPr>
                <w:rFonts w:cstheme="minorHAnsi"/>
                <w:sz w:val="20"/>
                <w:szCs w:val="20"/>
              </w:rPr>
            </w:pPr>
          </w:p>
        </w:tc>
        <w:tc>
          <w:tcPr>
            <w:tcW w:w="4110" w:type="dxa"/>
          </w:tcPr>
          <w:p w14:paraId="746C9B9F" w14:textId="77777777" w:rsidR="003E1D49" w:rsidRDefault="003E1D49" w:rsidP="003E1D49">
            <w:pPr>
              <w:pStyle w:val="ListParagraph"/>
              <w:spacing w:before="60" w:after="60"/>
              <w:ind w:left="360"/>
              <w:rPr>
                <w:sz w:val="20"/>
                <w:szCs w:val="20"/>
              </w:rPr>
            </w:pPr>
          </w:p>
          <w:p w14:paraId="54825D27" w14:textId="77777777" w:rsidR="003E1D49" w:rsidRDefault="003E1D49" w:rsidP="003E1D49">
            <w:pPr>
              <w:pStyle w:val="ListParagraph"/>
              <w:spacing w:before="60" w:after="60"/>
              <w:ind w:left="360"/>
              <w:rPr>
                <w:sz w:val="20"/>
                <w:szCs w:val="20"/>
              </w:rPr>
            </w:pPr>
          </w:p>
          <w:p w14:paraId="7AA31344" w14:textId="77777777" w:rsidR="003E1D49" w:rsidRDefault="003E1D49" w:rsidP="003E1D49">
            <w:pPr>
              <w:pStyle w:val="ListParagraph"/>
              <w:spacing w:before="60" w:after="60"/>
              <w:ind w:left="360"/>
              <w:rPr>
                <w:sz w:val="20"/>
                <w:szCs w:val="20"/>
              </w:rPr>
            </w:pPr>
          </w:p>
          <w:p w14:paraId="76ACBF08" w14:textId="538A45C2" w:rsidR="00C2087C" w:rsidRDefault="007C17A8" w:rsidP="00C2087C">
            <w:pPr>
              <w:pStyle w:val="ListParagraph"/>
              <w:numPr>
                <w:ilvl w:val="0"/>
                <w:numId w:val="27"/>
              </w:numPr>
              <w:spacing w:before="60" w:after="60"/>
              <w:rPr>
                <w:sz w:val="20"/>
                <w:szCs w:val="20"/>
              </w:rPr>
            </w:pPr>
            <w:r>
              <w:rPr>
                <w:sz w:val="20"/>
                <w:szCs w:val="20"/>
              </w:rPr>
              <w:t>Plan</w:t>
            </w:r>
            <w:r w:rsidR="00C2087C" w:rsidRPr="008D2226">
              <w:rPr>
                <w:sz w:val="20"/>
                <w:szCs w:val="20"/>
              </w:rPr>
              <w:t xml:space="preserve"> Nurture input for</w:t>
            </w:r>
            <w:r w:rsidR="00C2087C">
              <w:rPr>
                <w:sz w:val="20"/>
                <w:szCs w:val="20"/>
              </w:rPr>
              <w:t xml:space="preserve"> those families </w:t>
            </w:r>
            <w:r w:rsidR="00CB5F89">
              <w:rPr>
                <w:sz w:val="20"/>
                <w:szCs w:val="20"/>
              </w:rPr>
              <w:t xml:space="preserve">with attendance </w:t>
            </w:r>
            <w:r w:rsidR="00C2087C">
              <w:rPr>
                <w:sz w:val="20"/>
                <w:szCs w:val="20"/>
              </w:rPr>
              <w:t>falling below 94.5%</w:t>
            </w:r>
            <w:r w:rsidR="00C2087C" w:rsidRPr="008D2226">
              <w:rPr>
                <w:sz w:val="20"/>
                <w:szCs w:val="20"/>
              </w:rPr>
              <w:t xml:space="preserve"> stretch aim to raise awareness of importance of good attendance and provide offers of support to help improve attendance.</w:t>
            </w:r>
          </w:p>
          <w:p w14:paraId="1A806FBB" w14:textId="0A23372D" w:rsidR="00CB5F89" w:rsidRDefault="00CB5F89" w:rsidP="00C2087C">
            <w:pPr>
              <w:pStyle w:val="ListParagraph"/>
              <w:numPr>
                <w:ilvl w:val="0"/>
                <w:numId w:val="27"/>
              </w:numPr>
              <w:spacing w:before="60" w:after="60"/>
              <w:rPr>
                <w:sz w:val="20"/>
                <w:szCs w:val="20"/>
              </w:rPr>
            </w:pPr>
            <w:r>
              <w:rPr>
                <w:sz w:val="20"/>
                <w:szCs w:val="20"/>
              </w:rPr>
              <w:t>Engage support from PT Health &amp; wellbeing to inform Parent raised awareness of attendance matters.</w:t>
            </w:r>
          </w:p>
          <w:p w14:paraId="280845B2" w14:textId="68B14599" w:rsidR="007C17A8" w:rsidRDefault="007C17A8" w:rsidP="00C2087C">
            <w:pPr>
              <w:pStyle w:val="ListParagraph"/>
              <w:numPr>
                <w:ilvl w:val="0"/>
                <w:numId w:val="27"/>
              </w:numPr>
              <w:spacing w:before="60" w:after="60"/>
              <w:rPr>
                <w:sz w:val="20"/>
                <w:szCs w:val="20"/>
              </w:rPr>
            </w:pPr>
            <w:r>
              <w:rPr>
                <w:sz w:val="20"/>
                <w:szCs w:val="20"/>
              </w:rPr>
              <w:t xml:space="preserve">Plan Literacy and </w:t>
            </w:r>
            <w:r w:rsidR="00CB5F89">
              <w:rPr>
                <w:sz w:val="20"/>
                <w:szCs w:val="20"/>
              </w:rPr>
              <w:t>N</w:t>
            </w:r>
            <w:r>
              <w:rPr>
                <w:sz w:val="20"/>
                <w:szCs w:val="20"/>
              </w:rPr>
              <w:t xml:space="preserve">umeracy Parental Learning workshops for all parents to </w:t>
            </w:r>
            <w:r>
              <w:rPr>
                <w:sz w:val="20"/>
                <w:szCs w:val="20"/>
              </w:rPr>
              <w:lastRenderedPageBreak/>
              <w:t>support home learning and raise awareness of taught strategies.</w:t>
            </w:r>
          </w:p>
          <w:p w14:paraId="2C5667A1" w14:textId="77777777" w:rsidR="005C1479" w:rsidRDefault="007C17A8" w:rsidP="00CB5F89">
            <w:pPr>
              <w:pStyle w:val="ListParagraph"/>
              <w:numPr>
                <w:ilvl w:val="0"/>
                <w:numId w:val="27"/>
              </w:numPr>
              <w:spacing w:before="60" w:after="60"/>
              <w:rPr>
                <w:sz w:val="20"/>
                <w:szCs w:val="20"/>
              </w:rPr>
            </w:pPr>
            <w:r>
              <w:rPr>
                <w:sz w:val="20"/>
                <w:szCs w:val="20"/>
              </w:rPr>
              <w:t xml:space="preserve">Plan support meetings for parents of those learners targeted for </w:t>
            </w:r>
            <w:r w:rsidR="00CB5F89">
              <w:rPr>
                <w:sz w:val="20"/>
                <w:szCs w:val="20"/>
              </w:rPr>
              <w:t>PEF N</w:t>
            </w:r>
            <w:r>
              <w:rPr>
                <w:sz w:val="20"/>
                <w:szCs w:val="20"/>
              </w:rPr>
              <w:t xml:space="preserve">umeracy and </w:t>
            </w:r>
            <w:r w:rsidR="00CB5F89">
              <w:rPr>
                <w:sz w:val="20"/>
                <w:szCs w:val="20"/>
              </w:rPr>
              <w:t>L</w:t>
            </w:r>
            <w:r>
              <w:rPr>
                <w:sz w:val="20"/>
                <w:szCs w:val="20"/>
              </w:rPr>
              <w:t xml:space="preserve">iteracy interventions to share </w:t>
            </w:r>
            <w:r w:rsidR="00CB5F89">
              <w:rPr>
                <w:sz w:val="20"/>
                <w:szCs w:val="20"/>
              </w:rPr>
              <w:t xml:space="preserve">Pupil </w:t>
            </w:r>
            <w:r>
              <w:rPr>
                <w:sz w:val="20"/>
                <w:szCs w:val="20"/>
              </w:rPr>
              <w:t>Strategy sheets so that they are aware of the individualised support offered to their child</w:t>
            </w:r>
            <w:r w:rsidR="00CB5F89">
              <w:rPr>
                <w:sz w:val="20"/>
                <w:szCs w:val="20"/>
              </w:rPr>
              <w:t xml:space="preserve"> and how they can support at home.</w:t>
            </w:r>
          </w:p>
          <w:p w14:paraId="551F1A59" w14:textId="77777777" w:rsidR="008E5F92" w:rsidRDefault="008E5F92" w:rsidP="008E5F92">
            <w:pPr>
              <w:spacing w:before="60" w:after="60"/>
              <w:rPr>
                <w:sz w:val="20"/>
                <w:szCs w:val="20"/>
              </w:rPr>
            </w:pPr>
          </w:p>
          <w:p w14:paraId="37EFCDFC" w14:textId="77777777" w:rsidR="008E5F92" w:rsidRDefault="008E5F92" w:rsidP="008E5F92">
            <w:pPr>
              <w:spacing w:before="60" w:after="60"/>
              <w:rPr>
                <w:sz w:val="20"/>
                <w:szCs w:val="20"/>
              </w:rPr>
            </w:pPr>
          </w:p>
          <w:p w14:paraId="156C1586" w14:textId="77777777" w:rsidR="008E5F92" w:rsidRDefault="008E5F92" w:rsidP="008E5F92">
            <w:pPr>
              <w:spacing w:before="60" w:after="60"/>
              <w:rPr>
                <w:sz w:val="20"/>
                <w:szCs w:val="20"/>
              </w:rPr>
            </w:pPr>
          </w:p>
          <w:p w14:paraId="433C6A14" w14:textId="77777777" w:rsidR="008E5F92" w:rsidRDefault="008E5F92" w:rsidP="008E5F92">
            <w:pPr>
              <w:spacing w:before="60" w:after="60"/>
              <w:rPr>
                <w:sz w:val="20"/>
                <w:szCs w:val="20"/>
              </w:rPr>
            </w:pPr>
          </w:p>
          <w:p w14:paraId="4C798D6C" w14:textId="77777777" w:rsidR="008E5F92" w:rsidRDefault="008E5F92" w:rsidP="008E5F92">
            <w:pPr>
              <w:spacing w:before="60" w:after="60"/>
              <w:rPr>
                <w:sz w:val="20"/>
                <w:szCs w:val="20"/>
              </w:rPr>
            </w:pPr>
          </w:p>
          <w:p w14:paraId="7D32DFDA" w14:textId="77777777" w:rsidR="008E5F92" w:rsidRDefault="008E5F92" w:rsidP="008E5F92">
            <w:pPr>
              <w:spacing w:before="60" w:after="60"/>
              <w:rPr>
                <w:sz w:val="20"/>
                <w:szCs w:val="20"/>
              </w:rPr>
            </w:pPr>
          </w:p>
          <w:p w14:paraId="1EE97BAC" w14:textId="77777777" w:rsidR="008E5F92" w:rsidRDefault="008E5F92" w:rsidP="008E5F92">
            <w:pPr>
              <w:spacing w:before="60" w:after="60"/>
              <w:rPr>
                <w:sz w:val="20"/>
                <w:szCs w:val="20"/>
              </w:rPr>
            </w:pPr>
          </w:p>
          <w:p w14:paraId="6304FB3F" w14:textId="77777777" w:rsidR="008E5F92" w:rsidRDefault="008E5F92" w:rsidP="008E5F92">
            <w:pPr>
              <w:spacing w:before="60" w:after="60"/>
              <w:rPr>
                <w:sz w:val="20"/>
                <w:szCs w:val="20"/>
              </w:rPr>
            </w:pPr>
          </w:p>
          <w:p w14:paraId="57F6F0A8" w14:textId="77777777" w:rsidR="008E5F92" w:rsidRDefault="008E5F92" w:rsidP="008E5F92">
            <w:pPr>
              <w:spacing w:before="60" w:after="60"/>
              <w:rPr>
                <w:sz w:val="20"/>
                <w:szCs w:val="20"/>
              </w:rPr>
            </w:pPr>
          </w:p>
          <w:p w14:paraId="4772508D" w14:textId="77777777" w:rsidR="008E5F92" w:rsidRDefault="008E5F92" w:rsidP="008E5F92">
            <w:pPr>
              <w:spacing w:before="60" w:after="60"/>
              <w:rPr>
                <w:sz w:val="20"/>
                <w:szCs w:val="20"/>
              </w:rPr>
            </w:pPr>
          </w:p>
          <w:p w14:paraId="44E7DAE5" w14:textId="77777777" w:rsidR="008E5F92" w:rsidRDefault="008E5F92" w:rsidP="008E5F92">
            <w:pPr>
              <w:spacing w:before="60" w:after="60"/>
              <w:rPr>
                <w:sz w:val="20"/>
                <w:szCs w:val="20"/>
              </w:rPr>
            </w:pPr>
          </w:p>
          <w:p w14:paraId="60AD63A0" w14:textId="77777777" w:rsidR="008E5F92" w:rsidRDefault="008E5F92" w:rsidP="008E5F92">
            <w:pPr>
              <w:spacing w:before="60" w:after="60"/>
              <w:rPr>
                <w:sz w:val="20"/>
                <w:szCs w:val="20"/>
              </w:rPr>
            </w:pPr>
          </w:p>
          <w:p w14:paraId="165FB186" w14:textId="77777777" w:rsidR="008E5F92" w:rsidRDefault="008E5F92" w:rsidP="008E5F92">
            <w:pPr>
              <w:spacing w:before="60" w:after="60"/>
              <w:rPr>
                <w:sz w:val="20"/>
                <w:szCs w:val="20"/>
              </w:rPr>
            </w:pPr>
          </w:p>
          <w:p w14:paraId="221612D3" w14:textId="77777777" w:rsidR="008E5F92" w:rsidRDefault="008E5F92" w:rsidP="008E5F92">
            <w:pPr>
              <w:pStyle w:val="ListParagraph"/>
              <w:numPr>
                <w:ilvl w:val="0"/>
                <w:numId w:val="27"/>
              </w:numPr>
              <w:spacing w:before="60" w:after="60"/>
              <w:rPr>
                <w:sz w:val="20"/>
                <w:szCs w:val="20"/>
              </w:rPr>
            </w:pPr>
            <w:r>
              <w:rPr>
                <w:sz w:val="20"/>
                <w:szCs w:val="20"/>
              </w:rPr>
              <w:t>Nurture room timetabled with teacher and support for 1 – 2 sessions weekly</w:t>
            </w:r>
          </w:p>
          <w:p w14:paraId="24A6679C" w14:textId="77777777" w:rsidR="008E5F92" w:rsidRDefault="008E5F92" w:rsidP="008E5F92">
            <w:pPr>
              <w:pStyle w:val="ListParagraph"/>
              <w:numPr>
                <w:ilvl w:val="0"/>
                <w:numId w:val="27"/>
              </w:numPr>
              <w:spacing w:before="60" w:after="60"/>
              <w:rPr>
                <w:sz w:val="20"/>
                <w:szCs w:val="20"/>
              </w:rPr>
            </w:pPr>
            <w:r>
              <w:rPr>
                <w:sz w:val="20"/>
                <w:szCs w:val="20"/>
              </w:rPr>
              <w:t>Conduct whole school Boxall Profiling, Wellbeing Webs and GMWP</w:t>
            </w:r>
          </w:p>
          <w:p w14:paraId="0AD96670" w14:textId="77777777" w:rsidR="008E5F92" w:rsidRDefault="008E5F92" w:rsidP="008E5F92">
            <w:pPr>
              <w:pStyle w:val="ListParagraph"/>
              <w:numPr>
                <w:ilvl w:val="0"/>
                <w:numId w:val="27"/>
              </w:numPr>
              <w:spacing w:before="60" w:after="60"/>
              <w:rPr>
                <w:sz w:val="20"/>
                <w:szCs w:val="20"/>
              </w:rPr>
            </w:pPr>
            <w:r>
              <w:rPr>
                <w:sz w:val="20"/>
                <w:szCs w:val="20"/>
              </w:rPr>
              <w:t>Discuss assessments with Pupil, Teacher, Parent</w:t>
            </w:r>
          </w:p>
          <w:p w14:paraId="5A4280DE" w14:textId="77777777" w:rsidR="008E5F92" w:rsidRDefault="008E5F92" w:rsidP="008E5F92">
            <w:pPr>
              <w:pStyle w:val="ListParagraph"/>
              <w:numPr>
                <w:ilvl w:val="0"/>
                <w:numId w:val="27"/>
              </w:numPr>
              <w:spacing w:before="60" w:after="60"/>
              <w:rPr>
                <w:sz w:val="20"/>
                <w:szCs w:val="20"/>
              </w:rPr>
            </w:pPr>
            <w:r>
              <w:rPr>
                <w:sz w:val="20"/>
                <w:szCs w:val="20"/>
              </w:rPr>
              <w:t>Research resources &amp; strategies to support identified learners to overcome barriers to learning</w:t>
            </w:r>
          </w:p>
          <w:p w14:paraId="3BBC7014" w14:textId="77777777" w:rsidR="008E5F92" w:rsidRDefault="008E5F92" w:rsidP="008E5F92">
            <w:pPr>
              <w:pStyle w:val="ListParagraph"/>
              <w:spacing w:before="60" w:after="60"/>
              <w:ind w:left="360"/>
              <w:rPr>
                <w:sz w:val="20"/>
                <w:szCs w:val="20"/>
              </w:rPr>
            </w:pPr>
          </w:p>
          <w:p w14:paraId="2A0BB2AE" w14:textId="77777777" w:rsidR="00EF2E4E" w:rsidRDefault="00EF2E4E" w:rsidP="008E5F92">
            <w:pPr>
              <w:pStyle w:val="ListParagraph"/>
              <w:spacing w:before="60" w:after="60"/>
              <w:ind w:left="360"/>
              <w:rPr>
                <w:sz w:val="20"/>
                <w:szCs w:val="20"/>
              </w:rPr>
            </w:pPr>
          </w:p>
          <w:p w14:paraId="2943F7DE" w14:textId="77777777" w:rsidR="0018349E" w:rsidRDefault="0018349E" w:rsidP="008E5F92">
            <w:pPr>
              <w:pStyle w:val="ListParagraph"/>
              <w:spacing w:before="60" w:after="60"/>
              <w:ind w:left="360"/>
              <w:rPr>
                <w:sz w:val="20"/>
                <w:szCs w:val="20"/>
              </w:rPr>
            </w:pPr>
          </w:p>
          <w:p w14:paraId="25F49589" w14:textId="3D9D0FC6" w:rsidR="0018349E" w:rsidRDefault="0018349E" w:rsidP="0018349E">
            <w:pPr>
              <w:pStyle w:val="ListParagraph"/>
              <w:numPr>
                <w:ilvl w:val="0"/>
                <w:numId w:val="27"/>
              </w:numPr>
              <w:spacing w:before="60" w:after="60"/>
              <w:rPr>
                <w:sz w:val="20"/>
                <w:szCs w:val="20"/>
              </w:rPr>
            </w:pPr>
            <w:r>
              <w:rPr>
                <w:sz w:val="20"/>
                <w:szCs w:val="20"/>
              </w:rPr>
              <w:t>Conduct pupil questionnaires for at August 2025</w:t>
            </w:r>
          </w:p>
          <w:p w14:paraId="70A91CF3" w14:textId="77777777" w:rsidR="0018349E" w:rsidRDefault="0018349E" w:rsidP="0018349E">
            <w:pPr>
              <w:pStyle w:val="ListParagraph"/>
              <w:numPr>
                <w:ilvl w:val="0"/>
                <w:numId w:val="27"/>
              </w:numPr>
              <w:spacing w:before="60" w:after="60"/>
              <w:rPr>
                <w:sz w:val="20"/>
                <w:szCs w:val="20"/>
              </w:rPr>
            </w:pPr>
            <w:r>
              <w:rPr>
                <w:sz w:val="20"/>
                <w:szCs w:val="20"/>
              </w:rPr>
              <w:t>Conduct Parental questionnaires for at August 2025</w:t>
            </w:r>
          </w:p>
          <w:p w14:paraId="5E24C92B" w14:textId="77777777" w:rsidR="0018349E" w:rsidRDefault="0018349E" w:rsidP="0018349E">
            <w:pPr>
              <w:pStyle w:val="ListParagraph"/>
              <w:numPr>
                <w:ilvl w:val="0"/>
                <w:numId w:val="27"/>
              </w:numPr>
              <w:spacing w:before="60" w:after="60"/>
              <w:rPr>
                <w:sz w:val="20"/>
                <w:szCs w:val="20"/>
              </w:rPr>
            </w:pPr>
            <w:r>
              <w:rPr>
                <w:sz w:val="20"/>
                <w:szCs w:val="20"/>
              </w:rPr>
              <w:t>Prioritise pupil learning workshops from above data</w:t>
            </w:r>
          </w:p>
          <w:p w14:paraId="23E07EED" w14:textId="77777777" w:rsidR="0018349E" w:rsidRDefault="0018349E" w:rsidP="0018349E">
            <w:pPr>
              <w:pStyle w:val="ListParagraph"/>
              <w:numPr>
                <w:ilvl w:val="0"/>
                <w:numId w:val="27"/>
              </w:numPr>
              <w:spacing w:before="60" w:after="60"/>
              <w:rPr>
                <w:sz w:val="20"/>
                <w:szCs w:val="20"/>
              </w:rPr>
            </w:pPr>
            <w:r>
              <w:rPr>
                <w:sz w:val="20"/>
                <w:szCs w:val="20"/>
              </w:rPr>
              <w:t>Conduct Pre and Post workshops data</w:t>
            </w:r>
          </w:p>
          <w:p w14:paraId="283DB5F7" w14:textId="788AFB2E" w:rsidR="0018349E" w:rsidRPr="008E5F92" w:rsidRDefault="0018349E" w:rsidP="0018349E">
            <w:pPr>
              <w:pStyle w:val="ListParagraph"/>
              <w:numPr>
                <w:ilvl w:val="0"/>
                <w:numId w:val="27"/>
              </w:numPr>
              <w:spacing w:before="60" w:after="60"/>
              <w:rPr>
                <w:sz w:val="20"/>
                <w:szCs w:val="20"/>
              </w:rPr>
            </w:pPr>
            <w:r>
              <w:rPr>
                <w:sz w:val="20"/>
                <w:szCs w:val="20"/>
              </w:rPr>
              <w:t>Pupils to feedback learning to parents at end of sessions by either Presentation, Newsletter or Online information</w:t>
            </w:r>
          </w:p>
        </w:tc>
        <w:tc>
          <w:tcPr>
            <w:tcW w:w="3119" w:type="dxa"/>
          </w:tcPr>
          <w:p w14:paraId="627A95F3" w14:textId="77777777" w:rsidR="005C1479" w:rsidRPr="000B3DC2" w:rsidRDefault="005C1479" w:rsidP="00282D68">
            <w:pPr>
              <w:spacing w:before="120" w:after="120"/>
              <w:rPr>
                <w:rFonts w:cstheme="minorHAnsi"/>
                <w:sz w:val="24"/>
                <w:szCs w:val="24"/>
              </w:rPr>
            </w:pPr>
            <w:r w:rsidRPr="000B3DC2">
              <w:rPr>
                <w:rFonts w:cstheme="minorHAnsi"/>
                <w:sz w:val="24"/>
                <w:szCs w:val="24"/>
              </w:rPr>
              <w:lastRenderedPageBreak/>
              <w:fldChar w:fldCharType="begin">
                <w:ffData>
                  <w:name w:val="Text4"/>
                  <w:enabled/>
                  <w:calcOnExit w:val="0"/>
                  <w:textInput/>
                </w:ffData>
              </w:fldChar>
            </w:r>
            <w:r w:rsidRPr="000B3DC2">
              <w:rPr>
                <w:rFonts w:cstheme="minorHAnsi"/>
                <w:sz w:val="24"/>
                <w:szCs w:val="24"/>
              </w:rPr>
              <w:instrText xml:space="preserve"> FORMTEXT </w:instrText>
            </w:r>
            <w:r w:rsidRPr="000B3DC2">
              <w:rPr>
                <w:rFonts w:cstheme="minorHAnsi"/>
                <w:sz w:val="24"/>
                <w:szCs w:val="24"/>
              </w:rPr>
            </w:r>
            <w:r w:rsidRPr="000B3DC2">
              <w:rPr>
                <w:rFonts w:cstheme="minorHAnsi"/>
                <w:sz w:val="24"/>
                <w:szCs w:val="24"/>
              </w:rPr>
              <w:fldChar w:fldCharType="separate"/>
            </w:r>
            <w:r w:rsidRPr="000B3DC2">
              <w:rPr>
                <w:rFonts w:cstheme="minorHAnsi"/>
                <w:noProof/>
                <w:sz w:val="24"/>
                <w:szCs w:val="24"/>
              </w:rPr>
              <w:t> </w:t>
            </w:r>
            <w:r w:rsidRPr="000B3DC2">
              <w:rPr>
                <w:rFonts w:cstheme="minorHAnsi"/>
                <w:noProof/>
                <w:sz w:val="24"/>
                <w:szCs w:val="24"/>
              </w:rPr>
              <w:t> </w:t>
            </w:r>
            <w:r w:rsidRPr="000B3DC2">
              <w:rPr>
                <w:rFonts w:cstheme="minorHAnsi"/>
                <w:noProof/>
                <w:sz w:val="24"/>
                <w:szCs w:val="24"/>
              </w:rPr>
              <w:t> </w:t>
            </w:r>
            <w:r w:rsidRPr="000B3DC2">
              <w:rPr>
                <w:rFonts w:cstheme="minorHAnsi"/>
                <w:noProof/>
                <w:sz w:val="24"/>
                <w:szCs w:val="24"/>
              </w:rPr>
              <w:t> </w:t>
            </w:r>
            <w:r w:rsidRPr="000B3DC2">
              <w:rPr>
                <w:rFonts w:cstheme="minorHAnsi"/>
                <w:noProof/>
                <w:sz w:val="24"/>
                <w:szCs w:val="24"/>
              </w:rPr>
              <w:t> </w:t>
            </w:r>
            <w:r w:rsidRPr="000B3DC2">
              <w:rPr>
                <w:rFonts w:cstheme="minorHAnsi"/>
                <w:sz w:val="24"/>
                <w:szCs w:val="24"/>
              </w:rPr>
              <w:fldChar w:fldCharType="end"/>
            </w:r>
          </w:p>
        </w:tc>
      </w:tr>
      <w:tr w:rsidR="007D4DC2" w:rsidRPr="00FB7DBA" w14:paraId="7716D6EF" w14:textId="77777777" w:rsidTr="00282D68">
        <w:tc>
          <w:tcPr>
            <w:tcW w:w="2552" w:type="dxa"/>
          </w:tcPr>
          <w:p w14:paraId="35FBCEF7" w14:textId="60B69340" w:rsidR="007D4DC2" w:rsidRPr="00EF2E4E" w:rsidRDefault="007D4DC2" w:rsidP="00282D68">
            <w:pPr>
              <w:spacing w:before="120" w:after="120"/>
              <w:rPr>
                <w:rFonts w:cstheme="minorHAnsi"/>
                <w:b/>
                <w:sz w:val="20"/>
                <w:szCs w:val="20"/>
                <w:u w:val="single"/>
              </w:rPr>
            </w:pPr>
            <w:r w:rsidRPr="00EF2E4E">
              <w:rPr>
                <w:rFonts w:cstheme="minorHAnsi"/>
                <w:b/>
                <w:sz w:val="20"/>
                <w:szCs w:val="20"/>
                <w:u w:val="single"/>
              </w:rPr>
              <w:lastRenderedPageBreak/>
              <w:t xml:space="preserve">Parental Engagement </w:t>
            </w:r>
            <w:r w:rsidR="00EF2E4E" w:rsidRPr="00EF2E4E">
              <w:rPr>
                <w:rFonts w:cstheme="minorHAnsi"/>
                <w:b/>
                <w:sz w:val="20"/>
                <w:szCs w:val="20"/>
                <w:u w:val="single"/>
              </w:rPr>
              <w:t xml:space="preserve"> - Social Media </w:t>
            </w:r>
          </w:p>
          <w:p w14:paraId="49214F25" w14:textId="77777777" w:rsidR="00EF2E4E" w:rsidRDefault="00EF2E4E" w:rsidP="00EF2E4E">
            <w:pPr>
              <w:spacing w:before="60" w:after="60"/>
              <w:rPr>
                <w:sz w:val="20"/>
                <w:szCs w:val="20"/>
              </w:rPr>
            </w:pPr>
            <w:r>
              <w:rPr>
                <w:sz w:val="20"/>
                <w:szCs w:val="20"/>
              </w:rPr>
              <w:t>A range of methods will be used to communicate teaching and learning to all parents.</w:t>
            </w:r>
          </w:p>
          <w:p w14:paraId="4407608C" w14:textId="3A9340D1" w:rsidR="000F607B" w:rsidRPr="00EF2E4E" w:rsidRDefault="000F607B" w:rsidP="00EF2E4E">
            <w:pPr>
              <w:spacing w:before="60" w:after="60"/>
              <w:rPr>
                <w:rFonts w:cstheme="minorHAnsi"/>
                <w:sz w:val="20"/>
                <w:szCs w:val="20"/>
              </w:rPr>
            </w:pPr>
          </w:p>
        </w:tc>
        <w:tc>
          <w:tcPr>
            <w:tcW w:w="2410" w:type="dxa"/>
          </w:tcPr>
          <w:p w14:paraId="7314B868" w14:textId="77777777" w:rsidR="00EF2E4E" w:rsidRDefault="00EF2E4E" w:rsidP="00EF2E4E">
            <w:pPr>
              <w:spacing w:before="60" w:after="60"/>
              <w:rPr>
                <w:sz w:val="20"/>
                <w:szCs w:val="20"/>
              </w:rPr>
            </w:pPr>
          </w:p>
          <w:p w14:paraId="58C590EC" w14:textId="77777777" w:rsidR="007D4DC2" w:rsidRDefault="007D4DC2" w:rsidP="00EF2E4E">
            <w:pPr>
              <w:spacing w:before="60" w:after="60"/>
              <w:rPr>
                <w:rFonts w:cstheme="minorHAnsi"/>
                <w:sz w:val="20"/>
                <w:szCs w:val="20"/>
              </w:rPr>
            </w:pPr>
          </w:p>
          <w:p w14:paraId="03FB660B" w14:textId="1BB43E0C" w:rsidR="00EF2E4E" w:rsidRDefault="00EF2E4E" w:rsidP="00EF2E4E">
            <w:pPr>
              <w:spacing w:before="60" w:after="60"/>
              <w:rPr>
                <w:sz w:val="20"/>
                <w:szCs w:val="20"/>
              </w:rPr>
            </w:pPr>
            <w:r>
              <w:rPr>
                <w:sz w:val="20"/>
                <w:szCs w:val="20"/>
              </w:rPr>
              <w:t>By June 2026 95% of Parents will report improved communication through an online questionnaire.</w:t>
            </w:r>
          </w:p>
          <w:p w14:paraId="6A0FC255" w14:textId="593B735D" w:rsidR="00EF2E4E" w:rsidRPr="008E5F92" w:rsidRDefault="00EF2E4E" w:rsidP="00EF2E4E">
            <w:pPr>
              <w:spacing w:before="60" w:after="60"/>
              <w:rPr>
                <w:rFonts w:cstheme="minorHAnsi"/>
                <w:sz w:val="20"/>
                <w:szCs w:val="20"/>
              </w:rPr>
            </w:pPr>
          </w:p>
        </w:tc>
        <w:tc>
          <w:tcPr>
            <w:tcW w:w="2835" w:type="dxa"/>
          </w:tcPr>
          <w:p w14:paraId="799F3129" w14:textId="41A6BCF8" w:rsidR="007D4DC2" w:rsidRPr="00EF2E4E" w:rsidRDefault="00EF2E4E" w:rsidP="00282D68">
            <w:pPr>
              <w:spacing w:before="120" w:after="120"/>
              <w:rPr>
                <w:rFonts w:cstheme="minorHAnsi"/>
                <w:sz w:val="20"/>
                <w:szCs w:val="20"/>
              </w:rPr>
            </w:pPr>
            <w:r>
              <w:rPr>
                <w:rFonts w:cstheme="minorHAnsi"/>
                <w:sz w:val="20"/>
                <w:szCs w:val="20"/>
              </w:rPr>
              <w:t>Social Media p</w:t>
            </w:r>
            <w:r w:rsidRPr="00EF2E4E">
              <w:rPr>
                <w:rFonts w:cstheme="minorHAnsi"/>
                <w:sz w:val="20"/>
                <w:szCs w:val="20"/>
              </w:rPr>
              <w:t>latform statistics</w:t>
            </w:r>
          </w:p>
        </w:tc>
        <w:tc>
          <w:tcPr>
            <w:tcW w:w="4110" w:type="dxa"/>
          </w:tcPr>
          <w:p w14:paraId="6B2DDC84" w14:textId="2963778D" w:rsidR="007D4DC2" w:rsidRPr="00EF2E4E" w:rsidRDefault="00EF2E4E" w:rsidP="00282D68">
            <w:pPr>
              <w:spacing w:before="120" w:after="120"/>
              <w:rPr>
                <w:rFonts w:cstheme="minorHAnsi"/>
                <w:sz w:val="20"/>
                <w:szCs w:val="20"/>
              </w:rPr>
            </w:pPr>
            <w:r>
              <w:rPr>
                <w:rFonts w:cstheme="minorHAnsi"/>
                <w:sz w:val="20"/>
                <w:szCs w:val="20"/>
              </w:rPr>
              <w:t xml:space="preserve">School to </w:t>
            </w:r>
            <w:r w:rsidRPr="00C02750">
              <w:rPr>
                <w:rFonts w:cstheme="minorHAnsi"/>
                <w:sz w:val="20"/>
                <w:szCs w:val="20"/>
              </w:rPr>
              <w:t>provide</w:t>
            </w:r>
            <w:r>
              <w:rPr>
                <w:rFonts w:cstheme="minorHAnsi"/>
                <w:sz w:val="20"/>
                <w:szCs w:val="20"/>
              </w:rPr>
              <w:t xml:space="preserve"> regular</w:t>
            </w:r>
            <w:r w:rsidRPr="00C02750">
              <w:rPr>
                <w:rFonts w:cstheme="minorHAnsi"/>
                <w:sz w:val="20"/>
                <w:szCs w:val="20"/>
              </w:rPr>
              <w:t xml:space="preserve"> communication</w:t>
            </w:r>
            <w:r>
              <w:rPr>
                <w:rFonts w:cstheme="minorHAnsi"/>
                <w:sz w:val="20"/>
                <w:szCs w:val="20"/>
              </w:rPr>
              <w:t>s</w:t>
            </w:r>
            <w:r w:rsidRPr="00C02750">
              <w:rPr>
                <w:rFonts w:cstheme="minorHAnsi"/>
                <w:sz w:val="20"/>
                <w:szCs w:val="20"/>
              </w:rPr>
              <w:t xml:space="preserve"> v</w:t>
            </w:r>
            <w:r>
              <w:rPr>
                <w:rFonts w:cstheme="minorHAnsi"/>
                <w:sz w:val="20"/>
                <w:szCs w:val="20"/>
              </w:rPr>
              <w:t>ia Seesaw, Facebook and Twitter (at least 2 per week on at least one platform).</w:t>
            </w:r>
          </w:p>
        </w:tc>
        <w:tc>
          <w:tcPr>
            <w:tcW w:w="3119" w:type="dxa"/>
          </w:tcPr>
          <w:p w14:paraId="5971A013" w14:textId="77777777" w:rsidR="007D4DC2" w:rsidRPr="000B3DC2" w:rsidRDefault="007D4DC2" w:rsidP="00282D68">
            <w:pPr>
              <w:spacing w:before="120" w:after="120"/>
              <w:rPr>
                <w:rFonts w:cstheme="minorHAnsi"/>
                <w:sz w:val="24"/>
                <w:szCs w:val="24"/>
              </w:rPr>
            </w:pPr>
          </w:p>
        </w:tc>
      </w:tr>
    </w:tbl>
    <w:p w14:paraId="4E794614" w14:textId="77777777" w:rsidR="005C1479" w:rsidRDefault="005C1479" w:rsidP="00282D68"/>
    <w:p w14:paraId="1D825D23" w14:textId="77777777" w:rsidR="005C1479" w:rsidRDefault="005C1479" w:rsidP="00282D68"/>
    <w:tbl>
      <w:tblPr>
        <w:tblStyle w:val="TableGrid"/>
        <w:tblW w:w="15026" w:type="dxa"/>
        <w:tblInd w:w="-572" w:type="dxa"/>
        <w:tblLook w:val="04A0" w:firstRow="1" w:lastRow="0" w:firstColumn="1" w:lastColumn="0" w:noHBand="0" w:noVBand="1"/>
      </w:tblPr>
      <w:tblGrid>
        <w:gridCol w:w="2114"/>
        <w:gridCol w:w="412"/>
        <w:gridCol w:w="470"/>
        <w:gridCol w:w="1691"/>
        <w:gridCol w:w="425"/>
        <w:gridCol w:w="846"/>
        <w:gridCol w:w="845"/>
        <w:gridCol w:w="283"/>
        <w:gridCol w:w="425"/>
        <w:gridCol w:w="1550"/>
        <w:gridCol w:w="565"/>
        <w:gridCol w:w="412"/>
        <w:gridCol w:w="894"/>
        <w:gridCol w:w="985"/>
        <w:gridCol w:w="282"/>
        <w:gridCol w:w="425"/>
        <w:gridCol w:w="1977"/>
        <w:gridCol w:w="425"/>
      </w:tblGrid>
      <w:tr w:rsidR="005C1479" w:rsidRPr="00CA7B00" w14:paraId="5A2AD2BD" w14:textId="77777777" w:rsidTr="00282D68">
        <w:trPr>
          <w:cantSplit/>
        </w:trPr>
        <w:tc>
          <w:tcPr>
            <w:tcW w:w="9061" w:type="dxa"/>
            <w:gridSpan w:val="10"/>
            <w:shd w:val="clear" w:color="auto" w:fill="BF8F00" w:themeFill="accent4" w:themeFillShade="BF"/>
          </w:tcPr>
          <w:p w14:paraId="2D3BC276" w14:textId="77777777" w:rsidR="005C1479" w:rsidRPr="002F2B32" w:rsidRDefault="005C1479" w:rsidP="00282D68">
            <w:pPr>
              <w:spacing w:before="120" w:after="120"/>
              <w:rPr>
                <w:b/>
                <w:sz w:val="28"/>
                <w:szCs w:val="28"/>
              </w:rPr>
            </w:pPr>
            <w:r>
              <w:br w:type="page"/>
            </w:r>
            <w:r>
              <w:br w:type="page"/>
            </w:r>
            <w:r>
              <w:rPr>
                <w:b/>
                <w:color w:val="FFFFFF" w:themeColor="background1"/>
                <w:sz w:val="28"/>
                <w:szCs w:val="28"/>
              </w:rPr>
              <w:t>Pupil Equity Funding | Planning and Reporting</w:t>
            </w:r>
          </w:p>
        </w:tc>
        <w:tc>
          <w:tcPr>
            <w:tcW w:w="5965" w:type="dxa"/>
            <w:gridSpan w:val="8"/>
          </w:tcPr>
          <w:p w14:paraId="689FEBED" w14:textId="77777777" w:rsidR="005C1479" w:rsidRPr="00CA7B00" w:rsidRDefault="005C1479" w:rsidP="00282D68">
            <w:pPr>
              <w:spacing w:before="120" w:after="120"/>
              <w:rPr>
                <w:sz w:val="28"/>
                <w:szCs w:val="28"/>
              </w:rPr>
            </w:pPr>
          </w:p>
        </w:tc>
      </w:tr>
      <w:tr w:rsidR="005C1479" w:rsidRPr="002E6E43" w14:paraId="2FFA737F" w14:textId="77777777" w:rsidTr="00282D68">
        <w:tc>
          <w:tcPr>
            <w:tcW w:w="15026" w:type="dxa"/>
            <w:gridSpan w:val="18"/>
            <w:shd w:val="clear" w:color="auto" w:fill="F2F2F2" w:themeFill="background1" w:themeFillShade="F2"/>
          </w:tcPr>
          <w:p w14:paraId="37E38F3A" w14:textId="77777777" w:rsidR="005C1479" w:rsidRPr="002E6E43" w:rsidRDefault="005C1479" w:rsidP="00282D68">
            <w:pPr>
              <w:spacing w:before="120" w:after="120"/>
              <w:rPr>
                <w:b/>
                <w:bCs/>
              </w:rPr>
            </w:pPr>
            <w:r w:rsidRPr="2537B951">
              <w:rPr>
                <w:b/>
                <w:bCs/>
              </w:rPr>
              <w:t xml:space="preserve">Staff Spend Details                                                                                                                                                                                                                                                                      </w:t>
            </w:r>
            <w:r w:rsidRPr="2537B951">
              <w:rPr>
                <w:sz w:val="20"/>
                <w:szCs w:val="20"/>
              </w:rPr>
              <w:t>* Note: - Please see information from HR regarding PEF posts</w:t>
            </w:r>
          </w:p>
        </w:tc>
      </w:tr>
      <w:tr w:rsidR="005C1479" w:rsidRPr="0050285C" w14:paraId="235F4E88" w14:textId="77777777" w:rsidTr="00282D68">
        <w:trPr>
          <w:cantSplit/>
        </w:trPr>
        <w:tc>
          <w:tcPr>
            <w:tcW w:w="2996" w:type="dxa"/>
            <w:gridSpan w:val="3"/>
            <w:shd w:val="clear" w:color="auto" w:fill="F2F2F2" w:themeFill="background1" w:themeFillShade="F2"/>
          </w:tcPr>
          <w:p w14:paraId="362D974B" w14:textId="77777777" w:rsidR="005C1479" w:rsidRPr="0050285C" w:rsidRDefault="005C1479" w:rsidP="00282D68">
            <w:pPr>
              <w:spacing w:before="60" w:after="60"/>
              <w:rPr>
                <w:b/>
              </w:rPr>
            </w:pPr>
            <w:r w:rsidRPr="0050285C">
              <w:rPr>
                <w:b/>
              </w:rPr>
              <w:t>Name</w:t>
            </w:r>
          </w:p>
        </w:tc>
        <w:tc>
          <w:tcPr>
            <w:tcW w:w="2962" w:type="dxa"/>
            <w:gridSpan w:val="3"/>
            <w:shd w:val="clear" w:color="auto" w:fill="F2F2F2" w:themeFill="background1" w:themeFillShade="F2"/>
          </w:tcPr>
          <w:p w14:paraId="0E11EF04" w14:textId="77777777" w:rsidR="005C1479" w:rsidRPr="0050285C" w:rsidRDefault="005C1479" w:rsidP="00282D68">
            <w:pPr>
              <w:spacing w:before="60" w:after="60"/>
              <w:rPr>
                <w:b/>
              </w:rPr>
            </w:pPr>
            <w:r w:rsidRPr="0050285C">
              <w:rPr>
                <w:b/>
              </w:rPr>
              <w:t>Post</w:t>
            </w:r>
          </w:p>
        </w:tc>
        <w:tc>
          <w:tcPr>
            <w:tcW w:w="3103" w:type="dxa"/>
            <w:gridSpan w:val="4"/>
            <w:shd w:val="clear" w:color="auto" w:fill="F2F2F2" w:themeFill="background1" w:themeFillShade="F2"/>
          </w:tcPr>
          <w:p w14:paraId="610B2CF7" w14:textId="77777777" w:rsidR="005C1479" w:rsidRPr="0050285C" w:rsidRDefault="005C1479" w:rsidP="00282D68">
            <w:pPr>
              <w:spacing w:before="60" w:after="60"/>
              <w:rPr>
                <w:b/>
              </w:rPr>
            </w:pPr>
            <w:r w:rsidRPr="0050285C">
              <w:rPr>
                <w:b/>
              </w:rPr>
              <w:t>Start Date</w:t>
            </w:r>
          </w:p>
        </w:tc>
        <w:tc>
          <w:tcPr>
            <w:tcW w:w="2856" w:type="dxa"/>
            <w:gridSpan w:val="4"/>
            <w:shd w:val="clear" w:color="auto" w:fill="F2F2F2" w:themeFill="background1" w:themeFillShade="F2"/>
          </w:tcPr>
          <w:p w14:paraId="04C8E8A2" w14:textId="77777777" w:rsidR="005C1479" w:rsidRPr="0050285C" w:rsidRDefault="005C1479" w:rsidP="00282D68">
            <w:pPr>
              <w:spacing w:before="60" w:after="60"/>
              <w:rPr>
                <w:b/>
              </w:rPr>
            </w:pPr>
            <w:r w:rsidRPr="0050285C">
              <w:rPr>
                <w:b/>
              </w:rPr>
              <w:t>Proposed End Date</w:t>
            </w:r>
          </w:p>
        </w:tc>
        <w:tc>
          <w:tcPr>
            <w:tcW w:w="3109" w:type="dxa"/>
            <w:gridSpan w:val="4"/>
            <w:shd w:val="clear" w:color="auto" w:fill="F2F2F2" w:themeFill="background1" w:themeFillShade="F2"/>
          </w:tcPr>
          <w:p w14:paraId="2A914DB8" w14:textId="77777777" w:rsidR="005C1479" w:rsidRPr="0050285C" w:rsidRDefault="005C1479" w:rsidP="00282D68">
            <w:pPr>
              <w:spacing w:before="60" w:after="60"/>
              <w:rPr>
                <w:b/>
              </w:rPr>
            </w:pPr>
            <w:r w:rsidRPr="0050285C">
              <w:rPr>
                <w:b/>
              </w:rPr>
              <w:t>Cumulative Time in Post</w:t>
            </w:r>
          </w:p>
        </w:tc>
      </w:tr>
      <w:tr w:rsidR="005C1479" w:rsidRPr="002E6E43" w14:paraId="5AA1369B" w14:textId="77777777" w:rsidTr="00282D68">
        <w:trPr>
          <w:cantSplit/>
        </w:trPr>
        <w:tc>
          <w:tcPr>
            <w:tcW w:w="2996" w:type="dxa"/>
            <w:gridSpan w:val="3"/>
          </w:tcPr>
          <w:p w14:paraId="1A548436" w14:textId="056E3360" w:rsidR="005C1479" w:rsidRPr="002E6E43" w:rsidRDefault="000F607B" w:rsidP="00282D68">
            <w:pPr>
              <w:spacing w:before="60" w:after="60"/>
              <w:rPr>
                <w:sz w:val="20"/>
                <w:szCs w:val="20"/>
              </w:rPr>
            </w:pPr>
            <w:r>
              <w:rPr>
                <w:sz w:val="20"/>
                <w:szCs w:val="20"/>
              </w:rPr>
              <w:t>Catriona Wilson</w:t>
            </w:r>
          </w:p>
        </w:tc>
        <w:tc>
          <w:tcPr>
            <w:tcW w:w="2962" w:type="dxa"/>
            <w:gridSpan w:val="3"/>
          </w:tcPr>
          <w:p w14:paraId="3760C610" w14:textId="0049B01F" w:rsidR="005C1479" w:rsidRPr="002E6E43" w:rsidRDefault="000F607B" w:rsidP="00282D68">
            <w:pPr>
              <w:spacing w:before="60" w:after="60"/>
              <w:rPr>
                <w:sz w:val="20"/>
                <w:szCs w:val="20"/>
              </w:rPr>
            </w:pPr>
            <w:r>
              <w:rPr>
                <w:sz w:val="20"/>
                <w:szCs w:val="20"/>
              </w:rPr>
              <w:t>ASN</w:t>
            </w:r>
            <w:r w:rsidR="00BF64C3">
              <w:rPr>
                <w:sz w:val="20"/>
                <w:szCs w:val="20"/>
              </w:rPr>
              <w:t xml:space="preserve"> (2</w:t>
            </w:r>
            <w:r w:rsidR="00F92121">
              <w:rPr>
                <w:sz w:val="20"/>
                <w:szCs w:val="20"/>
              </w:rPr>
              <w:t>.5</w:t>
            </w:r>
            <w:r w:rsidR="00BF64C3">
              <w:rPr>
                <w:sz w:val="20"/>
                <w:szCs w:val="20"/>
              </w:rPr>
              <w:t xml:space="preserve"> hours)</w:t>
            </w:r>
          </w:p>
        </w:tc>
        <w:tc>
          <w:tcPr>
            <w:tcW w:w="3103" w:type="dxa"/>
            <w:gridSpan w:val="4"/>
          </w:tcPr>
          <w:p w14:paraId="169B215E" w14:textId="6F54112B" w:rsidR="005C1479" w:rsidRPr="002E6E43" w:rsidRDefault="00BF64C3" w:rsidP="00282D68">
            <w:pPr>
              <w:spacing w:before="60" w:after="60"/>
              <w:rPr>
                <w:sz w:val="20"/>
                <w:szCs w:val="20"/>
              </w:rPr>
            </w:pPr>
            <w:r>
              <w:rPr>
                <w:sz w:val="20"/>
                <w:szCs w:val="20"/>
              </w:rPr>
              <w:t>12/08/2024</w:t>
            </w:r>
          </w:p>
        </w:tc>
        <w:tc>
          <w:tcPr>
            <w:tcW w:w="2856" w:type="dxa"/>
            <w:gridSpan w:val="4"/>
          </w:tcPr>
          <w:p w14:paraId="585BC68C" w14:textId="68BA56EA" w:rsidR="005C1479" w:rsidRPr="002E6E43" w:rsidRDefault="00BF64C3" w:rsidP="00282D68">
            <w:pPr>
              <w:spacing w:before="60" w:after="60"/>
              <w:rPr>
                <w:sz w:val="20"/>
                <w:szCs w:val="20"/>
              </w:rPr>
            </w:pPr>
            <w:r>
              <w:rPr>
                <w:sz w:val="20"/>
                <w:szCs w:val="20"/>
              </w:rPr>
              <w:t>02/04</w:t>
            </w:r>
            <w:r w:rsidR="000F607B">
              <w:rPr>
                <w:sz w:val="20"/>
                <w:szCs w:val="20"/>
              </w:rPr>
              <w:t>/26</w:t>
            </w:r>
          </w:p>
        </w:tc>
        <w:tc>
          <w:tcPr>
            <w:tcW w:w="3109" w:type="dxa"/>
            <w:gridSpan w:val="4"/>
          </w:tcPr>
          <w:p w14:paraId="53DCD9ED" w14:textId="469A5D4C" w:rsidR="005C1479" w:rsidRPr="002E6E43" w:rsidRDefault="00BF64C3" w:rsidP="00282D68">
            <w:pPr>
              <w:spacing w:before="60" w:after="60"/>
              <w:rPr>
                <w:sz w:val="20"/>
                <w:szCs w:val="20"/>
              </w:rPr>
            </w:pPr>
            <w:r>
              <w:rPr>
                <w:sz w:val="20"/>
                <w:szCs w:val="20"/>
              </w:rPr>
              <w:t>20 months</w:t>
            </w:r>
          </w:p>
        </w:tc>
      </w:tr>
      <w:tr w:rsidR="005C1479" w:rsidRPr="002E6E43" w14:paraId="4B3569A8" w14:textId="77777777" w:rsidTr="00282D68">
        <w:trPr>
          <w:cantSplit/>
        </w:trPr>
        <w:tc>
          <w:tcPr>
            <w:tcW w:w="2996" w:type="dxa"/>
            <w:gridSpan w:val="3"/>
          </w:tcPr>
          <w:p w14:paraId="75B8CC85" w14:textId="3777DB3F" w:rsidR="005C1479" w:rsidRPr="002E6E43" w:rsidRDefault="005C1479" w:rsidP="00282D68">
            <w:pPr>
              <w:spacing w:before="60" w:after="60"/>
              <w:rPr>
                <w:sz w:val="20"/>
                <w:szCs w:val="20"/>
              </w:rPr>
            </w:pPr>
          </w:p>
        </w:tc>
        <w:tc>
          <w:tcPr>
            <w:tcW w:w="2962" w:type="dxa"/>
            <w:gridSpan w:val="3"/>
          </w:tcPr>
          <w:p w14:paraId="4D8AFFF4" w14:textId="77777777" w:rsidR="005C1479" w:rsidRPr="002E6E43" w:rsidRDefault="005C1479" w:rsidP="00282D68">
            <w:pPr>
              <w:spacing w:before="60" w:after="60"/>
              <w:rPr>
                <w:sz w:val="20"/>
                <w:szCs w:val="20"/>
              </w:rPr>
            </w:pPr>
          </w:p>
        </w:tc>
        <w:tc>
          <w:tcPr>
            <w:tcW w:w="3103" w:type="dxa"/>
            <w:gridSpan w:val="4"/>
          </w:tcPr>
          <w:p w14:paraId="688A145F" w14:textId="77777777" w:rsidR="005C1479" w:rsidRPr="002E6E43" w:rsidRDefault="005C1479" w:rsidP="00282D68">
            <w:pPr>
              <w:spacing w:before="60" w:after="60"/>
              <w:rPr>
                <w:sz w:val="20"/>
                <w:szCs w:val="20"/>
              </w:rPr>
            </w:pPr>
          </w:p>
        </w:tc>
        <w:tc>
          <w:tcPr>
            <w:tcW w:w="2856" w:type="dxa"/>
            <w:gridSpan w:val="4"/>
          </w:tcPr>
          <w:p w14:paraId="143C6D76" w14:textId="427B6158" w:rsidR="005C1479" w:rsidRPr="002E6E43" w:rsidRDefault="005C1479" w:rsidP="00282D68">
            <w:pPr>
              <w:spacing w:before="60" w:after="60"/>
              <w:rPr>
                <w:sz w:val="20"/>
                <w:szCs w:val="20"/>
              </w:rPr>
            </w:pPr>
          </w:p>
        </w:tc>
        <w:tc>
          <w:tcPr>
            <w:tcW w:w="3109" w:type="dxa"/>
            <w:gridSpan w:val="4"/>
          </w:tcPr>
          <w:p w14:paraId="6D3FFF63" w14:textId="77777777" w:rsidR="005C1479" w:rsidRPr="002E6E43" w:rsidRDefault="005C1479" w:rsidP="00282D68">
            <w:pPr>
              <w:spacing w:before="60" w:after="60"/>
              <w:rPr>
                <w:sz w:val="20"/>
                <w:szCs w:val="20"/>
              </w:rPr>
            </w:pPr>
          </w:p>
        </w:tc>
      </w:tr>
      <w:tr w:rsidR="00A06014" w:rsidRPr="002E6E43" w14:paraId="19356C5E" w14:textId="77777777" w:rsidTr="00282D68">
        <w:trPr>
          <w:cantSplit/>
        </w:trPr>
        <w:tc>
          <w:tcPr>
            <w:tcW w:w="2996" w:type="dxa"/>
            <w:gridSpan w:val="3"/>
          </w:tcPr>
          <w:p w14:paraId="78802AC9" w14:textId="77777777" w:rsidR="00A06014" w:rsidRDefault="00A06014" w:rsidP="00282D68">
            <w:pPr>
              <w:spacing w:before="60" w:after="60"/>
              <w:rPr>
                <w:sz w:val="20"/>
                <w:szCs w:val="20"/>
              </w:rPr>
            </w:pPr>
          </w:p>
        </w:tc>
        <w:tc>
          <w:tcPr>
            <w:tcW w:w="2962" w:type="dxa"/>
            <w:gridSpan w:val="3"/>
          </w:tcPr>
          <w:p w14:paraId="67F6651E" w14:textId="77777777" w:rsidR="00A06014" w:rsidRPr="002E6E43" w:rsidRDefault="00A06014" w:rsidP="00282D68">
            <w:pPr>
              <w:spacing w:before="60" w:after="60"/>
              <w:rPr>
                <w:sz w:val="20"/>
                <w:szCs w:val="20"/>
              </w:rPr>
            </w:pPr>
          </w:p>
        </w:tc>
        <w:tc>
          <w:tcPr>
            <w:tcW w:w="3103" w:type="dxa"/>
            <w:gridSpan w:val="4"/>
          </w:tcPr>
          <w:p w14:paraId="729212BA" w14:textId="77777777" w:rsidR="00A06014" w:rsidRPr="002E6E43" w:rsidRDefault="00A06014" w:rsidP="00282D68">
            <w:pPr>
              <w:spacing w:before="60" w:after="60"/>
              <w:rPr>
                <w:sz w:val="20"/>
                <w:szCs w:val="20"/>
              </w:rPr>
            </w:pPr>
          </w:p>
        </w:tc>
        <w:tc>
          <w:tcPr>
            <w:tcW w:w="2856" w:type="dxa"/>
            <w:gridSpan w:val="4"/>
          </w:tcPr>
          <w:p w14:paraId="68E559D0" w14:textId="77777777" w:rsidR="00A06014" w:rsidRPr="002E6E43" w:rsidRDefault="00A06014" w:rsidP="00282D68">
            <w:pPr>
              <w:spacing w:before="60" w:after="60"/>
              <w:rPr>
                <w:sz w:val="20"/>
                <w:szCs w:val="20"/>
              </w:rPr>
            </w:pPr>
          </w:p>
        </w:tc>
        <w:tc>
          <w:tcPr>
            <w:tcW w:w="3109" w:type="dxa"/>
            <w:gridSpan w:val="4"/>
          </w:tcPr>
          <w:p w14:paraId="41B35E4C" w14:textId="77777777" w:rsidR="00A06014" w:rsidRPr="002E6E43" w:rsidRDefault="00A06014" w:rsidP="00282D68">
            <w:pPr>
              <w:spacing w:before="60" w:after="60"/>
              <w:rPr>
                <w:sz w:val="20"/>
                <w:szCs w:val="20"/>
              </w:rPr>
            </w:pPr>
          </w:p>
        </w:tc>
      </w:tr>
      <w:tr w:rsidR="005C1479" w:rsidRPr="00E72354" w14:paraId="706ACF44" w14:textId="77777777" w:rsidTr="00282D68">
        <w:tc>
          <w:tcPr>
            <w:tcW w:w="15026" w:type="dxa"/>
            <w:gridSpan w:val="18"/>
            <w:shd w:val="clear" w:color="auto" w:fill="F2F2F2" w:themeFill="background1" w:themeFillShade="F2"/>
          </w:tcPr>
          <w:p w14:paraId="5B233310" w14:textId="77777777" w:rsidR="005C1479" w:rsidRPr="00E72354" w:rsidRDefault="005C1479" w:rsidP="00282D68">
            <w:pPr>
              <w:spacing w:before="120" w:after="120"/>
              <w:rPr>
                <w:sz w:val="20"/>
                <w:szCs w:val="20"/>
              </w:rPr>
            </w:pPr>
            <w:r w:rsidRPr="00E72354">
              <w:rPr>
                <w:b/>
              </w:rPr>
              <w:t>Highlight the Intervention for Equity addressed by your PEF interventions/projects</w:t>
            </w:r>
            <w:r>
              <w:rPr>
                <w:b/>
              </w:rPr>
              <w:t xml:space="preserve">                                                                                    </w:t>
            </w:r>
            <w:r w:rsidRPr="00E72354">
              <w:rPr>
                <w:sz w:val="20"/>
                <w:szCs w:val="20"/>
              </w:rPr>
              <w:t>https://education.gov.scot/improvement/self-evaluation/Interventions%20for%20Equity</w:t>
            </w:r>
          </w:p>
        </w:tc>
      </w:tr>
      <w:tr w:rsidR="005C1479" w:rsidRPr="002E6E43" w14:paraId="38696B78" w14:textId="77777777" w:rsidTr="00EE6C51">
        <w:tc>
          <w:tcPr>
            <w:tcW w:w="2114" w:type="dxa"/>
          </w:tcPr>
          <w:p w14:paraId="4C9E5778" w14:textId="77777777" w:rsidR="005C1479" w:rsidRPr="002E6E43" w:rsidRDefault="005C1479" w:rsidP="00282D68">
            <w:pPr>
              <w:spacing w:before="60" w:after="60"/>
              <w:rPr>
                <w:sz w:val="18"/>
                <w:szCs w:val="18"/>
              </w:rPr>
            </w:pPr>
            <w:r w:rsidRPr="002E6E43">
              <w:rPr>
                <w:sz w:val="18"/>
                <w:szCs w:val="18"/>
              </w:rPr>
              <w:t>Early intervention and prevention</w:t>
            </w:r>
          </w:p>
        </w:tc>
        <w:tc>
          <w:tcPr>
            <w:tcW w:w="412" w:type="dxa"/>
          </w:tcPr>
          <w:p w14:paraId="718E627E" w14:textId="77777777" w:rsidR="005C1479" w:rsidRPr="00EE30CB" w:rsidRDefault="005C1479" w:rsidP="00282D68">
            <w:pPr>
              <w:spacing w:before="60" w:after="60"/>
              <w:rPr>
                <w:sz w:val="16"/>
                <w:szCs w:val="16"/>
              </w:rPr>
            </w:pPr>
            <w:r w:rsidRPr="00EE30CB">
              <w:rPr>
                <w:sz w:val="16"/>
                <w:szCs w:val="16"/>
              </w:rPr>
              <w:fldChar w:fldCharType="begin">
                <w:ffData>
                  <w:name w:val="Check2"/>
                  <w:enabled/>
                  <w:calcOnExit w:val="0"/>
                  <w:checkBox>
                    <w:sizeAuto/>
                    <w:default w:val="0"/>
                  </w:checkBox>
                </w:ffData>
              </w:fldChar>
            </w:r>
            <w:r w:rsidRPr="00EE30CB">
              <w:rPr>
                <w:sz w:val="16"/>
                <w:szCs w:val="16"/>
              </w:rPr>
              <w:instrText xml:space="preserve"> FORMCHECKBOX </w:instrText>
            </w:r>
            <w:r w:rsidRPr="00EE30CB">
              <w:rPr>
                <w:sz w:val="16"/>
                <w:szCs w:val="16"/>
              </w:rPr>
            </w:r>
            <w:r w:rsidRPr="00EE30CB">
              <w:rPr>
                <w:sz w:val="16"/>
                <w:szCs w:val="16"/>
              </w:rPr>
              <w:fldChar w:fldCharType="separate"/>
            </w:r>
            <w:r w:rsidRPr="00EE30CB">
              <w:rPr>
                <w:sz w:val="16"/>
                <w:szCs w:val="16"/>
              </w:rPr>
              <w:fldChar w:fldCharType="end"/>
            </w:r>
          </w:p>
        </w:tc>
        <w:tc>
          <w:tcPr>
            <w:tcW w:w="2161" w:type="dxa"/>
            <w:gridSpan w:val="2"/>
          </w:tcPr>
          <w:p w14:paraId="7E657C0C" w14:textId="77777777" w:rsidR="005C1479" w:rsidRPr="002E6E43" w:rsidRDefault="005C1479" w:rsidP="00282D68">
            <w:pPr>
              <w:spacing w:before="60" w:after="60"/>
              <w:rPr>
                <w:sz w:val="18"/>
                <w:szCs w:val="18"/>
              </w:rPr>
            </w:pPr>
            <w:r w:rsidRPr="002E6E43">
              <w:rPr>
                <w:sz w:val="18"/>
                <w:szCs w:val="18"/>
              </w:rPr>
              <w:t>Social and Emotional Wellbeing</w:t>
            </w:r>
          </w:p>
        </w:tc>
        <w:tc>
          <w:tcPr>
            <w:tcW w:w="425" w:type="dxa"/>
            <w:shd w:val="clear" w:color="auto" w:fill="FFFF00"/>
          </w:tcPr>
          <w:p w14:paraId="1654D75E" w14:textId="1DDFC75B" w:rsidR="005C1479" w:rsidRPr="002E6E43" w:rsidRDefault="005C1479" w:rsidP="00282D68">
            <w:pPr>
              <w:spacing w:before="60" w:after="60"/>
              <w:rPr>
                <w:sz w:val="18"/>
                <w:szCs w:val="18"/>
              </w:rPr>
            </w:pPr>
            <w:r>
              <w:rPr>
                <w:sz w:val="16"/>
                <w:szCs w:val="16"/>
              </w:rPr>
              <w:fldChar w:fldCharType="begin">
                <w:ffData>
                  <w:name w:val="Check2"/>
                  <w:enabled/>
                  <w:calcOnExit w:val="0"/>
                  <w:checkBox>
                    <w:sizeAuto/>
                    <w:default w:val="0"/>
                  </w:checkBox>
                </w:ffData>
              </w:fldChar>
            </w:r>
            <w:bookmarkStart w:id="0" w:name="Check2"/>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0"/>
          </w:p>
        </w:tc>
        <w:tc>
          <w:tcPr>
            <w:tcW w:w="1974" w:type="dxa"/>
            <w:gridSpan w:val="3"/>
          </w:tcPr>
          <w:p w14:paraId="4FD6E021" w14:textId="77777777" w:rsidR="005C1479" w:rsidRPr="002E6E43" w:rsidRDefault="005C1479" w:rsidP="00282D68">
            <w:pPr>
              <w:spacing w:before="60" w:after="60"/>
              <w:rPr>
                <w:sz w:val="18"/>
                <w:szCs w:val="18"/>
              </w:rPr>
            </w:pPr>
            <w:r w:rsidRPr="002E6E43">
              <w:rPr>
                <w:sz w:val="18"/>
                <w:szCs w:val="18"/>
              </w:rPr>
              <w:t>Promoting Healthy Lifestyles</w:t>
            </w:r>
          </w:p>
        </w:tc>
        <w:tc>
          <w:tcPr>
            <w:tcW w:w="425" w:type="dxa"/>
            <w:shd w:val="clear" w:color="auto" w:fill="FFFF00"/>
          </w:tcPr>
          <w:p w14:paraId="0161278F" w14:textId="77777777" w:rsidR="005C1479" w:rsidRPr="002E6E43" w:rsidRDefault="005C1479" w:rsidP="00282D68">
            <w:pPr>
              <w:spacing w:before="60" w:after="60"/>
              <w:rPr>
                <w:sz w:val="18"/>
                <w:szCs w:val="18"/>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2115" w:type="dxa"/>
            <w:gridSpan w:val="2"/>
          </w:tcPr>
          <w:p w14:paraId="07375D10" w14:textId="77777777" w:rsidR="005C1479" w:rsidRPr="002E6E43" w:rsidRDefault="005C1479" w:rsidP="00282D68">
            <w:pPr>
              <w:spacing w:before="60" w:after="60"/>
              <w:rPr>
                <w:sz w:val="18"/>
                <w:szCs w:val="18"/>
              </w:rPr>
            </w:pPr>
            <w:r w:rsidRPr="002E6E43">
              <w:rPr>
                <w:sz w:val="18"/>
                <w:szCs w:val="18"/>
              </w:rPr>
              <w:t>Targeted approaches to Literacy and Numeracy</w:t>
            </w:r>
          </w:p>
        </w:tc>
        <w:tc>
          <w:tcPr>
            <w:tcW w:w="412" w:type="dxa"/>
            <w:shd w:val="clear" w:color="auto" w:fill="FFFF00"/>
          </w:tcPr>
          <w:p w14:paraId="71F9E68F" w14:textId="113F5956" w:rsidR="005C1479" w:rsidRPr="002E6E43" w:rsidRDefault="005C1479" w:rsidP="00282D68">
            <w:pPr>
              <w:spacing w:before="60" w:after="60"/>
              <w:rPr>
                <w:sz w:val="18"/>
                <w:szCs w:val="18"/>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2161" w:type="dxa"/>
            <w:gridSpan w:val="3"/>
          </w:tcPr>
          <w:p w14:paraId="1B0EE6B0" w14:textId="77777777" w:rsidR="005C1479" w:rsidRPr="002E6E43" w:rsidRDefault="005C1479" w:rsidP="00282D68">
            <w:pPr>
              <w:spacing w:before="60" w:after="60"/>
              <w:rPr>
                <w:sz w:val="18"/>
                <w:szCs w:val="18"/>
              </w:rPr>
            </w:pPr>
            <w:r w:rsidRPr="2537B951">
              <w:rPr>
                <w:sz w:val="18"/>
                <w:szCs w:val="18"/>
              </w:rPr>
              <w:t>Promoting a High Quality Learning Experience</w:t>
            </w:r>
          </w:p>
        </w:tc>
        <w:tc>
          <w:tcPr>
            <w:tcW w:w="425" w:type="dxa"/>
          </w:tcPr>
          <w:p w14:paraId="25B4AB02" w14:textId="77777777" w:rsidR="005C1479" w:rsidRPr="002E6E43" w:rsidRDefault="005C1479" w:rsidP="00282D68">
            <w:pPr>
              <w:spacing w:before="60" w:after="60"/>
              <w:rPr>
                <w:sz w:val="18"/>
                <w:szCs w:val="18"/>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1977" w:type="dxa"/>
          </w:tcPr>
          <w:p w14:paraId="1F1120A1" w14:textId="77777777" w:rsidR="005C1479" w:rsidRPr="002E6E43" w:rsidRDefault="005C1479" w:rsidP="00282D68">
            <w:pPr>
              <w:spacing w:before="60" w:after="60"/>
              <w:rPr>
                <w:sz w:val="18"/>
                <w:szCs w:val="18"/>
              </w:rPr>
            </w:pPr>
            <w:r w:rsidRPr="002E6E43">
              <w:rPr>
                <w:sz w:val="18"/>
                <w:szCs w:val="18"/>
              </w:rPr>
              <w:t>Differentiated Support</w:t>
            </w:r>
          </w:p>
          <w:p w14:paraId="6F1D7D1A" w14:textId="77777777" w:rsidR="005C1479" w:rsidRPr="002E6E43" w:rsidRDefault="005C1479" w:rsidP="00282D68">
            <w:pPr>
              <w:spacing w:before="60" w:after="60"/>
              <w:rPr>
                <w:sz w:val="18"/>
                <w:szCs w:val="18"/>
              </w:rPr>
            </w:pPr>
          </w:p>
        </w:tc>
        <w:tc>
          <w:tcPr>
            <w:tcW w:w="425" w:type="dxa"/>
            <w:shd w:val="clear" w:color="auto" w:fill="FFFF00"/>
          </w:tcPr>
          <w:p w14:paraId="59554CA0" w14:textId="76FAFF2C" w:rsidR="005C1479" w:rsidRPr="002E6E43" w:rsidRDefault="005C1479" w:rsidP="00282D68">
            <w:pPr>
              <w:spacing w:before="60" w:after="60"/>
              <w:rPr>
                <w:sz w:val="18"/>
                <w:szCs w:val="18"/>
              </w:rPr>
            </w:pPr>
            <w:r w:rsidRPr="00EE30CB">
              <w:rPr>
                <w:sz w:val="16"/>
                <w:szCs w:val="16"/>
              </w:rPr>
              <w:fldChar w:fldCharType="begin">
                <w:ffData>
                  <w:name w:val="Check2"/>
                  <w:enabled/>
                  <w:calcOnExit w:val="0"/>
                  <w:checkBox>
                    <w:sizeAuto/>
                    <w:default w:val="0"/>
                  </w:checkBox>
                </w:ffData>
              </w:fldChar>
            </w:r>
            <w:r w:rsidRPr="00EE30CB">
              <w:rPr>
                <w:sz w:val="16"/>
                <w:szCs w:val="16"/>
              </w:rPr>
              <w:instrText xml:space="preserve"> FORMCHECKBOX </w:instrText>
            </w:r>
            <w:r w:rsidRPr="00EE30CB">
              <w:rPr>
                <w:sz w:val="16"/>
                <w:szCs w:val="16"/>
              </w:rPr>
            </w:r>
            <w:r w:rsidRPr="00EE30CB">
              <w:rPr>
                <w:sz w:val="16"/>
                <w:szCs w:val="16"/>
              </w:rPr>
              <w:fldChar w:fldCharType="separate"/>
            </w:r>
            <w:r w:rsidRPr="00EE30CB">
              <w:rPr>
                <w:sz w:val="16"/>
                <w:szCs w:val="16"/>
              </w:rPr>
              <w:fldChar w:fldCharType="end"/>
            </w:r>
          </w:p>
        </w:tc>
      </w:tr>
      <w:tr w:rsidR="005C1479" w:rsidRPr="002E6E43" w14:paraId="133E7446" w14:textId="77777777" w:rsidTr="00EE6C51">
        <w:tc>
          <w:tcPr>
            <w:tcW w:w="2114" w:type="dxa"/>
          </w:tcPr>
          <w:p w14:paraId="3F4CB02A" w14:textId="77777777" w:rsidR="005C1479" w:rsidRPr="002E6E43" w:rsidRDefault="005C1479" w:rsidP="00282D68">
            <w:pPr>
              <w:spacing w:before="60" w:after="60"/>
              <w:rPr>
                <w:sz w:val="18"/>
                <w:szCs w:val="18"/>
              </w:rPr>
            </w:pPr>
            <w:r w:rsidRPr="002E6E43">
              <w:rPr>
                <w:sz w:val="18"/>
                <w:szCs w:val="18"/>
              </w:rPr>
              <w:t>Employability and Skills Development</w:t>
            </w:r>
          </w:p>
        </w:tc>
        <w:tc>
          <w:tcPr>
            <w:tcW w:w="412" w:type="dxa"/>
          </w:tcPr>
          <w:p w14:paraId="7C0EFF5D" w14:textId="77777777" w:rsidR="005C1479" w:rsidRPr="002E6E43" w:rsidRDefault="005C1479" w:rsidP="00282D68">
            <w:pPr>
              <w:spacing w:before="60" w:after="60"/>
              <w:rPr>
                <w:sz w:val="18"/>
                <w:szCs w:val="18"/>
              </w:rPr>
            </w:pPr>
            <w:r w:rsidRPr="00EE30CB">
              <w:rPr>
                <w:sz w:val="16"/>
                <w:szCs w:val="16"/>
              </w:rPr>
              <w:fldChar w:fldCharType="begin">
                <w:ffData>
                  <w:name w:val="Check2"/>
                  <w:enabled/>
                  <w:calcOnExit w:val="0"/>
                  <w:checkBox>
                    <w:sizeAuto/>
                    <w:default w:val="0"/>
                  </w:checkBox>
                </w:ffData>
              </w:fldChar>
            </w:r>
            <w:r w:rsidRPr="00EE30CB">
              <w:rPr>
                <w:sz w:val="16"/>
                <w:szCs w:val="16"/>
              </w:rPr>
              <w:instrText xml:space="preserve"> FORMCHECKBOX </w:instrText>
            </w:r>
            <w:r w:rsidRPr="00EE30CB">
              <w:rPr>
                <w:sz w:val="16"/>
                <w:szCs w:val="16"/>
              </w:rPr>
            </w:r>
            <w:r w:rsidRPr="00EE30CB">
              <w:rPr>
                <w:sz w:val="16"/>
                <w:szCs w:val="16"/>
              </w:rPr>
              <w:fldChar w:fldCharType="separate"/>
            </w:r>
            <w:r w:rsidRPr="00EE30CB">
              <w:rPr>
                <w:sz w:val="16"/>
                <w:szCs w:val="16"/>
              </w:rPr>
              <w:fldChar w:fldCharType="end"/>
            </w:r>
          </w:p>
        </w:tc>
        <w:tc>
          <w:tcPr>
            <w:tcW w:w="2161" w:type="dxa"/>
            <w:gridSpan w:val="2"/>
          </w:tcPr>
          <w:p w14:paraId="66679742" w14:textId="77777777" w:rsidR="005C1479" w:rsidRPr="002E6E43" w:rsidRDefault="005C1479" w:rsidP="00282D68">
            <w:pPr>
              <w:spacing w:before="60" w:after="60"/>
              <w:rPr>
                <w:sz w:val="18"/>
                <w:szCs w:val="18"/>
              </w:rPr>
            </w:pPr>
            <w:r w:rsidRPr="002E6E43">
              <w:rPr>
                <w:sz w:val="18"/>
                <w:szCs w:val="18"/>
              </w:rPr>
              <w:t>Engaging Beyond the School</w:t>
            </w:r>
          </w:p>
        </w:tc>
        <w:tc>
          <w:tcPr>
            <w:tcW w:w="425" w:type="dxa"/>
            <w:shd w:val="clear" w:color="auto" w:fill="FFFF00"/>
          </w:tcPr>
          <w:p w14:paraId="2F229E36" w14:textId="77777777" w:rsidR="005C1479" w:rsidRPr="002E6E43" w:rsidRDefault="005C1479" w:rsidP="00282D68">
            <w:pPr>
              <w:spacing w:before="60" w:after="60"/>
              <w:rPr>
                <w:sz w:val="18"/>
                <w:szCs w:val="18"/>
              </w:rPr>
            </w:pPr>
            <w:r w:rsidRPr="00EE30CB">
              <w:rPr>
                <w:sz w:val="16"/>
                <w:szCs w:val="16"/>
              </w:rPr>
              <w:fldChar w:fldCharType="begin">
                <w:ffData>
                  <w:name w:val="Check2"/>
                  <w:enabled/>
                  <w:calcOnExit w:val="0"/>
                  <w:checkBox>
                    <w:sizeAuto/>
                    <w:default w:val="0"/>
                  </w:checkBox>
                </w:ffData>
              </w:fldChar>
            </w:r>
            <w:r w:rsidRPr="00EE30CB">
              <w:rPr>
                <w:sz w:val="16"/>
                <w:szCs w:val="16"/>
              </w:rPr>
              <w:instrText xml:space="preserve"> FORMCHECKBOX </w:instrText>
            </w:r>
            <w:r w:rsidRPr="00EE30CB">
              <w:rPr>
                <w:sz w:val="16"/>
                <w:szCs w:val="16"/>
              </w:rPr>
            </w:r>
            <w:r w:rsidRPr="00EE30CB">
              <w:rPr>
                <w:sz w:val="16"/>
                <w:szCs w:val="16"/>
              </w:rPr>
              <w:fldChar w:fldCharType="separate"/>
            </w:r>
            <w:r w:rsidRPr="00EE30CB">
              <w:rPr>
                <w:sz w:val="16"/>
                <w:szCs w:val="16"/>
              </w:rPr>
              <w:fldChar w:fldCharType="end"/>
            </w:r>
          </w:p>
        </w:tc>
        <w:tc>
          <w:tcPr>
            <w:tcW w:w="1974" w:type="dxa"/>
            <w:gridSpan w:val="3"/>
          </w:tcPr>
          <w:p w14:paraId="5E1C5249" w14:textId="77777777" w:rsidR="005C1479" w:rsidRPr="002E6E43" w:rsidRDefault="005C1479" w:rsidP="00282D68">
            <w:pPr>
              <w:spacing w:before="60" w:after="60"/>
              <w:rPr>
                <w:sz w:val="18"/>
                <w:szCs w:val="18"/>
              </w:rPr>
            </w:pPr>
            <w:r w:rsidRPr="002E6E43">
              <w:rPr>
                <w:sz w:val="18"/>
                <w:szCs w:val="18"/>
              </w:rPr>
              <w:t>Partnership Working</w:t>
            </w:r>
          </w:p>
        </w:tc>
        <w:tc>
          <w:tcPr>
            <w:tcW w:w="425" w:type="dxa"/>
            <w:shd w:val="clear" w:color="auto" w:fill="FFFF00"/>
          </w:tcPr>
          <w:p w14:paraId="7F8D9E18" w14:textId="432A38F3" w:rsidR="005C1479" w:rsidRPr="002E6E43" w:rsidRDefault="005C1479" w:rsidP="00282D68">
            <w:pPr>
              <w:spacing w:before="60" w:after="60"/>
              <w:rPr>
                <w:sz w:val="18"/>
                <w:szCs w:val="18"/>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2115" w:type="dxa"/>
            <w:gridSpan w:val="2"/>
          </w:tcPr>
          <w:p w14:paraId="76F70E47" w14:textId="77777777" w:rsidR="005C1479" w:rsidRPr="002E6E43" w:rsidRDefault="005C1479" w:rsidP="00282D68">
            <w:pPr>
              <w:spacing w:before="60" w:after="60"/>
              <w:rPr>
                <w:sz w:val="18"/>
                <w:szCs w:val="18"/>
              </w:rPr>
            </w:pPr>
            <w:r w:rsidRPr="002E6E43">
              <w:rPr>
                <w:sz w:val="18"/>
                <w:szCs w:val="18"/>
              </w:rPr>
              <w:t>Professional Learning and Leadership</w:t>
            </w:r>
          </w:p>
        </w:tc>
        <w:tc>
          <w:tcPr>
            <w:tcW w:w="412" w:type="dxa"/>
          </w:tcPr>
          <w:p w14:paraId="7EEBBAE4" w14:textId="77777777" w:rsidR="005C1479" w:rsidRPr="002E6E43" w:rsidRDefault="005C1479" w:rsidP="00282D68">
            <w:pPr>
              <w:spacing w:before="60" w:after="60"/>
              <w:rPr>
                <w:sz w:val="18"/>
                <w:szCs w:val="18"/>
              </w:rPr>
            </w:pPr>
            <w:r w:rsidRPr="00EE30CB">
              <w:rPr>
                <w:sz w:val="16"/>
                <w:szCs w:val="16"/>
              </w:rPr>
              <w:fldChar w:fldCharType="begin">
                <w:ffData>
                  <w:name w:val="Check2"/>
                  <w:enabled/>
                  <w:calcOnExit w:val="0"/>
                  <w:checkBox>
                    <w:sizeAuto/>
                    <w:default w:val="0"/>
                  </w:checkBox>
                </w:ffData>
              </w:fldChar>
            </w:r>
            <w:r w:rsidRPr="00EE30CB">
              <w:rPr>
                <w:sz w:val="16"/>
                <w:szCs w:val="16"/>
              </w:rPr>
              <w:instrText xml:space="preserve"> FORMCHECKBOX </w:instrText>
            </w:r>
            <w:r w:rsidRPr="00EE30CB">
              <w:rPr>
                <w:sz w:val="16"/>
                <w:szCs w:val="16"/>
              </w:rPr>
            </w:r>
            <w:r w:rsidRPr="00EE30CB">
              <w:rPr>
                <w:sz w:val="16"/>
                <w:szCs w:val="16"/>
              </w:rPr>
              <w:fldChar w:fldCharType="separate"/>
            </w:r>
            <w:r w:rsidRPr="00EE30CB">
              <w:rPr>
                <w:sz w:val="16"/>
                <w:szCs w:val="16"/>
              </w:rPr>
              <w:fldChar w:fldCharType="end"/>
            </w:r>
          </w:p>
        </w:tc>
        <w:tc>
          <w:tcPr>
            <w:tcW w:w="2161" w:type="dxa"/>
            <w:gridSpan w:val="3"/>
          </w:tcPr>
          <w:p w14:paraId="346DBBD5" w14:textId="77777777" w:rsidR="005C1479" w:rsidRPr="002E6E43" w:rsidRDefault="005C1479" w:rsidP="00282D68">
            <w:pPr>
              <w:spacing w:before="60" w:after="60"/>
              <w:rPr>
                <w:sz w:val="18"/>
                <w:szCs w:val="18"/>
              </w:rPr>
            </w:pPr>
            <w:r w:rsidRPr="002E6E43">
              <w:rPr>
                <w:sz w:val="18"/>
                <w:szCs w:val="18"/>
              </w:rPr>
              <w:t>Research and Evaluation to Monitor Impact</w:t>
            </w:r>
          </w:p>
        </w:tc>
        <w:tc>
          <w:tcPr>
            <w:tcW w:w="425" w:type="dxa"/>
          </w:tcPr>
          <w:p w14:paraId="70CBAFB8" w14:textId="21582C0F" w:rsidR="005C1479" w:rsidRPr="002E6E43" w:rsidRDefault="005C1479" w:rsidP="00282D68">
            <w:pPr>
              <w:spacing w:before="60" w:after="60"/>
              <w:rPr>
                <w:sz w:val="18"/>
                <w:szCs w:val="18"/>
              </w:rPr>
            </w:pPr>
            <w:r w:rsidRPr="00EE30CB">
              <w:rPr>
                <w:sz w:val="16"/>
                <w:szCs w:val="16"/>
              </w:rPr>
              <w:fldChar w:fldCharType="begin">
                <w:ffData>
                  <w:name w:val="Check2"/>
                  <w:enabled/>
                  <w:calcOnExit w:val="0"/>
                  <w:checkBox>
                    <w:sizeAuto/>
                    <w:default w:val="0"/>
                  </w:checkBox>
                </w:ffData>
              </w:fldChar>
            </w:r>
            <w:r w:rsidRPr="00EE30CB">
              <w:rPr>
                <w:sz w:val="16"/>
                <w:szCs w:val="16"/>
              </w:rPr>
              <w:instrText xml:space="preserve"> FORMCHECKBOX </w:instrText>
            </w:r>
            <w:r w:rsidRPr="00EE30CB">
              <w:rPr>
                <w:sz w:val="16"/>
                <w:szCs w:val="16"/>
              </w:rPr>
            </w:r>
            <w:r w:rsidRPr="00EE30CB">
              <w:rPr>
                <w:sz w:val="16"/>
                <w:szCs w:val="16"/>
              </w:rPr>
              <w:fldChar w:fldCharType="separate"/>
            </w:r>
            <w:r w:rsidRPr="00EE30CB">
              <w:rPr>
                <w:sz w:val="16"/>
                <w:szCs w:val="16"/>
              </w:rPr>
              <w:fldChar w:fldCharType="end"/>
            </w:r>
          </w:p>
        </w:tc>
        <w:tc>
          <w:tcPr>
            <w:tcW w:w="1977" w:type="dxa"/>
          </w:tcPr>
          <w:p w14:paraId="512121C6" w14:textId="77777777" w:rsidR="005C1479" w:rsidRPr="002E6E43" w:rsidRDefault="005C1479" w:rsidP="00282D68">
            <w:pPr>
              <w:spacing w:before="60" w:after="60"/>
              <w:rPr>
                <w:sz w:val="18"/>
                <w:szCs w:val="18"/>
              </w:rPr>
            </w:pPr>
            <w:r w:rsidRPr="002E6E43">
              <w:rPr>
                <w:sz w:val="18"/>
                <w:szCs w:val="18"/>
              </w:rPr>
              <w:t>Using Evidence and Data</w:t>
            </w:r>
          </w:p>
        </w:tc>
        <w:tc>
          <w:tcPr>
            <w:tcW w:w="425" w:type="dxa"/>
            <w:shd w:val="clear" w:color="auto" w:fill="FFFF00"/>
          </w:tcPr>
          <w:p w14:paraId="7F19938D" w14:textId="53E7ED2D" w:rsidR="005C1479" w:rsidRPr="002E6E43" w:rsidRDefault="005C1479" w:rsidP="00282D68">
            <w:pPr>
              <w:spacing w:before="60" w:after="60"/>
              <w:rPr>
                <w:sz w:val="18"/>
                <w:szCs w:val="18"/>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r>
      <w:tr w:rsidR="005C1479" w:rsidRPr="00E72354" w14:paraId="0AFBDCD6" w14:textId="77777777" w:rsidTr="00282D68">
        <w:trPr>
          <w:cantSplit/>
        </w:trPr>
        <w:tc>
          <w:tcPr>
            <w:tcW w:w="6803" w:type="dxa"/>
            <w:gridSpan w:val="7"/>
            <w:shd w:val="clear" w:color="auto" w:fill="F2F2F2" w:themeFill="background1" w:themeFillShade="F2"/>
          </w:tcPr>
          <w:p w14:paraId="5DFF5235" w14:textId="77777777" w:rsidR="005C1479" w:rsidRPr="00E72354" w:rsidRDefault="005C1479" w:rsidP="00282D68">
            <w:pPr>
              <w:spacing w:before="120" w:after="120"/>
              <w:rPr>
                <w:b/>
              </w:rPr>
            </w:pPr>
            <w:r w:rsidRPr="00E72354">
              <w:rPr>
                <w:b/>
              </w:rPr>
              <w:t>Spend Details</w:t>
            </w:r>
          </w:p>
        </w:tc>
        <w:tc>
          <w:tcPr>
            <w:tcW w:w="4129" w:type="dxa"/>
            <w:gridSpan w:val="6"/>
            <w:shd w:val="clear" w:color="auto" w:fill="F2F2F2" w:themeFill="background1" w:themeFillShade="F2"/>
          </w:tcPr>
          <w:p w14:paraId="27019E9C" w14:textId="77777777" w:rsidR="005C1479" w:rsidRPr="00E72354" w:rsidRDefault="005C1479" w:rsidP="00282D68">
            <w:pPr>
              <w:spacing w:before="120" w:after="120"/>
              <w:rPr>
                <w:b/>
              </w:rPr>
            </w:pPr>
            <w:r>
              <w:rPr>
                <w:b/>
              </w:rPr>
              <w:t>Carry Forward 2024 - 2025</w:t>
            </w:r>
          </w:p>
        </w:tc>
        <w:tc>
          <w:tcPr>
            <w:tcW w:w="4094" w:type="dxa"/>
            <w:gridSpan w:val="5"/>
            <w:shd w:val="clear" w:color="auto" w:fill="F2F2F2" w:themeFill="background1" w:themeFillShade="F2"/>
          </w:tcPr>
          <w:p w14:paraId="042E9AF8" w14:textId="77777777" w:rsidR="005C1479" w:rsidRPr="00E72354" w:rsidRDefault="005C1479" w:rsidP="00282D68">
            <w:pPr>
              <w:spacing w:before="120" w:after="120"/>
              <w:rPr>
                <w:b/>
              </w:rPr>
            </w:pPr>
            <w:r w:rsidRPr="00E72354">
              <w:rPr>
                <w:b/>
              </w:rPr>
              <w:t xml:space="preserve">PEF Allocation </w:t>
            </w:r>
            <w:r>
              <w:rPr>
                <w:b/>
              </w:rPr>
              <w:t>2025 - 2026</w:t>
            </w:r>
          </w:p>
        </w:tc>
      </w:tr>
      <w:tr w:rsidR="005C1479" w:rsidRPr="002E6E43" w14:paraId="777AEE28" w14:textId="77777777" w:rsidTr="00282D68">
        <w:trPr>
          <w:cantSplit/>
        </w:trPr>
        <w:tc>
          <w:tcPr>
            <w:tcW w:w="6803" w:type="dxa"/>
            <w:gridSpan w:val="7"/>
            <w:vMerge w:val="restart"/>
          </w:tcPr>
          <w:p w14:paraId="7B53AED1" w14:textId="77777777" w:rsidR="005C1479" w:rsidRDefault="005C1479" w:rsidP="00282D68"/>
          <w:p w14:paraId="54668727" w14:textId="38D3B7F2" w:rsidR="005C1479" w:rsidRPr="00722731" w:rsidRDefault="005C1479" w:rsidP="00282D68">
            <w:r w:rsidRPr="00722731">
              <w:t>Staffing</w:t>
            </w:r>
            <w:r w:rsidR="00EE6C51">
              <w:t xml:space="preserve"> £</w:t>
            </w:r>
            <w:r w:rsidR="00F92121">
              <w:t>16</w:t>
            </w:r>
            <w:r w:rsidR="00BF64C3">
              <w:t>00</w:t>
            </w:r>
          </w:p>
          <w:p w14:paraId="7C5BCD7D" w14:textId="6B620BBE" w:rsidR="005C1479" w:rsidRPr="00722731" w:rsidRDefault="005C1479" w:rsidP="00282D68">
            <w:r w:rsidRPr="00722731">
              <w:t>Supported Study</w:t>
            </w:r>
            <w:r w:rsidR="00EE6C51">
              <w:t xml:space="preserve"> </w:t>
            </w:r>
          </w:p>
          <w:p w14:paraId="68E72AF2" w14:textId="7F74320B" w:rsidR="005C1479" w:rsidRPr="00570D42" w:rsidRDefault="005C1479" w:rsidP="00282D68">
            <w:pPr>
              <w:rPr>
                <w:color w:val="ED7D31" w:themeColor="accent2"/>
              </w:rPr>
            </w:pPr>
            <w:r w:rsidRPr="00722731">
              <w:t>Resources</w:t>
            </w:r>
            <w:r w:rsidR="00F92121">
              <w:t xml:space="preserve"> 1877.79</w:t>
            </w:r>
          </w:p>
          <w:p w14:paraId="07676D8B" w14:textId="77777777" w:rsidR="005C1479" w:rsidRDefault="005C1479" w:rsidP="00282D68">
            <w:r>
              <w:t>Purchased/Commissioned Services</w:t>
            </w:r>
          </w:p>
          <w:p w14:paraId="25E228FE" w14:textId="77777777" w:rsidR="005C1479" w:rsidRDefault="005C1479" w:rsidP="00282D68">
            <w:r>
              <w:t>Other</w:t>
            </w:r>
          </w:p>
        </w:tc>
        <w:tc>
          <w:tcPr>
            <w:tcW w:w="4129" w:type="dxa"/>
            <w:gridSpan w:val="6"/>
          </w:tcPr>
          <w:p w14:paraId="704B544A" w14:textId="402A06EA" w:rsidR="005C1479" w:rsidRPr="002E6E43" w:rsidRDefault="005C1479" w:rsidP="00F92121">
            <w:pPr>
              <w:spacing w:before="120" w:after="120"/>
            </w:pPr>
            <w:r w:rsidRPr="002E6E43">
              <w:t xml:space="preserve">£  </w:t>
            </w:r>
            <w:r w:rsidR="00F92121">
              <w:t>755</w:t>
            </w:r>
          </w:p>
        </w:tc>
        <w:tc>
          <w:tcPr>
            <w:tcW w:w="4094" w:type="dxa"/>
            <w:gridSpan w:val="5"/>
          </w:tcPr>
          <w:p w14:paraId="14ED87AF" w14:textId="748C52C8" w:rsidR="005C1479" w:rsidRPr="002E6E43" w:rsidRDefault="005C1479" w:rsidP="00F92121">
            <w:pPr>
              <w:spacing w:before="120" w:after="120"/>
            </w:pPr>
            <w:r w:rsidRPr="2537B951">
              <w:t xml:space="preserve">£   </w:t>
            </w:r>
            <w:r w:rsidR="00F92121">
              <w:t>3103</w:t>
            </w:r>
          </w:p>
        </w:tc>
      </w:tr>
      <w:tr w:rsidR="005C1479" w:rsidRPr="002E6E43" w14:paraId="11AF6BDE" w14:textId="77777777" w:rsidTr="00282D68">
        <w:trPr>
          <w:cantSplit/>
          <w:trHeight w:val="243"/>
        </w:trPr>
        <w:tc>
          <w:tcPr>
            <w:tcW w:w="6803" w:type="dxa"/>
            <w:gridSpan w:val="7"/>
            <w:vMerge/>
          </w:tcPr>
          <w:p w14:paraId="420F6D77" w14:textId="77777777" w:rsidR="005C1479" w:rsidRDefault="005C1479" w:rsidP="00282D68">
            <w:pPr>
              <w:spacing w:before="120" w:after="120"/>
            </w:pPr>
          </w:p>
        </w:tc>
        <w:tc>
          <w:tcPr>
            <w:tcW w:w="4129" w:type="dxa"/>
            <w:gridSpan w:val="6"/>
          </w:tcPr>
          <w:p w14:paraId="64E74EA9" w14:textId="77777777" w:rsidR="005C1479" w:rsidRPr="002E6E43" w:rsidRDefault="005C1479" w:rsidP="00282D68">
            <w:pPr>
              <w:spacing w:before="120" w:after="120"/>
              <w:rPr>
                <w:b/>
              </w:rPr>
            </w:pPr>
            <w:r w:rsidRPr="002E6E43">
              <w:rPr>
                <w:b/>
              </w:rPr>
              <w:t>Mid-Year Spend checkpoint</w:t>
            </w:r>
            <w:r>
              <w:rPr>
                <w:b/>
              </w:rPr>
              <w:t xml:space="preserve"> (Dec-Jan)</w:t>
            </w:r>
          </w:p>
          <w:p w14:paraId="18C1A0D5" w14:textId="77777777" w:rsidR="005C1479" w:rsidRPr="002E6E43" w:rsidRDefault="005C1479" w:rsidP="00282D68">
            <w:pPr>
              <w:spacing w:before="120" w:after="120"/>
              <w:rPr>
                <w:sz w:val="20"/>
                <w:szCs w:val="20"/>
              </w:rPr>
            </w:pPr>
            <w:r w:rsidRPr="2537B951">
              <w:rPr>
                <w:sz w:val="20"/>
                <w:szCs w:val="20"/>
              </w:rPr>
              <w:t>Identify any significant changes in expenditure.</w:t>
            </w:r>
          </w:p>
        </w:tc>
        <w:tc>
          <w:tcPr>
            <w:tcW w:w="4094" w:type="dxa"/>
            <w:gridSpan w:val="5"/>
          </w:tcPr>
          <w:p w14:paraId="5743D362" w14:textId="77777777" w:rsidR="005C1479" w:rsidRPr="002E6E43" w:rsidRDefault="005C1479" w:rsidP="00282D68">
            <w:pPr>
              <w:spacing w:before="120" w:after="120"/>
              <w:rPr>
                <w:b/>
                <w:bCs/>
              </w:rPr>
            </w:pPr>
            <w:r w:rsidRPr="2537B951">
              <w:rPr>
                <w:b/>
                <w:bCs/>
              </w:rPr>
              <w:t>Final spend (End of Session)</w:t>
            </w:r>
          </w:p>
          <w:p w14:paraId="601145CB" w14:textId="77777777" w:rsidR="005C1479" w:rsidRPr="002E6E43" w:rsidRDefault="005C1479" w:rsidP="00282D68">
            <w:pPr>
              <w:spacing w:before="120" w:after="120"/>
              <w:rPr>
                <w:sz w:val="20"/>
                <w:szCs w:val="20"/>
              </w:rPr>
            </w:pPr>
            <w:r w:rsidRPr="2537B951">
              <w:rPr>
                <w:sz w:val="20"/>
                <w:szCs w:val="20"/>
              </w:rPr>
              <w:t>Identify any significant changes in expenditure.</w:t>
            </w:r>
          </w:p>
        </w:tc>
      </w:tr>
      <w:tr w:rsidR="005C1479" w:rsidRPr="002E6E43" w14:paraId="247F45F5" w14:textId="77777777" w:rsidTr="00282D68">
        <w:trPr>
          <w:cantSplit/>
        </w:trPr>
        <w:tc>
          <w:tcPr>
            <w:tcW w:w="6803" w:type="dxa"/>
            <w:gridSpan w:val="7"/>
            <w:vMerge/>
          </w:tcPr>
          <w:p w14:paraId="11C9E570" w14:textId="77777777" w:rsidR="005C1479" w:rsidRDefault="005C1479" w:rsidP="00282D68">
            <w:pPr>
              <w:spacing w:before="120" w:after="120"/>
            </w:pPr>
          </w:p>
        </w:tc>
        <w:tc>
          <w:tcPr>
            <w:tcW w:w="4129" w:type="dxa"/>
            <w:gridSpan w:val="6"/>
          </w:tcPr>
          <w:p w14:paraId="0973BF99" w14:textId="77777777" w:rsidR="005C1479" w:rsidRPr="002E6E43" w:rsidRDefault="005C1479" w:rsidP="00282D68">
            <w:pPr>
              <w:spacing w:before="120" w:after="120"/>
            </w:pPr>
            <w:r w:rsidRPr="002E6E43">
              <w:t xml:space="preserve">£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94" w:type="dxa"/>
            <w:gridSpan w:val="5"/>
          </w:tcPr>
          <w:p w14:paraId="388A161E" w14:textId="77777777" w:rsidR="005C1479" w:rsidRPr="002E6E43" w:rsidRDefault="005C1479" w:rsidP="00282D68">
            <w:pPr>
              <w:spacing w:before="120" w:after="120"/>
            </w:pPr>
            <w:r w:rsidRPr="002E6E43">
              <w:t xml:space="preserve">£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AB7F4D" w14:textId="77777777" w:rsidR="005C1479" w:rsidRDefault="005C1479" w:rsidP="00282D68"/>
    <w:p w14:paraId="6B3F88C2" w14:textId="77777777" w:rsidR="005C1479" w:rsidRDefault="005C1479" w:rsidP="00282D68"/>
    <w:p w14:paraId="7F6E67DE" w14:textId="77777777" w:rsidR="005C1479" w:rsidRDefault="005C1479"/>
    <w:p w14:paraId="27A3E78F" w14:textId="77777777" w:rsidR="005C1479" w:rsidRDefault="005C1479"/>
    <w:sectPr w:rsidR="005C1479" w:rsidSect="00CA7B00">
      <w:headerReference w:type="even" r:id="rId11"/>
      <w:headerReference w:type="default" r:id="rId12"/>
      <w:footerReference w:type="default" r:id="rId13"/>
      <w:headerReference w:type="first" r:id="rId14"/>
      <w:footerReference w:type="first" r:id="rId15"/>
      <w:pgSz w:w="16838" w:h="11906" w:orient="landscape"/>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DBFB" w14:textId="77777777" w:rsidR="008A6F3D" w:rsidRDefault="008A6F3D" w:rsidP="00A3028F">
      <w:pPr>
        <w:spacing w:after="0" w:line="240" w:lineRule="auto"/>
      </w:pPr>
      <w:r>
        <w:separator/>
      </w:r>
    </w:p>
  </w:endnote>
  <w:endnote w:type="continuationSeparator" w:id="0">
    <w:p w14:paraId="202290CA" w14:textId="77777777" w:rsidR="008A6F3D" w:rsidRDefault="008A6F3D" w:rsidP="00A3028F">
      <w:pPr>
        <w:spacing w:after="0" w:line="240" w:lineRule="auto"/>
      </w:pPr>
      <w:r>
        <w:continuationSeparator/>
      </w:r>
    </w:p>
  </w:endnote>
  <w:endnote w:type="continuationNotice" w:id="1">
    <w:p w14:paraId="0DCD0667" w14:textId="77777777" w:rsidR="008A6F3D" w:rsidRDefault="008A6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9E9A" w14:textId="77777777" w:rsidR="008A6F3D" w:rsidRDefault="008A6F3D">
    <w:pPr>
      <w:pStyle w:val="Footer"/>
    </w:pPr>
    <w:r>
      <w:rPr>
        <w:noProof/>
        <w:lang w:eastAsia="en-GB"/>
      </w:rPr>
      <mc:AlternateContent>
        <mc:Choice Requires="wps">
          <w:drawing>
            <wp:anchor distT="45720" distB="45720" distL="114300" distR="114300" simplePos="0" relativeHeight="251664384" behindDoc="0" locked="0" layoutInCell="1" allowOverlap="1" wp14:anchorId="22043898" wp14:editId="16FBD7F1">
              <wp:simplePos x="0" y="0"/>
              <wp:positionH relativeFrom="column">
                <wp:posOffset>-435610</wp:posOffset>
              </wp:positionH>
              <wp:positionV relativeFrom="paragraph">
                <wp:posOffset>63175</wp:posOffset>
              </wp:positionV>
              <wp:extent cx="9643110" cy="222885"/>
              <wp:effectExtent l="0" t="0" r="1524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222885"/>
                      </a:xfrm>
                      <a:prstGeom prst="rect">
                        <a:avLst/>
                      </a:prstGeom>
                      <a:solidFill>
                        <a:srgbClr val="FFFFFF"/>
                      </a:solidFill>
                      <a:ln w="9525">
                        <a:solidFill>
                          <a:schemeClr val="accent1">
                            <a:lumMod val="50000"/>
                          </a:schemeClr>
                        </a:solidFill>
                        <a:miter lim="800000"/>
                        <a:headEnd/>
                        <a:tailEnd/>
                      </a:ln>
                    </wps:spPr>
                    <wps:txbx>
                      <w:txbxContent>
                        <w:p w14:paraId="7E2F8094" w14:textId="741E064B" w:rsidR="008A6F3D" w:rsidRPr="003E0131" w:rsidRDefault="008A6F3D" w:rsidP="00A3028F">
                          <w:pPr>
                            <w:spacing w:after="0" w:line="240" w:lineRule="auto"/>
                            <w:rPr>
                              <w:color w:val="1F4E79" w:themeColor="accent1" w:themeShade="80"/>
                              <w:sz w:val="16"/>
                              <w:szCs w:val="16"/>
                            </w:rPr>
                          </w:pPr>
                          <w:r w:rsidRPr="003E0131">
                            <w:rPr>
                              <w:color w:val="1F4E79" w:themeColor="accent1" w:themeShade="80"/>
                              <w:sz w:val="16"/>
                              <w:szCs w:val="16"/>
                            </w:rPr>
                            <w:t xml:space="preserve">Page | </w:t>
                          </w:r>
                          <w:r w:rsidRPr="003E0131">
                            <w:rPr>
                              <w:b/>
                              <w:color w:val="1F4E79" w:themeColor="accent1" w:themeShade="80"/>
                              <w:sz w:val="16"/>
                              <w:szCs w:val="16"/>
                            </w:rPr>
                            <w:fldChar w:fldCharType="begin"/>
                          </w:r>
                          <w:r w:rsidRPr="003E0131">
                            <w:rPr>
                              <w:b/>
                              <w:color w:val="1F4E79" w:themeColor="accent1" w:themeShade="80"/>
                              <w:sz w:val="16"/>
                              <w:szCs w:val="16"/>
                            </w:rPr>
                            <w:instrText xml:space="preserve"> PAGE   \* MERGEFORMAT </w:instrText>
                          </w:r>
                          <w:r w:rsidRPr="003E0131">
                            <w:rPr>
                              <w:b/>
                              <w:color w:val="1F4E79" w:themeColor="accent1" w:themeShade="80"/>
                              <w:sz w:val="16"/>
                              <w:szCs w:val="16"/>
                            </w:rPr>
                            <w:fldChar w:fldCharType="separate"/>
                          </w:r>
                          <w:r w:rsidR="00926994">
                            <w:rPr>
                              <w:b/>
                              <w:noProof/>
                              <w:color w:val="1F4E79" w:themeColor="accent1" w:themeShade="80"/>
                              <w:sz w:val="16"/>
                              <w:szCs w:val="16"/>
                            </w:rPr>
                            <w:t>21</w:t>
                          </w:r>
                          <w:r w:rsidRPr="003E0131">
                            <w:rPr>
                              <w:b/>
                              <w:noProof/>
                              <w:color w:val="1F4E79" w:themeColor="accent1" w:themeShade="8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43898" id="_x0000_t202" coordsize="21600,21600" o:spt="202" path="m,l,21600r21600,l21600,xe">
              <v:stroke joinstyle="miter"/>
              <v:path gradientshapeok="t" o:connecttype="rect"/>
            </v:shapetype>
            <v:shape id="_x0000_s1030" type="#_x0000_t202" style="position:absolute;margin-left:-34.3pt;margin-top:4.95pt;width:759.3pt;height:17.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" strokecolor="#1f4d78 [1604]">
              <v:textbox>
                <w:txbxContent>
                  <w:p w14:paraId="7E2F8094" w14:textId="741E064B" w:rsidR="008A6F3D" w:rsidRPr="003E0131" w:rsidRDefault="008A6F3D" w:rsidP="00A3028F">
                    <w:pPr>
                      <w:spacing w:after="0" w:line="240" w:lineRule="auto"/>
                      <w:rPr>
                        <w:color w:val="1F4E79" w:themeColor="accent1" w:themeShade="80"/>
                        <w:sz w:val="16"/>
                        <w:szCs w:val="16"/>
                      </w:rPr>
                    </w:pPr>
                    <w:r w:rsidRPr="003E0131">
                      <w:rPr>
                        <w:color w:val="1F4E79" w:themeColor="accent1" w:themeShade="80"/>
                        <w:sz w:val="16"/>
                        <w:szCs w:val="16"/>
                      </w:rPr>
                      <w:t xml:space="preserve">Page | </w:t>
                    </w:r>
                    <w:r w:rsidRPr="003E0131">
                      <w:rPr>
                        <w:b/>
                        <w:color w:val="1F4E79" w:themeColor="accent1" w:themeShade="80"/>
                        <w:sz w:val="16"/>
                        <w:szCs w:val="16"/>
                      </w:rPr>
                      <w:fldChar w:fldCharType="begin"/>
                    </w:r>
                    <w:r w:rsidRPr="003E0131">
                      <w:rPr>
                        <w:b/>
                        <w:color w:val="1F4E79" w:themeColor="accent1" w:themeShade="80"/>
                        <w:sz w:val="16"/>
                        <w:szCs w:val="16"/>
                      </w:rPr>
                      <w:instrText xml:space="preserve"> PAGE   \* MERGEFORMAT </w:instrText>
                    </w:r>
                    <w:r w:rsidRPr="003E0131">
                      <w:rPr>
                        <w:b/>
                        <w:color w:val="1F4E79" w:themeColor="accent1" w:themeShade="80"/>
                        <w:sz w:val="16"/>
                        <w:szCs w:val="16"/>
                      </w:rPr>
                      <w:fldChar w:fldCharType="separate"/>
                    </w:r>
                    <w:r w:rsidR="00926994">
                      <w:rPr>
                        <w:b/>
                        <w:noProof/>
                        <w:color w:val="1F4E79" w:themeColor="accent1" w:themeShade="80"/>
                        <w:sz w:val="16"/>
                        <w:szCs w:val="16"/>
                      </w:rPr>
                      <w:t>21</w:t>
                    </w:r>
                    <w:r w:rsidRPr="003E0131">
                      <w:rPr>
                        <w:b/>
                        <w:noProof/>
                        <w:color w:val="1F4E79" w:themeColor="accent1" w:themeShade="80"/>
                        <w:sz w:val="16"/>
                        <w:szCs w:val="16"/>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8A6F3D" w14:paraId="03071155" w14:textId="77777777" w:rsidTr="35900BE0">
      <w:trPr>
        <w:trHeight w:val="300"/>
      </w:trPr>
      <w:tc>
        <w:tcPr>
          <w:tcW w:w="4650" w:type="dxa"/>
        </w:tcPr>
        <w:p w14:paraId="2774710D" w14:textId="28AC211A" w:rsidR="008A6F3D" w:rsidRDefault="008A6F3D" w:rsidP="35900BE0">
          <w:pPr>
            <w:pStyle w:val="Header"/>
            <w:ind w:left="-115"/>
          </w:pPr>
        </w:p>
      </w:tc>
      <w:tc>
        <w:tcPr>
          <w:tcW w:w="4650" w:type="dxa"/>
        </w:tcPr>
        <w:p w14:paraId="0E85C925" w14:textId="7801D385" w:rsidR="008A6F3D" w:rsidRDefault="008A6F3D" w:rsidP="35900BE0">
          <w:pPr>
            <w:pStyle w:val="Header"/>
            <w:jc w:val="center"/>
          </w:pPr>
        </w:p>
      </w:tc>
      <w:tc>
        <w:tcPr>
          <w:tcW w:w="4650" w:type="dxa"/>
        </w:tcPr>
        <w:p w14:paraId="5294FCE2" w14:textId="3B560B68" w:rsidR="008A6F3D" w:rsidRDefault="008A6F3D" w:rsidP="35900BE0">
          <w:pPr>
            <w:pStyle w:val="Header"/>
            <w:ind w:right="-115"/>
            <w:jc w:val="right"/>
          </w:pPr>
        </w:p>
      </w:tc>
    </w:tr>
  </w:tbl>
  <w:p w14:paraId="653B8BA4" w14:textId="037FDCE2" w:rsidR="008A6F3D" w:rsidRDefault="008A6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DCBD" w14:textId="77777777" w:rsidR="008A6F3D" w:rsidRDefault="008A6F3D" w:rsidP="00A3028F">
      <w:pPr>
        <w:spacing w:after="0" w:line="240" w:lineRule="auto"/>
      </w:pPr>
      <w:r>
        <w:separator/>
      </w:r>
    </w:p>
  </w:footnote>
  <w:footnote w:type="continuationSeparator" w:id="0">
    <w:p w14:paraId="0B855EF9" w14:textId="77777777" w:rsidR="008A6F3D" w:rsidRDefault="008A6F3D" w:rsidP="00A3028F">
      <w:pPr>
        <w:spacing w:after="0" w:line="240" w:lineRule="auto"/>
      </w:pPr>
      <w:r>
        <w:continuationSeparator/>
      </w:r>
    </w:p>
  </w:footnote>
  <w:footnote w:type="continuationNotice" w:id="1">
    <w:p w14:paraId="0E2C7904" w14:textId="77777777" w:rsidR="008A6F3D" w:rsidRDefault="008A6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B120" w14:textId="05255FE0" w:rsidR="008A6F3D" w:rsidRDefault="008A6F3D">
    <w:pPr>
      <w:pStyle w:val="Header"/>
    </w:pPr>
    <w:r>
      <w:rPr>
        <w:noProof/>
        <w:lang w:eastAsia="en-GB"/>
      </w:rPr>
      <mc:AlternateContent>
        <mc:Choice Requires="wps">
          <w:drawing>
            <wp:anchor distT="0" distB="0" distL="0" distR="0" simplePos="0" relativeHeight="251670528" behindDoc="0" locked="0" layoutInCell="1" allowOverlap="1" wp14:anchorId="05DBC2AF" wp14:editId="5D340947">
              <wp:simplePos x="635" y="635"/>
              <wp:positionH relativeFrom="page">
                <wp:align>left</wp:align>
              </wp:positionH>
              <wp:positionV relativeFrom="page">
                <wp:align>top</wp:align>
              </wp:positionV>
              <wp:extent cx="1587500" cy="371475"/>
              <wp:effectExtent l="0" t="0" r="12700" b="9525"/>
              <wp:wrapNone/>
              <wp:docPr id="10129278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4B6D4DE" w14:textId="65112136" w:rsidR="008A6F3D" w:rsidRPr="00643296" w:rsidRDefault="008A6F3D"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BC2AF" id="_x0000_t202" coordsize="21600,21600" o:spt="202" path="m,l,21600r21600,l21600,xe">
              <v:stroke joinstyle="miter"/>
              <v:path gradientshapeok="t" o:connecttype="rect"/>
            </v:shapetype>
            <v:shape id="_x0000_s1027" type="#_x0000_t202" alt="Classification: OFFICIAL" style="position:absolute;margin-left:0;margin-top:0;width:125pt;height:29.2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" filled="f" stroked="f">
              <v:textbox style="mso-fit-shape-to-text:t" inset="20pt,15pt,0,0">
                <w:txbxContent>
                  <w:p w14:paraId="34B6D4DE" w14:textId="65112136" w:rsidR="008E5F92" w:rsidRPr="00643296" w:rsidRDefault="008E5F92"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CE45" w14:textId="15991BD9" w:rsidR="008A6F3D" w:rsidRDefault="008A6F3D">
    <w:pPr>
      <w:pStyle w:val="Header"/>
    </w:pPr>
    <w:r>
      <w:rPr>
        <w:noProof/>
        <w:lang w:eastAsia="en-GB"/>
      </w:rPr>
      <w:drawing>
        <wp:anchor distT="0" distB="0" distL="114300" distR="114300" simplePos="0" relativeHeight="251673600" behindDoc="0" locked="0" layoutInCell="1" allowOverlap="1" wp14:anchorId="2E5E3DB5" wp14:editId="77EE52E0">
          <wp:simplePos x="0" y="0"/>
          <wp:positionH relativeFrom="margin">
            <wp:posOffset>7948412</wp:posOffset>
          </wp:positionH>
          <wp:positionV relativeFrom="paragraph">
            <wp:posOffset>-129294</wp:posOffset>
          </wp:positionV>
          <wp:extent cx="512379" cy="512379"/>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8480" behindDoc="0" locked="0" layoutInCell="1" allowOverlap="1" wp14:anchorId="21BF2C00" wp14:editId="59D13DCC">
          <wp:simplePos x="0" y="0"/>
          <wp:positionH relativeFrom="column">
            <wp:posOffset>8492866</wp:posOffset>
          </wp:positionH>
          <wp:positionV relativeFrom="paragraph">
            <wp:posOffset>-136266</wp:posOffset>
          </wp:positionV>
          <wp:extent cx="605155" cy="52324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0" distR="0" simplePos="0" relativeHeight="251671552" behindDoc="0" locked="0" layoutInCell="1" allowOverlap="1" wp14:anchorId="5DA37479" wp14:editId="2C78A2D2">
              <wp:simplePos x="635" y="635"/>
              <wp:positionH relativeFrom="page">
                <wp:align>left</wp:align>
              </wp:positionH>
              <wp:positionV relativeFrom="page">
                <wp:align>top</wp:align>
              </wp:positionV>
              <wp:extent cx="1587500" cy="371475"/>
              <wp:effectExtent l="0" t="0" r="12700" b="9525"/>
              <wp:wrapNone/>
              <wp:docPr id="147876603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57218F8" w14:textId="7534AA79" w:rsidR="008A6F3D" w:rsidRPr="00643296" w:rsidRDefault="008A6F3D"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A37479" id="_x0000_t202" coordsize="21600,21600" o:spt="202" path="m,l,21600r21600,l21600,xe">
              <v:stroke joinstyle="miter"/>
              <v:path gradientshapeok="t" o:connecttype="rect"/>
            </v:shapetype>
            <v:shape id="Text Box 3" o:spid="_x0000_s1028" type="#_x0000_t202" alt="Classification: OFFICIAL" style="position:absolute;margin-left:0;margin-top:0;width:125pt;height:29.25pt;z-index:2516715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" filled="f" stroked="f">
              <v:textbox style="mso-fit-shape-to-text:t" inset="20pt,15pt,0,0">
                <w:txbxContent>
                  <w:p w14:paraId="357218F8" w14:textId="7534AA79" w:rsidR="008E5F92" w:rsidRPr="00643296" w:rsidRDefault="008E5F92"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r w:rsidRPr="00A3028F">
      <w:rPr>
        <w:noProof/>
        <w:lang w:eastAsia="en-GB"/>
      </w:rPr>
      <mc:AlternateContent>
        <mc:Choice Requires="wps">
          <w:drawing>
            <wp:anchor distT="45720" distB="45720" distL="114300" distR="114300" simplePos="0" relativeHeight="251666432" behindDoc="0" locked="0" layoutInCell="1" allowOverlap="1" wp14:anchorId="3E344C10" wp14:editId="2B70E7D3">
              <wp:simplePos x="0" y="0"/>
              <wp:positionH relativeFrom="column">
                <wp:posOffset>-436245</wp:posOffset>
              </wp:positionH>
              <wp:positionV relativeFrom="paragraph">
                <wp:posOffset>-183515</wp:posOffset>
              </wp:positionV>
              <wp:extent cx="9643110" cy="1404620"/>
              <wp:effectExtent l="0" t="0" r="1524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1404620"/>
                      </a:xfrm>
                      <a:prstGeom prst="rect">
                        <a:avLst/>
                      </a:prstGeom>
                      <a:solidFill>
                        <a:srgbClr val="FFFFFF"/>
                      </a:solidFill>
                      <a:ln w="9525">
                        <a:solidFill>
                          <a:schemeClr val="accent1">
                            <a:lumMod val="50000"/>
                          </a:schemeClr>
                        </a:solidFill>
                        <a:miter lim="800000"/>
                        <a:headEnd/>
                        <a:tailEnd/>
                      </a:ln>
                    </wps:spPr>
                    <wps:txbx>
                      <w:txbxContent>
                        <w:p w14:paraId="23DE523C" w14:textId="77777777" w:rsidR="008A6F3D" w:rsidRDefault="008A6F3D" w:rsidP="00A3028F">
                          <w:pPr>
                            <w:spacing w:after="0" w:line="240" w:lineRule="auto"/>
                            <w:ind w:left="720" w:firstLine="720"/>
                            <w:rPr>
                              <w:color w:val="1F4E79" w:themeColor="accent1" w:themeShade="80"/>
                              <w:sz w:val="24"/>
                              <w:szCs w:val="24"/>
                            </w:rPr>
                          </w:pPr>
                        </w:p>
                        <w:p w14:paraId="6A7318C0" w14:textId="4036CAE8" w:rsidR="008A6F3D" w:rsidRPr="003E0131" w:rsidRDefault="008A6F3D" w:rsidP="000216B0">
                          <w:pPr>
                            <w:spacing w:after="0" w:line="240" w:lineRule="auto"/>
                            <w:ind w:left="1440" w:firstLine="720"/>
                            <w:rPr>
                              <w:color w:val="1F4E79" w:themeColor="accent1" w:themeShade="80"/>
                            </w:rPr>
                          </w:pPr>
                          <w:r>
                            <w:rPr>
                              <w:color w:val="1F4E79" w:themeColor="accent1" w:themeShade="80"/>
                            </w:rPr>
                            <w:t>Establishment Improvement Plan | 2025 - 2026</w:t>
                          </w:r>
                        </w:p>
                        <w:p w14:paraId="52E56223" w14:textId="77777777" w:rsidR="008A6F3D" w:rsidRPr="003E0131" w:rsidRDefault="008A6F3D" w:rsidP="00A3028F">
                          <w:pPr>
                            <w:spacing w:after="0" w:line="240" w:lineRule="auto"/>
                            <w:rPr>
                              <w:color w:val="1F4E79" w:themeColor="accent1" w:themeShade="80"/>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44C10" id="_x0000_s1029" type="#_x0000_t202" style="position:absolute;margin-left:-34.35pt;margin-top:-14.45pt;width:759.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" strokecolor="#1f4d78 [1604]">
              <v:textbox style="mso-fit-shape-to-text:t">
                <w:txbxContent>
                  <w:p w14:paraId="23DE523C" w14:textId="77777777" w:rsidR="008E5F92" w:rsidRDefault="008E5F92" w:rsidP="00A3028F">
                    <w:pPr>
                      <w:spacing w:after="0" w:line="240" w:lineRule="auto"/>
                      <w:ind w:left="720" w:firstLine="720"/>
                      <w:rPr>
                        <w:color w:val="1F4E79" w:themeColor="accent1" w:themeShade="80"/>
                        <w:sz w:val="24"/>
                        <w:szCs w:val="24"/>
                      </w:rPr>
                    </w:pPr>
                  </w:p>
                  <w:p w14:paraId="6A7318C0" w14:textId="4036CAE8" w:rsidR="008E5F92" w:rsidRPr="003E0131" w:rsidRDefault="008E5F92" w:rsidP="000216B0">
                    <w:pPr>
                      <w:spacing w:after="0" w:line="240" w:lineRule="auto"/>
                      <w:ind w:left="1440" w:firstLine="720"/>
                      <w:rPr>
                        <w:color w:val="1F4E79" w:themeColor="accent1" w:themeShade="80"/>
                      </w:rPr>
                    </w:pPr>
                    <w:r>
                      <w:rPr>
                        <w:color w:val="1F4E79" w:themeColor="accent1" w:themeShade="80"/>
                      </w:rPr>
                      <w:t>Establishment Improvement Plan | 2025 - 2026</w:t>
                    </w:r>
                  </w:p>
                  <w:p w14:paraId="52E56223" w14:textId="77777777" w:rsidR="008E5F92" w:rsidRPr="003E0131" w:rsidRDefault="008E5F92" w:rsidP="00A3028F">
                    <w:pPr>
                      <w:spacing w:after="0" w:line="240" w:lineRule="auto"/>
                      <w:rPr>
                        <w:color w:val="1F4E79" w:themeColor="accent1" w:themeShade="8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83F7" w14:textId="75FCD5A3" w:rsidR="008A6F3D" w:rsidRDefault="008A6F3D">
    <w:pPr>
      <w:pStyle w:val="Header"/>
    </w:pPr>
    <w:r>
      <w:rPr>
        <w:noProof/>
        <w:lang w:eastAsia="en-GB"/>
      </w:rPr>
      <w:drawing>
        <wp:anchor distT="0" distB="0" distL="114300" distR="114300" simplePos="0" relativeHeight="251675648" behindDoc="0" locked="0" layoutInCell="1" allowOverlap="1" wp14:anchorId="670DA088" wp14:editId="6B28DE4F">
          <wp:simplePos x="0" y="0"/>
          <wp:positionH relativeFrom="margin">
            <wp:posOffset>3234930</wp:posOffset>
          </wp:positionH>
          <wp:positionV relativeFrom="paragraph">
            <wp:posOffset>452865</wp:posOffset>
          </wp:positionV>
          <wp:extent cx="938049" cy="93804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938049" cy="938049"/>
                  </a:xfrm>
                  <a:prstGeom prst="rect">
                    <a:avLst/>
                  </a:prstGeom>
                </pic:spPr>
              </pic:pic>
            </a:graphicData>
          </a:graphic>
          <wp14:sizeRelH relativeFrom="margin">
            <wp14:pctWidth>0</wp14:pctWidth>
          </wp14:sizeRelH>
          <wp14:sizeRelV relativeFrom="margin">
            <wp14:pctHeight>0</wp14:pctHeight>
          </wp14:sizeRelV>
        </wp:anchor>
      </w:drawing>
    </w:r>
    <w:r w:rsidRPr="00A3028F">
      <w:rPr>
        <w:noProof/>
        <w:lang w:eastAsia="en-GB"/>
      </w:rPr>
      <w:drawing>
        <wp:anchor distT="0" distB="0" distL="114300" distR="114300" simplePos="0" relativeHeight="251659264" behindDoc="0" locked="0" layoutInCell="1" allowOverlap="1" wp14:anchorId="189FD0F4" wp14:editId="11A525AC">
          <wp:simplePos x="0" y="0"/>
          <wp:positionH relativeFrom="column">
            <wp:posOffset>4351085</wp:posOffset>
          </wp:positionH>
          <wp:positionV relativeFrom="page">
            <wp:posOffset>842885</wp:posOffset>
          </wp:positionV>
          <wp:extent cx="1219200"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
                    <a:extLst>
                      <a:ext uri="{28A0092B-C50C-407E-A947-70E740481C1C}">
                        <a14:useLocalDpi xmlns:a14="http://schemas.microsoft.com/office/drawing/2010/main" val="0"/>
                      </a:ext>
                    </a:extLst>
                  </a:blip>
                  <a:stretch>
                    <a:fillRect/>
                  </a:stretch>
                </pic:blipFill>
                <pic:spPr>
                  <a:xfrm>
                    <a:off x="0" y="0"/>
                    <a:ext cx="1219200" cy="1054100"/>
                  </a:xfrm>
                  <a:prstGeom prst="rect">
                    <a:avLst/>
                  </a:prstGeom>
                </pic:spPr>
              </pic:pic>
            </a:graphicData>
          </a:graphic>
        </wp:anchor>
      </w:drawing>
    </w:r>
    <w:r>
      <w:rPr>
        <w:noProof/>
        <w:lang w:eastAsia="en-GB"/>
      </w:rPr>
      <mc:AlternateContent>
        <mc:Choice Requires="wps">
          <w:drawing>
            <wp:anchor distT="0" distB="0" distL="0" distR="0" simplePos="0" relativeHeight="251669504" behindDoc="0" locked="0" layoutInCell="1" allowOverlap="1" wp14:anchorId="2CCBCF73" wp14:editId="6177B8CA">
              <wp:simplePos x="635" y="635"/>
              <wp:positionH relativeFrom="page">
                <wp:align>left</wp:align>
              </wp:positionH>
              <wp:positionV relativeFrom="page">
                <wp:align>top</wp:align>
              </wp:positionV>
              <wp:extent cx="1587500" cy="371475"/>
              <wp:effectExtent l="0" t="0" r="12700" b="9525"/>
              <wp:wrapNone/>
              <wp:docPr id="318371090"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1CBD4296" w14:textId="23B0287F" w:rsidR="008A6F3D" w:rsidRPr="00643296" w:rsidRDefault="008A6F3D"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CBCF73" id="_x0000_t202" coordsize="21600,21600" o:spt="202" path="m,l,21600r21600,l21600,xe">
              <v:stroke joinstyle="miter"/>
              <v:path gradientshapeok="t" o:connecttype="rect"/>
            </v:shapetype>
            <v:shape id="Text Box 1" o:spid="_x0000_s1031" type="#_x0000_t202" alt="Classification: OFFICIAL" style="position:absolute;margin-left:0;margin-top:0;width:125pt;height:29.2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" filled="f" stroked="f">
              <v:textbox style="mso-fit-shape-to-text:t" inset="20pt,15pt,0,0">
                <w:txbxContent>
                  <w:p w14:paraId="1CBD4296" w14:textId="23B0287F" w:rsidR="008E5F92" w:rsidRPr="00643296" w:rsidRDefault="008E5F92"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r w:rsidRPr="00A3028F">
      <w:rPr>
        <w:noProof/>
        <w:lang w:eastAsia="en-GB"/>
      </w:rPr>
      <mc:AlternateContent>
        <mc:Choice Requires="wps">
          <w:drawing>
            <wp:anchor distT="45720" distB="45720" distL="114300" distR="114300" simplePos="0" relativeHeight="251660288" behindDoc="0" locked="0" layoutInCell="1" allowOverlap="1" wp14:anchorId="1104D351" wp14:editId="012B827A">
              <wp:simplePos x="0" y="0"/>
              <wp:positionH relativeFrom="column">
                <wp:posOffset>1647825</wp:posOffset>
              </wp:positionH>
              <wp:positionV relativeFrom="paragraph">
                <wp:posOffset>1530350</wp:posOffset>
              </wp:positionV>
              <wp:extent cx="53790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69D0C959" w14:textId="77777777" w:rsidR="008A6F3D" w:rsidRPr="00A3028F" w:rsidRDefault="008A6F3D" w:rsidP="00A3028F">
                          <w:pPr>
                            <w:jc w:val="center"/>
                            <w:rPr>
                              <w:color w:val="1F4E79" w:themeColor="accent1" w:themeShade="80"/>
                            </w:rPr>
                          </w:pPr>
                          <w:r w:rsidRPr="00A3028F">
                            <w:rPr>
                              <w:color w:val="1F4E79" w:themeColor="accent1" w:themeShade="80"/>
                            </w:rPr>
                            <w:t>Education</w:t>
                          </w:r>
                        </w:p>
                        <w:p w14:paraId="44E871BC" w14:textId="77777777" w:rsidR="008A6F3D" w:rsidRDefault="008A6F3D" w:rsidP="00A3028F">
                          <w:pPr>
                            <w:jc w:val="center"/>
                            <w:rPr>
                              <w:color w:val="1F4E79" w:themeColor="accent1" w:themeShade="80"/>
                              <w:sz w:val="36"/>
                              <w:szCs w:val="36"/>
                            </w:rPr>
                          </w:pPr>
                        </w:p>
                        <w:p w14:paraId="2F5F8110" w14:textId="77777777" w:rsidR="008A6F3D" w:rsidRDefault="008A6F3D" w:rsidP="00A3028F">
                          <w:pPr>
                            <w:jc w:val="center"/>
                            <w:rPr>
                              <w:color w:val="1F4E79" w:themeColor="accent1" w:themeShade="80"/>
                              <w:sz w:val="36"/>
                              <w:szCs w:val="36"/>
                            </w:rPr>
                          </w:pPr>
                          <w:r>
                            <w:rPr>
                              <w:color w:val="1F4E79" w:themeColor="accent1" w:themeShade="80"/>
                              <w:sz w:val="36"/>
                              <w:szCs w:val="36"/>
                            </w:rPr>
                            <w:t>Establishment Improvement Plan</w:t>
                          </w:r>
                        </w:p>
                        <w:p w14:paraId="29C9790A" w14:textId="77777777" w:rsidR="008A6F3D" w:rsidRPr="003E0131" w:rsidRDefault="008A6F3D" w:rsidP="00A3028F">
                          <w:pPr>
                            <w:jc w:val="center"/>
                            <w:rPr>
                              <w:color w:val="1F4E79" w:themeColor="accent1" w:themeShade="80"/>
                              <w:sz w:val="36"/>
                              <w:szCs w:val="36"/>
                            </w:rPr>
                          </w:pPr>
                          <w:r>
                            <w:rPr>
                              <w:color w:val="1F4E79" w:themeColor="accent1" w:themeShade="80"/>
                              <w:sz w:val="36"/>
                              <w:szCs w:val="36"/>
                            </w:rPr>
                            <w:t>2025 - 2026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04D351" id="_x0000_s1032" type="#_x0000_t202" style="position:absolute;margin-left:129.75pt;margin-top:120.5pt;width:423.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" stroked="f">
              <v:textbox style="mso-fit-shape-to-text:t">
                <w:txbxContent>
                  <w:p w14:paraId="69D0C959" w14:textId="77777777" w:rsidR="008E5F92" w:rsidRPr="00A3028F" w:rsidRDefault="008E5F92" w:rsidP="00A3028F">
                    <w:pPr>
                      <w:jc w:val="center"/>
                      <w:rPr>
                        <w:color w:val="1F4E79" w:themeColor="accent1" w:themeShade="80"/>
                      </w:rPr>
                    </w:pPr>
                    <w:r w:rsidRPr="00A3028F">
                      <w:rPr>
                        <w:color w:val="1F4E79" w:themeColor="accent1" w:themeShade="80"/>
                      </w:rPr>
                      <w:t>Education</w:t>
                    </w:r>
                  </w:p>
                  <w:p w14:paraId="44E871BC" w14:textId="77777777" w:rsidR="008E5F92" w:rsidRDefault="008E5F92" w:rsidP="00A3028F">
                    <w:pPr>
                      <w:jc w:val="center"/>
                      <w:rPr>
                        <w:color w:val="1F4E79" w:themeColor="accent1" w:themeShade="80"/>
                        <w:sz w:val="36"/>
                        <w:szCs w:val="36"/>
                      </w:rPr>
                    </w:pPr>
                  </w:p>
                  <w:p w14:paraId="2F5F8110" w14:textId="77777777" w:rsidR="008E5F92" w:rsidRDefault="008E5F92" w:rsidP="00A3028F">
                    <w:pPr>
                      <w:jc w:val="center"/>
                      <w:rPr>
                        <w:color w:val="1F4E79" w:themeColor="accent1" w:themeShade="80"/>
                        <w:sz w:val="36"/>
                        <w:szCs w:val="36"/>
                      </w:rPr>
                    </w:pPr>
                    <w:r>
                      <w:rPr>
                        <w:color w:val="1F4E79" w:themeColor="accent1" w:themeShade="80"/>
                        <w:sz w:val="36"/>
                        <w:szCs w:val="36"/>
                      </w:rPr>
                      <w:t>Establishment Improvement Plan</w:t>
                    </w:r>
                  </w:p>
                  <w:p w14:paraId="29C9790A" w14:textId="77777777" w:rsidR="008E5F92" w:rsidRPr="003E0131" w:rsidRDefault="008E5F92" w:rsidP="00A3028F">
                    <w:pPr>
                      <w:jc w:val="center"/>
                      <w:rPr>
                        <w:color w:val="1F4E79" w:themeColor="accent1" w:themeShade="80"/>
                        <w:sz w:val="36"/>
                        <w:szCs w:val="36"/>
                      </w:rPr>
                    </w:pPr>
                    <w:r>
                      <w:rPr>
                        <w:color w:val="1F4E79" w:themeColor="accent1" w:themeShade="80"/>
                        <w:sz w:val="36"/>
                        <w:szCs w:val="36"/>
                      </w:rPr>
                      <w:t>2025 - 2026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4FE"/>
    <w:multiLevelType w:val="hybridMultilevel"/>
    <w:tmpl w:val="D2D4A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860645"/>
    <w:multiLevelType w:val="hybridMultilevel"/>
    <w:tmpl w:val="CF58E16A"/>
    <w:lvl w:ilvl="0" w:tplc="F904BB7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73E10"/>
    <w:multiLevelType w:val="hybridMultilevel"/>
    <w:tmpl w:val="9F9CA77A"/>
    <w:lvl w:ilvl="0" w:tplc="363C2E2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1F3033B9"/>
    <w:multiLevelType w:val="hybridMultilevel"/>
    <w:tmpl w:val="F07C6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AE67AA"/>
    <w:multiLevelType w:val="hybridMultilevel"/>
    <w:tmpl w:val="5DC82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604ABA"/>
    <w:multiLevelType w:val="hybridMultilevel"/>
    <w:tmpl w:val="1AA0C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BC2288"/>
    <w:multiLevelType w:val="hybridMultilevel"/>
    <w:tmpl w:val="B3541564"/>
    <w:lvl w:ilvl="0" w:tplc="CE228988">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167E2C"/>
    <w:multiLevelType w:val="hybridMultilevel"/>
    <w:tmpl w:val="73DC4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40FDB"/>
    <w:multiLevelType w:val="hybridMultilevel"/>
    <w:tmpl w:val="13E6C962"/>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A33176"/>
    <w:multiLevelType w:val="hybridMultilevel"/>
    <w:tmpl w:val="5C12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A45E9"/>
    <w:multiLevelType w:val="hybridMultilevel"/>
    <w:tmpl w:val="8662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D018B"/>
    <w:multiLevelType w:val="hybridMultilevel"/>
    <w:tmpl w:val="C138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155BE"/>
    <w:multiLevelType w:val="hybridMultilevel"/>
    <w:tmpl w:val="25520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DA30A0"/>
    <w:multiLevelType w:val="hybridMultilevel"/>
    <w:tmpl w:val="5674226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7" w15:restartNumberingAfterBreak="0">
    <w:nsid w:val="5A6E7280"/>
    <w:multiLevelType w:val="hybridMultilevel"/>
    <w:tmpl w:val="ED3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A26B2E"/>
    <w:multiLevelType w:val="hybridMultilevel"/>
    <w:tmpl w:val="8DCA0524"/>
    <w:lvl w:ilvl="0" w:tplc="8F5C4636">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2B742D"/>
    <w:multiLevelType w:val="hybridMultilevel"/>
    <w:tmpl w:val="99CC9044"/>
    <w:lvl w:ilvl="0" w:tplc="B96871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860A6E"/>
    <w:multiLevelType w:val="hybridMultilevel"/>
    <w:tmpl w:val="A85C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383115"/>
    <w:multiLevelType w:val="hybridMultilevel"/>
    <w:tmpl w:val="47C6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887A43"/>
    <w:multiLevelType w:val="hybridMultilevel"/>
    <w:tmpl w:val="516ADE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DCB51C3"/>
    <w:multiLevelType w:val="hybridMultilevel"/>
    <w:tmpl w:val="0D9C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804EA7"/>
    <w:multiLevelType w:val="hybridMultilevel"/>
    <w:tmpl w:val="62A0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616F77"/>
    <w:multiLevelType w:val="hybridMultilevel"/>
    <w:tmpl w:val="C1FE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F46BC4"/>
    <w:multiLevelType w:val="hybridMultilevel"/>
    <w:tmpl w:val="0DEC7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26E2A"/>
    <w:multiLevelType w:val="hybridMultilevel"/>
    <w:tmpl w:val="FAF086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A367E3"/>
    <w:multiLevelType w:val="hybridMultilevel"/>
    <w:tmpl w:val="7736E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E60C1E"/>
    <w:multiLevelType w:val="hybridMultilevel"/>
    <w:tmpl w:val="03C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C95D93"/>
    <w:multiLevelType w:val="hybridMultilevel"/>
    <w:tmpl w:val="4FF493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79994786">
    <w:abstractNumId w:val="30"/>
  </w:num>
  <w:num w:numId="2" w16cid:durableId="1881504582">
    <w:abstractNumId w:val="1"/>
  </w:num>
  <w:num w:numId="3" w16cid:durableId="560529879">
    <w:abstractNumId w:val="10"/>
  </w:num>
  <w:num w:numId="4" w16cid:durableId="360396002">
    <w:abstractNumId w:val="11"/>
  </w:num>
  <w:num w:numId="5" w16cid:durableId="1401489514">
    <w:abstractNumId w:val="15"/>
  </w:num>
  <w:num w:numId="6" w16cid:durableId="248468003">
    <w:abstractNumId w:val="28"/>
  </w:num>
  <w:num w:numId="7" w16cid:durableId="874076213">
    <w:abstractNumId w:val="16"/>
  </w:num>
  <w:num w:numId="8" w16cid:durableId="898901609">
    <w:abstractNumId w:val="6"/>
  </w:num>
  <w:num w:numId="9" w16cid:durableId="1284069927">
    <w:abstractNumId w:val="8"/>
  </w:num>
  <w:num w:numId="10" w16cid:durableId="1551185803">
    <w:abstractNumId w:val="21"/>
  </w:num>
  <w:num w:numId="11" w16cid:durableId="1198932419">
    <w:abstractNumId w:val="5"/>
  </w:num>
  <w:num w:numId="12" w16cid:durableId="444890076">
    <w:abstractNumId w:val="20"/>
  </w:num>
  <w:num w:numId="13" w16cid:durableId="723597822">
    <w:abstractNumId w:val="22"/>
  </w:num>
  <w:num w:numId="14" w16cid:durableId="1716663854">
    <w:abstractNumId w:val="27"/>
  </w:num>
  <w:num w:numId="15" w16cid:durableId="1501501449">
    <w:abstractNumId w:val="18"/>
  </w:num>
  <w:num w:numId="16" w16cid:durableId="1231650390">
    <w:abstractNumId w:val="29"/>
  </w:num>
  <w:num w:numId="17" w16cid:durableId="710687726">
    <w:abstractNumId w:val="12"/>
  </w:num>
  <w:num w:numId="18" w16cid:durableId="1851600622">
    <w:abstractNumId w:val="24"/>
  </w:num>
  <w:num w:numId="19" w16cid:durableId="2083526519">
    <w:abstractNumId w:val="13"/>
  </w:num>
  <w:num w:numId="20" w16cid:durableId="802818968">
    <w:abstractNumId w:val="25"/>
  </w:num>
  <w:num w:numId="21" w16cid:durableId="706563221">
    <w:abstractNumId w:val="23"/>
  </w:num>
  <w:num w:numId="22" w16cid:durableId="700975376">
    <w:abstractNumId w:val="0"/>
  </w:num>
  <w:num w:numId="23" w16cid:durableId="1539316932">
    <w:abstractNumId w:val="17"/>
  </w:num>
  <w:num w:numId="24" w16cid:durableId="1782722296">
    <w:abstractNumId w:val="9"/>
  </w:num>
  <w:num w:numId="25" w16cid:durableId="355009063">
    <w:abstractNumId w:val="2"/>
  </w:num>
  <w:num w:numId="26" w16cid:durableId="137457303">
    <w:abstractNumId w:val="7"/>
  </w:num>
  <w:num w:numId="27" w16cid:durableId="331492880">
    <w:abstractNumId w:val="4"/>
  </w:num>
  <w:num w:numId="28" w16cid:durableId="73750436">
    <w:abstractNumId w:val="26"/>
  </w:num>
  <w:num w:numId="29" w16cid:durableId="1416512306">
    <w:abstractNumId w:val="14"/>
  </w:num>
  <w:num w:numId="30" w16cid:durableId="1796364372">
    <w:abstractNumId w:val="19"/>
  </w:num>
  <w:num w:numId="31" w16cid:durableId="198720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33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8F"/>
    <w:rsid w:val="00014F56"/>
    <w:rsid w:val="000216B0"/>
    <w:rsid w:val="00025C67"/>
    <w:rsid w:val="000459B5"/>
    <w:rsid w:val="00074B92"/>
    <w:rsid w:val="00092582"/>
    <w:rsid w:val="00093219"/>
    <w:rsid w:val="00097611"/>
    <w:rsid w:val="000B3DC2"/>
    <w:rsid w:val="000B6E26"/>
    <w:rsid w:val="000D0277"/>
    <w:rsid w:val="000D7ECB"/>
    <w:rsid w:val="000F607B"/>
    <w:rsid w:val="00122F5E"/>
    <w:rsid w:val="00151970"/>
    <w:rsid w:val="0017107B"/>
    <w:rsid w:val="0018349E"/>
    <w:rsid w:val="00192197"/>
    <w:rsid w:val="001A3182"/>
    <w:rsid w:val="001A60C3"/>
    <w:rsid w:val="001E1FAA"/>
    <w:rsid w:val="001E70CE"/>
    <w:rsid w:val="002811BD"/>
    <w:rsid w:val="002813A5"/>
    <w:rsid w:val="00282D68"/>
    <w:rsid w:val="002931D0"/>
    <w:rsid w:val="002A3D85"/>
    <w:rsid w:val="002A7BA6"/>
    <w:rsid w:val="002C5894"/>
    <w:rsid w:val="002D2463"/>
    <w:rsid w:val="002E6E43"/>
    <w:rsid w:val="002F2B32"/>
    <w:rsid w:val="002F43A1"/>
    <w:rsid w:val="00301EBC"/>
    <w:rsid w:val="003214F8"/>
    <w:rsid w:val="00330B22"/>
    <w:rsid w:val="00335719"/>
    <w:rsid w:val="00361212"/>
    <w:rsid w:val="00362F31"/>
    <w:rsid w:val="00371F06"/>
    <w:rsid w:val="0037428B"/>
    <w:rsid w:val="00384BA4"/>
    <w:rsid w:val="00393EEC"/>
    <w:rsid w:val="003C75EF"/>
    <w:rsid w:val="003E1D49"/>
    <w:rsid w:val="003E2C19"/>
    <w:rsid w:val="003E3A25"/>
    <w:rsid w:val="00411536"/>
    <w:rsid w:val="004175BE"/>
    <w:rsid w:val="004479AB"/>
    <w:rsid w:val="00450749"/>
    <w:rsid w:val="00452BF6"/>
    <w:rsid w:val="00464E2B"/>
    <w:rsid w:val="004814B8"/>
    <w:rsid w:val="00482299"/>
    <w:rsid w:val="004929D8"/>
    <w:rsid w:val="004A6206"/>
    <w:rsid w:val="004B155A"/>
    <w:rsid w:val="004B6592"/>
    <w:rsid w:val="004C0644"/>
    <w:rsid w:val="004C17F2"/>
    <w:rsid w:val="004E08A1"/>
    <w:rsid w:val="004F3A47"/>
    <w:rsid w:val="004F4551"/>
    <w:rsid w:val="004F5A63"/>
    <w:rsid w:val="0050285C"/>
    <w:rsid w:val="00512BF5"/>
    <w:rsid w:val="005217C2"/>
    <w:rsid w:val="00532BED"/>
    <w:rsid w:val="00533162"/>
    <w:rsid w:val="005336A6"/>
    <w:rsid w:val="00537559"/>
    <w:rsid w:val="00541DF4"/>
    <w:rsid w:val="0054225B"/>
    <w:rsid w:val="005569C2"/>
    <w:rsid w:val="005668C2"/>
    <w:rsid w:val="00582AFE"/>
    <w:rsid w:val="005C1479"/>
    <w:rsid w:val="005F01AE"/>
    <w:rsid w:val="00606BBF"/>
    <w:rsid w:val="00643296"/>
    <w:rsid w:val="0065625F"/>
    <w:rsid w:val="006871B8"/>
    <w:rsid w:val="006A0C98"/>
    <w:rsid w:val="006C6433"/>
    <w:rsid w:val="006D7F08"/>
    <w:rsid w:val="006E0CB8"/>
    <w:rsid w:val="006F2368"/>
    <w:rsid w:val="006F5A6D"/>
    <w:rsid w:val="00700DC3"/>
    <w:rsid w:val="00720666"/>
    <w:rsid w:val="00721618"/>
    <w:rsid w:val="00733FD2"/>
    <w:rsid w:val="0073649D"/>
    <w:rsid w:val="00742D3E"/>
    <w:rsid w:val="007437CF"/>
    <w:rsid w:val="00745C65"/>
    <w:rsid w:val="00745E15"/>
    <w:rsid w:val="00763543"/>
    <w:rsid w:val="00770DB3"/>
    <w:rsid w:val="00785311"/>
    <w:rsid w:val="007A4959"/>
    <w:rsid w:val="007C17A8"/>
    <w:rsid w:val="007D1CE2"/>
    <w:rsid w:val="007D2C26"/>
    <w:rsid w:val="007D4DC2"/>
    <w:rsid w:val="007D6802"/>
    <w:rsid w:val="00802A27"/>
    <w:rsid w:val="00821D2D"/>
    <w:rsid w:val="00822D52"/>
    <w:rsid w:val="008267CD"/>
    <w:rsid w:val="008379F1"/>
    <w:rsid w:val="008636AC"/>
    <w:rsid w:val="008A5796"/>
    <w:rsid w:val="008A6F3D"/>
    <w:rsid w:val="008B44EB"/>
    <w:rsid w:val="008D16CF"/>
    <w:rsid w:val="008D2226"/>
    <w:rsid w:val="008E0C1E"/>
    <w:rsid w:val="008E404D"/>
    <w:rsid w:val="008E5F92"/>
    <w:rsid w:val="00905E32"/>
    <w:rsid w:val="0091060C"/>
    <w:rsid w:val="0091567D"/>
    <w:rsid w:val="00916168"/>
    <w:rsid w:val="009210A0"/>
    <w:rsid w:val="00926994"/>
    <w:rsid w:val="00931F8A"/>
    <w:rsid w:val="00937A1E"/>
    <w:rsid w:val="00941F75"/>
    <w:rsid w:val="009737D2"/>
    <w:rsid w:val="00977C3A"/>
    <w:rsid w:val="0099233B"/>
    <w:rsid w:val="00994CBA"/>
    <w:rsid w:val="009C7179"/>
    <w:rsid w:val="009D3A6F"/>
    <w:rsid w:val="009D65BC"/>
    <w:rsid w:val="00A06014"/>
    <w:rsid w:val="00A06847"/>
    <w:rsid w:val="00A26156"/>
    <w:rsid w:val="00A3028F"/>
    <w:rsid w:val="00A35B07"/>
    <w:rsid w:val="00A75864"/>
    <w:rsid w:val="00A80165"/>
    <w:rsid w:val="00A83F9E"/>
    <w:rsid w:val="00AC2C89"/>
    <w:rsid w:val="00AC5CFB"/>
    <w:rsid w:val="00AC75A8"/>
    <w:rsid w:val="00AD2CB4"/>
    <w:rsid w:val="00AE780C"/>
    <w:rsid w:val="00B26C46"/>
    <w:rsid w:val="00B577D2"/>
    <w:rsid w:val="00B72A52"/>
    <w:rsid w:val="00B8051B"/>
    <w:rsid w:val="00BA2259"/>
    <w:rsid w:val="00BE2F23"/>
    <w:rsid w:val="00BF64C3"/>
    <w:rsid w:val="00C00233"/>
    <w:rsid w:val="00C02750"/>
    <w:rsid w:val="00C2087C"/>
    <w:rsid w:val="00C20F88"/>
    <w:rsid w:val="00C37698"/>
    <w:rsid w:val="00C41E45"/>
    <w:rsid w:val="00C5743D"/>
    <w:rsid w:val="00C57C76"/>
    <w:rsid w:val="00C7188C"/>
    <w:rsid w:val="00C718E6"/>
    <w:rsid w:val="00C728F0"/>
    <w:rsid w:val="00C87549"/>
    <w:rsid w:val="00C9387C"/>
    <w:rsid w:val="00CA7B00"/>
    <w:rsid w:val="00CB5F89"/>
    <w:rsid w:val="00CC6DBD"/>
    <w:rsid w:val="00CD1E2A"/>
    <w:rsid w:val="00CD347A"/>
    <w:rsid w:val="00CD5DF4"/>
    <w:rsid w:val="00D2512D"/>
    <w:rsid w:val="00D33CD9"/>
    <w:rsid w:val="00D34CF3"/>
    <w:rsid w:val="00D50168"/>
    <w:rsid w:val="00D6029F"/>
    <w:rsid w:val="00D620A4"/>
    <w:rsid w:val="00DB600E"/>
    <w:rsid w:val="00DC152F"/>
    <w:rsid w:val="00DC2612"/>
    <w:rsid w:val="00DD3AE1"/>
    <w:rsid w:val="00DF09B6"/>
    <w:rsid w:val="00E01849"/>
    <w:rsid w:val="00E033D8"/>
    <w:rsid w:val="00E1228F"/>
    <w:rsid w:val="00E30683"/>
    <w:rsid w:val="00E37F3C"/>
    <w:rsid w:val="00E410D0"/>
    <w:rsid w:val="00E44D2C"/>
    <w:rsid w:val="00E532ED"/>
    <w:rsid w:val="00E70EF4"/>
    <w:rsid w:val="00E72354"/>
    <w:rsid w:val="00EC03BB"/>
    <w:rsid w:val="00EC1871"/>
    <w:rsid w:val="00ED2E86"/>
    <w:rsid w:val="00EE30CB"/>
    <w:rsid w:val="00EE3547"/>
    <w:rsid w:val="00EE6C51"/>
    <w:rsid w:val="00EF2E4E"/>
    <w:rsid w:val="00EF5EA3"/>
    <w:rsid w:val="00F4067F"/>
    <w:rsid w:val="00F41A01"/>
    <w:rsid w:val="00F4539E"/>
    <w:rsid w:val="00F50C56"/>
    <w:rsid w:val="00F51F55"/>
    <w:rsid w:val="00F56D4A"/>
    <w:rsid w:val="00F64AF3"/>
    <w:rsid w:val="00F64B7A"/>
    <w:rsid w:val="00F661DC"/>
    <w:rsid w:val="00F92121"/>
    <w:rsid w:val="00F935A7"/>
    <w:rsid w:val="00F94E5C"/>
    <w:rsid w:val="00F96A69"/>
    <w:rsid w:val="00FA5F83"/>
    <w:rsid w:val="00FB7DBA"/>
    <w:rsid w:val="00FE0B52"/>
    <w:rsid w:val="2AD71B08"/>
    <w:rsid w:val="35900BE0"/>
    <w:rsid w:val="53AB64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3A5BA4F"/>
  <w15:chartTrackingRefBased/>
  <w15:docId w15:val="{CEA35ED5-1D7B-49D4-9E66-4934CCA5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28F"/>
  </w:style>
  <w:style w:type="paragraph" w:styleId="Footer">
    <w:name w:val="footer"/>
    <w:basedOn w:val="Normal"/>
    <w:link w:val="FooterChar"/>
    <w:uiPriority w:val="99"/>
    <w:unhideWhenUsed/>
    <w:rsid w:val="00A30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28F"/>
  </w:style>
  <w:style w:type="paragraph" w:styleId="ListParagraph">
    <w:name w:val="List Paragraph"/>
    <w:basedOn w:val="Normal"/>
    <w:uiPriority w:val="34"/>
    <w:qFormat/>
    <w:rsid w:val="00A3028F"/>
    <w:pPr>
      <w:ind w:left="720"/>
      <w:contextualSpacing/>
    </w:pPr>
  </w:style>
  <w:style w:type="table" w:styleId="TableGrid">
    <w:name w:val="Table Grid"/>
    <w:basedOn w:val="TableNormal"/>
    <w:uiPriority w:val="39"/>
    <w:rsid w:val="00F4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3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628f836243a5192988fbde13ae410cf9">
  <xsd:schema xmlns:xsd="http://www.w3.org/2001/XMLSchema" xmlns:xs="http://www.w3.org/2001/XMLSchema" xmlns:p="http://schemas.microsoft.com/office/2006/metadata/properties" xmlns:ns2="154282d3-51e1-4516-acc1-7e2f4daddc88" targetNamespace="http://schemas.microsoft.com/office/2006/metadata/properties" ma:root="true" ma:fieldsID="59eeacb5b7c4174f58a522e010a552e2"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CFCFF-72E1-4D9D-97D0-7ED5A94774D1}">
  <ds:schemaRefs>
    <ds:schemaRef ds:uri="http://schemas.openxmlformats.org/officeDocument/2006/bibliography"/>
  </ds:schemaRefs>
</ds:datastoreItem>
</file>

<file path=customXml/itemProps2.xml><?xml version="1.0" encoding="utf-8"?>
<ds:datastoreItem xmlns:ds="http://schemas.openxmlformats.org/officeDocument/2006/customXml" ds:itemID="{D439B13A-4526-4E3A-A91C-030F4CF74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CC700-8697-4C1C-80C1-BA653CBBC907}">
  <ds:schemaRefs>
    <ds:schemaRef ds:uri="http://schemas.microsoft.com/sharepoint/v3/contenttype/forms"/>
  </ds:schemaRefs>
</ds:datastoreItem>
</file>

<file path=customXml/itemProps4.xml><?xml version="1.0" encoding="utf-8"?>
<ds:datastoreItem xmlns:ds="http://schemas.openxmlformats.org/officeDocument/2006/customXml" ds:itemID="{D70C8C4A-22E8-4691-AC9B-93DA090D382D}">
  <ds:schemaRefs>
    <ds:schemaRef ds:uri="154282d3-51e1-4516-acc1-7e2f4daddc88"/>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8739</Words>
  <Characters>47895</Characters>
  <Application>Microsoft Office Word</Application>
  <DocSecurity>0</DocSecurity>
  <Lines>760</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Fisher, Lorraine</cp:lastModifiedBy>
  <cp:revision>2</cp:revision>
  <dcterms:created xsi:type="dcterms:W3CDTF">2025-10-21T13:19:00Z</dcterms:created>
  <dcterms:modified xsi:type="dcterms:W3CDTF">2025-10-21T13:19:00Z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12f9f512,6099af3,58242dd6</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2025-02-05T16:37:35Z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749b9f78-a5fa-4b65-bf14-e279b088c5f7</vt:lpwstr>
  </property>
  <property fmtid="{D5CDD505-2E9C-101B-9397-08002B2CF9AE}" pid="11" name="MSIP_Label_173be490-3b68-4c2d-a5fc-d62b22a31ada_ContentBits">
    <vt:lpwstr>1</vt:lpwstr>
  </property>
  <property fmtid="{D5CDD505-2E9C-101B-9397-08002B2CF9AE}" pid="12" name="MSIP_Label_173be490-3b68-4c2d-a5fc-d62b22a31ada_Tag">
    <vt:lpwstr>10, 3, 0, 2</vt:lpwstr>
  </property>
  <property fmtid="{D5CDD505-2E9C-101B-9397-08002B2CF9AE}" pid="13" name="ContentTypeId">
    <vt:lpwstr>0x010100E595397B06E22343B1B006B127B7BC77</vt:lpwstr>
  </property>
</Properties>
</file>